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F60" w:rsidP="00121F60">
      <w:pPr>
        <w:pStyle w:val="Title"/>
      </w:pPr>
      <w:r>
        <w:fldChar w:fldCharType="begin"/>
      </w:r>
      <w:r>
        <w:instrText xml:space="preserve"> TITLE   \* MERGEFORMAT </w:instrText>
      </w:r>
      <w:r>
        <w:fldChar w:fldCharType="separate"/>
      </w:r>
      <w:r>
        <w:t>NWPSOU033 Operate and maintain salt interception works</w:t>
      </w:r>
      <w:r>
        <w:fldChar w:fldCharType="end"/>
      </w:r>
    </w:p>
    <w:p w:rsidR="00121F60" w:rsidP="00121F60">
      <w:pPr>
        <w:pStyle w:val="Version"/>
        <w:sectPr w:rsidSect="00A05B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5BAF" w:rsidP="00A05BAF">
      <w:pPr>
        <w:pStyle w:val="SuperHeading"/>
      </w:pPr>
      <w:r w:rsidRPr="00A05BAF">
        <w:t>NWPSOU033 Operate and maintain salt interception works</w:t>
      </w:r>
    </w:p>
    <w:p w:rsidR="00000000" w:rsidRPr="00A05BAF" w:rsidP="00A05BAF">
      <w:pPr>
        <w:pStyle w:val="Heading1"/>
      </w:pPr>
      <w:bookmarkStart w:id="1" w:name="O_747534"/>
      <w:bookmarkEnd w:id="1"/>
      <w:r w:rsidRPr="00A05BAF">
        <w:t>Modification History</w:t>
      </w:r>
    </w:p>
    <w:tbl>
      <w:tblPr>
        <w:tblW w:w="0" w:type="auto"/>
        <w:tblLayout w:type="fixed"/>
        <w:tblCellMar>
          <w:left w:w="62" w:type="dxa"/>
          <w:right w:w="62" w:type="dxa"/>
        </w:tblCellMar>
        <w:tblLook w:val="0000"/>
      </w:tblPr>
      <w:tblGrid>
        <w:gridCol w:w="1134"/>
        <w:gridCol w:w="7937"/>
      </w:tblGrid>
      <w:tr w:rsidTr="00121F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TableHeading"/>
              <w:rPr>
                <w:lang w:val="en-NZ"/>
              </w:rPr>
            </w:pPr>
            <w:r w:rsidRPr="00A05BA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TableHeading"/>
              <w:rPr>
                <w:lang w:val="en-NZ"/>
              </w:rPr>
            </w:pPr>
            <w:r w:rsidRPr="00A05BAF">
              <w:t>Comments</w:t>
            </w:r>
          </w:p>
        </w:tc>
      </w:tr>
      <w:tr w:rsidTr="00121F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BodyText"/>
              <w:rPr>
                <w:lang w:val="en-NZ"/>
              </w:rPr>
            </w:pPr>
            <w:r w:rsidRPr="00A05BA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BAF" w:rsidP="00A05BAF">
            <w:pPr>
              <w:pStyle w:val="BodyText"/>
            </w:pPr>
            <w:r w:rsidRPr="00A05BAF">
              <w:t xml:space="preserve">This unit was released in NWP Water Training Package release 1.0 and meets the Standards for Training Packages. </w:t>
            </w:r>
          </w:p>
        </w:tc>
      </w:tr>
    </w:tbl>
    <w:p w:rsidR="00000000" w:rsidRPr="00A05BAF" w:rsidP="00A05BAF">
      <w:pPr>
        <w:pStyle w:val="BodyText"/>
      </w:pPr>
    </w:p>
    <w:p w:rsidR="00000000" w:rsidRPr="00A05BAF" w:rsidP="00A05BAF">
      <w:pPr>
        <w:pStyle w:val="AllowPageBreak"/>
      </w:pPr>
    </w:p>
    <w:p w:rsidR="00000000" w:rsidRPr="00A05BAF" w:rsidP="00A05BAF">
      <w:pPr>
        <w:pStyle w:val="Heading1"/>
      </w:pPr>
      <w:bookmarkStart w:id="2" w:name="O_747535"/>
      <w:bookmarkEnd w:id="2"/>
      <w:r w:rsidRPr="00A05BAF">
        <w:t>Application</w:t>
      </w:r>
    </w:p>
    <w:p w:rsidR="00000000" w:rsidRPr="00A05BAF" w:rsidP="00121F60">
      <w:pPr>
        <w:pStyle w:val="BodyText"/>
      </w:pPr>
      <w:r w:rsidRPr="00A05BAF">
        <w:t xml:space="preserve">This unit describes the skills required to operate and </w:t>
      </w:r>
      <w:r w:rsidRPr="00A05BAF">
        <w:t xml:space="preserve">maintain salt water interception works. </w:t>
      </w:r>
    </w:p>
    <w:p w:rsidR="00000000" w:rsidRPr="00A05BAF" w:rsidP="00121F60">
      <w:pPr>
        <w:pStyle w:val="BodyText"/>
      </w:pPr>
      <w:r w:rsidRPr="00A05BAF">
        <w:t>This unit applies to those working as field staff with the responsibility for making decisions relating to maintenance, repairs and operations as well as providing detailed reports on performance and optimisation o</w:t>
      </w:r>
      <w:r w:rsidRPr="00A05BAF">
        <w:t xml:space="preserve">f the salt interception works. </w:t>
      </w:r>
    </w:p>
    <w:p w:rsidR="00000000" w:rsidRPr="00A05BAF" w:rsidP="00121F60">
      <w:pPr>
        <w:pStyle w:val="BodyText"/>
      </w:pPr>
      <w:r w:rsidRPr="00A05BAF">
        <w:t>The skills and knowledge described in this unit must be applied within the legislative, regulatory and policy environment in which they are carried out. Organisational policies and procedures must be consulted and adhered t</w:t>
      </w:r>
      <w:r w:rsidRPr="00A05BAF">
        <w:t>o.</w:t>
      </w:r>
    </w:p>
    <w:p w:rsidR="00000000" w:rsidRPr="00A05BAF" w:rsidP="00121F60">
      <w:pPr>
        <w:pStyle w:val="BodyText"/>
      </w:pPr>
      <w:r w:rsidRPr="00A05BAF">
        <w:t xml:space="preserve">Those undertaking this unit will work independently under indirect supervision while performing routine tasks in a range of familiar contexts. </w:t>
      </w:r>
    </w:p>
    <w:p w:rsidR="00000000" w:rsidRPr="00A05BAF" w:rsidP="00121F60">
      <w:pPr>
        <w:pStyle w:val="BodyText"/>
      </w:pPr>
      <w:r w:rsidRPr="00A05BAF">
        <w:t>No licensing, legislative or certification requirements apply to unit at the time of publication.</w:t>
      </w:r>
    </w:p>
    <w:p w:rsidR="00000000" w:rsidRPr="00A05BAF" w:rsidP="00A05BAF">
      <w:pPr>
        <w:pStyle w:val="Heading1"/>
      </w:pPr>
      <w:bookmarkStart w:id="3" w:name="O_747537"/>
      <w:bookmarkEnd w:id="3"/>
      <w:r w:rsidRPr="00A05BAF">
        <w:t>Competency Field</w:t>
      </w:r>
    </w:p>
    <w:p w:rsidR="00000000" w:rsidRPr="00A05BAF" w:rsidP="00121F60">
      <w:pPr>
        <w:pStyle w:val="BodyText"/>
      </w:pPr>
      <w:r w:rsidRPr="00A05BAF">
        <w:t>Source</w:t>
      </w:r>
    </w:p>
    <w:p w:rsidR="00000000" w:rsidRPr="00A05BAF" w:rsidP="00A05BAF">
      <w:pPr>
        <w:pStyle w:val="Heading1"/>
      </w:pPr>
      <w:bookmarkStart w:id="4" w:name="O_747539"/>
      <w:bookmarkEnd w:id="4"/>
      <w:r w:rsidRPr="00A05BAF">
        <w:t>Elements and Performance Criteria</w:t>
      </w:r>
    </w:p>
    <w:tbl>
      <w:tblPr>
        <w:tblW w:w="0" w:type="auto"/>
        <w:tblLayout w:type="fixed"/>
        <w:tblCellMar>
          <w:left w:w="62" w:type="dxa"/>
          <w:right w:w="62" w:type="dxa"/>
        </w:tblCellMar>
        <w:tblLook w:val="0000"/>
      </w:tblPr>
      <w:tblGrid>
        <w:gridCol w:w="2283"/>
        <w:gridCol w:w="6804"/>
      </w:tblGrid>
      <w:tr w:rsidTr="00A05BAF">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TableHeading"/>
              <w:rPr>
                <w:lang w:val="en-NZ"/>
              </w:rPr>
            </w:pPr>
            <w:r w:rsidRPr="00A05BA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TableHeading"/>
              <w:rPr>
                <w:lang w:val="en-NZ"/>
              </w:rPr>
            </w:pPr>
            <w:r w:rsidRPr="00A05BAF">
              <w:t>PERFORMANCE CRITERIA</w:t>
            </w:r>
          </w:p>
        </w:tc>
      </w:tr>
      <w:tr w:rsidTr="00A05BAF">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BodyText"/>
              <w:rPr>
                <w:lang w:val="en-NZ"/>
              </w:rPr>
            </w:pPr>
            <w:r w:rsidRPr="00A05BA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BodyText"/>
              <w:rPr>
                <w:lang w:val="en-NZ"/>
              </w:rPr>
            </w:pPr>
            <w:r w:rsidRPr="00A05BAF">
              <w:t>Performance criteria describe the performance needed to demonstrate achievement of the element. Where</w:t>
            </w:r>
            <w:r w:rsidRPr="00A05BAF">
              <w:t xml:space="preserve"> bold italicised text is used, further information is detailed in the range of conditions section.</w:t>
            </w:r>
          </w:p>
        </w:tc>
      </w:tr>
      <w:tr w:rsidTr="00A05BAF">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List"/>
              <w:rPr>
                <w:lang w:val="en-NZ"/>
              </w:rPr>
            </w:pPr>
            <w:r w:rsidRPr="00A05BAF">
              <w:rPr>
                <w:rStyle w:val="SpecialBold"/>
              </w:rPr>
              <w:t>1.</w:t>
            </w:r>
            <w:r w:rsidRPr="00A05BAF">
              <w:rPr>
                <w:rStyle w:val="SpecialBold"/>
              </w:rPr>
              <w:tab/>
              <w:t xml:space="preserve">Plan and prepare </w:t>
            </w:r>
            <w:r w:rsidRPr="00A05BAF">
              <w:rPr>
                <w:rStyle w:val="SpecialBold"/>
              </w:rPr>
              <w:t>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BAF" w:rsidP="00A05BAF">
            <w:pPr>
              <w:pStyle w:val="List"/>
            </w:pPr>
            <w:r w:rsidRPr="00A05BAF">
              <w:t>1.1</w:t>
            </w:r>
            <w:r w:rsidRPr="00A05BAF">
              <w:tab/>
              <w:t>Collect data from ground water.</w:t>
            </w:r>
          </w:p>
          <w:p w:rsidR="00000000" w:rsidRPr="00A05BAF" w:rsidP="00A05BAF">
            <w:pPr>
              <w:pStyle w:val="List"/>
            </w:pPr>
            <w:r w:rsidRPr="00A05BAF">
              <w:t>1.2</w:t>
            </w:r>
            <w:r w:rsidRPr="00A05BAF">
              <w:tab/>
              <w:t>Establish evaporation pond capacity.</w:t>
            </w:r>
          </w:p>
          <w:p w:rsidR="00000000" w:rsidP="00A05BAF">
            <w:pPr>
              <w:pStyle w:val="List"/>
              <w:rPr>
                <w:lang w:val="en-NZ"/>
              </w:rPr>
            </w:pPr>
            <w:r w:rsidRPr="00A05BAF">
              <w:t>1.3</w:t>
            </w:r>
            <w:r w:rsidRPr="00A05BAF">
              <w:tab/>
              <w:t>Develop salt interception plan.</w:t>
            </w:r>
          </w:p>
        </w:tc>
      </w:tr>
      <w:tr w:rsidTr="00A05BAF">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List"/>
              <w:rPr>
                <w:lang w:val="en-NZ"/>
              </w:rPr>
            </w:pPr>
            <w:r w:rsidRPr="00A05BAF">
              <w:rPr>
                <w:rStyle w:val="SpecialBold"/>
              </w:rPr>
              <w:t>2.</w:t>
            </w:r>
            <w:r w:rsidRPr="00A05BAF">
              <w:rPr>
                <w:rStyle w:val="SpecialBold"/>
              </w:rPr>
              <w:tab/>
            </w:r>
            <w:r w:rsidRPr="00A05BAF">
              <w:rPr>
                <w:rStyle w:val="SpecialBold"/>
              </w:rPr>
              <w:t>Operate salt interception works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BAF" w:rsidP="00A05BAF">
            <w:pPr>
              <w:pStyle w:val="List"/>
            </w:pPr>
            <w:r w:rsidRPr="00A05BAF">
              <w:t>2.1</w:t>
            </w:r>
            <w:r w:rsidRPr="00A05BAF">
              <w:tab/>
              <w:t>Identify, set or adjust pump station components.</w:t>
            </w:r>
          </w:p>
          <w:p w:rsidR="00000000" w:rsidRPr="00A05BAF" w:rsidP="00A05BAF">
            <w:pPr>
              <w:pStyle w:val="List"/>
            </w:pPr>
            <w:r w:rsidRPr="00A05BAF">
              <w:t>2.2</w:t>
            </w:r>
            <w:r w:rsidRPr="00A05BAF">
              <w:tab/>
              <w:t>Carry out routine security inspections and cleaning duties.</w:t>
            </w:r>
          </w:p>
          <w:p w:rsidR="00000000" w:rsidP="00A05BAF">
            <w:pPr>
              <w:pStyle w:val="List"/>
              <w:rPr>
                <w:lang w:val="en-NZ"/>
              </w:rPr>
            </w:pPr>
            <w:r w:rsidRPr="00A05BAF">
              <w:t>2.3</w:t>
            </w:r>
            <w:r w:rsidRPr="00A05BAF">
              <w:tab/>
              <w:t>Operate pump station.</w:t>
            </w:r>
          </w:p>
        </w:tc>
      </w:tr>
      <w:tr w:rsidTr="00A05BAF">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List"/>
              <w:rPr>
                <w:lang w:val="en-NZ"/>
              </w:rPr>
            </w:pPr>
            <w:r w:rsidRPr="00A05BAF">
              <w:rPr>
                <w:rStyle w:val="SpecialBold"/>
              </w:rPr>
              <w:t>3.</w:t>
            </w:r>
            <w:r w:rsidRPr="00A05BAF">
              <w:rPr>
                <w:rStyle w:val="SpecialBold"/>
              </w:rPr>
              <w:tab/>
              <w:t>Maintain salt interception works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BAF" w:rsidP="00A05BAF">
            <w:pPr>
              <w:pStyle w:val="List"/>
            </w:pPr>
            <w:r w:rsidRPr="00A05BAF">
              <w:t>3.1</w:t>
            </w:r>
            <w:r w:rsidRPr="00A05BAF">
              <w:tab/>
              <w:t xml:space="preserve">Conduct routine maintenance of salinity </w:t>
            </w:r>
            <w:r w:rsidRPr="00A05BAF">
              <w:t>pump stations.</w:t>
            </w:r>
          </w:p>
          <w:p w:rsidR="00000000" w:rsidRPr="00A05BAF" w:rsidP="00A05BAF">
            <w:pPr>
              <w:pStyle w:val="List"/>
            </w:pPr>
            <w:r w:rsidRPr="00A05BAF">
              <w:t>3.2</w:t>
            </w:r>
            <w:r w:rsidRPr="00A05BAF">
              <w:tab/>
              <w:t>Conduct acid dosing of salinity lines.</w:t>
            </w:r>
          </w:p>
          <w:p w:rsidR="00000000" w:rsidRPr="00A05BAF" w:rsidP="00A05BAF">
            <w:pPr>
              <w:pStyle w:val="List"/>
            </w:pPr>
            <w:r w:rsidRPr="00A05BAF">
              <w:t>3.3</w:t>
            </w:r>
            <w:r w:rsidRPr="00A05BAF">
              <w:tab/>
              <w:t>Maintain saline water collection and disposal pipelines.</w:t>
            </w:r>
          </w:p>
          <w:p w:rsidR="00000000" w:rsidRPr="00A05BAF" w:rsidP="00A05BAF">
            <w:pPr>
              <w:pStyle w:val="List"/>
            </w:pPr>
            <w:r w:rsidRPr="00A05BAF">
              <w:t>3.4</w:t>
            </w:r>
            <w:r w:rsidRPr="00A05BAF">
              <w:tab/>
              <w:t>Conduct repairs to pipe lines and valves.</w:t>
            </w:r>
          </w:p>
          <w:p w:rsidR="00000000" w:rsidP="00A05BAF">
            <w:pPr>
              <w:pStyle w:val="List"/>
              <w:rPr>
                <w:lang w:val="en-NZ"/>
              </w:rPr>
            </w:pPr>
            <w:r w:rsidRPr="00A05BAF">
              <w:t>3.5</w:t>
            </w:r>
            <w:r w:rsidRPr="00A05BAF">
              <w:tab/>
              <w:t>Undertake minor civil construction works.</w:t>
            </w:r>
          </w:p>
        </w:tc>
      </w:tr>
      <w:tr w:rsidTr="00A05BAF">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List"/>
              <w:rPr>
                <w:lang w:val="en-NZ"/>
              </w:rPr>
            </w:pPr>
            <w:r w:rsidRPr="00A05BAF">
              <w:rPr>
                <w:rStyle w:val="SpecialBold"/>
              </w:rPr>
              <w:t>4.</w:t>
            </w:r>
            <w:r w:rsidRPr="00A05BAF">
              <w:rPr>
                <w:rStyle w:val="SpecialBold"/>
              </w:rPr>
              <w:tab/>
              <w:t>Enhance salt interception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BAF" w:rsidP="00A05BAF">
            <w:pPr>
              <w:pStyle w:val="List"/>
            </w:pPr>
            <w:r w:rsidRPr="00A05BAF">
              <w:t>4.1</w:t>
            </w:r>
            <w:r w:rsidRPr="00A05BAF">
              <w:tab/>
              <w:t>Gather data and create a report on salt interception scheme performance.</w:t>
            </w:r>
          </w:p>
          <w:p w:rsidR="00000000" w:rsidRPr="00A05BAF" w:rsidP="00A05BAF">
            <w:pPr>
              <w:pStyle w:val="List"/>
            </w:pPr>
            <w:r w:rsidRPr="00A05BAF">
              <w:t>4.2</w:t>
            </w:r>
            <w:r w:rsidRPr="00A05BAF">
              <w:tab/>
              <w:t>Optimise salt interception performance.</w:t>
            </w:r>
          </w:p>
          <w:p w:rsidR="00000000" w:rsidP="00A05BAF">
            <w:pPr>
              <w:pStyle w:val="List"/>
              <w:rPr>
                <w:lang w:val="en-NZ"/>
              </w:rPr>
            </w:pPr>
            <w:r w:rsidRPr="00A05BAF">
              <w:t>4.3</w:t>
            </w:r>
            <w:r w:rsidRPr="00A05BAF">
              <w:tab/>
              <w:t>Undertake hydraulic performance of saline collection and disposal pipelines.</w:t>
            </w:r>
          </w:p>
        </w:tc>
      </w:tr>
      <w:tr w:rsidTr="00A05BAF">
        <w:tblPrEx>
          <w:tblW w:w="0" w:type="auto"/>
          <w:tblLayout w:type="fixed"/>
          <w:tblCellMar>
            <w:left w:w="62" w:type="dxa"/>
            <w:right w:w="62" w:type="dxa"/>
          </w:tblCellMar>
          <w:tblLook w:val="0000"/>
        </w:tblPrEx>
        <w:tc>
          <w:tcPr>
            <w:tcW w:w="22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List"/>
              <w:rPr>
                <w:lang w:val="en-NZ"/>
              </w:rPr>
            </w:pPr>
            <w:r w:rsidRPr="00A05BAF">
              <w:rPr>
                <w:rStyle w:val="SpecialBold"/>
              </w:rPr>
              <w:t>5.</w:t>
            </w:r>
            <w:r w:rsidRPr="00A05BAF">
              <w:rPr>
                <w:rStyle w:val="SpecialBold"/>
              </w:rPr>
              <w:tab/>
              <w:t>Compile salt interception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BAF" w:rsidP="00A05BAF">
            <w:pPr>
              <w:pStyle w:val="List"/>
            </w:pPr>
            <w:r w:rsidRPr="00A05BAF">
              <w:t>5.1</w:t>
            </w:r>
            <w:r w:rsidRPr="00A05BAF">
              <w:tab/>
              <w:t>Collect require</w:t>
            </w:r>
            <w:r w:rsidRPr="00A05BAF">
              <w:t xml:space="preserve">d data from monitoring points. </w:t>
            </w:r>
          </w:p>
          <w:p w:rsidR="00000000" w:rsidRPr="00A05BAF" w:rsidP="00A05BAF">
            <w:pPr>
              <w:pStyle w:val="List"/>
            </w:pPr>
            <w:r w:rsidRPr="00A05BAF">
              <w:t>5.2</w:t>
            </w:r>
            <w:r w:rsidRPr="00A05BAF">
              <w:tab/>
              <w:t>Report salt interception works performance.</w:t>
            </w:r>
          </w:p>
        </w:tc>
      </w:tr>
    </w:tbl>
    <w:p w:rsidR="00000000" w:rsidRPr="00A05BAF" w:rsidP="00A05BAF">
      <w:pPr>
        <w:pStyle w:val="BodyText"/>
      </w:pPr>
    </w:p>
    <w:p w:rsidR="00000000" w:rsidRPr="00A05BAF" w:rsidP="00A05BAF">
      <w:pPr>
        <w:pStyle w:val="AllowPageBreak"/>
      </w:pPr>
    </w:p>
    <w:p w:rsidR="00000000" w:rsidRPr="00A05BAF" w:rsidP="00A05BAF">
      <w:pPr>
        <w:pStyle w:val="Heading1"/>
      </w:pPr>
      <w:bookmarkStart w:id="5" w:name="O_747540"/>
      <w:bookmarkEnd w:id="5"/>
      <w:r w:rsidRPr="00A05BAF">
        <w:t>Foundation Skills</w:t>
      </w:r>
    </w:p>
    <w:p w:rsidR="00121F60" w:rsidP="00121F60">
      <w:pPr>
        <w:pStyle w:val="BodyText"/>
      </w:pPr>
      <w:r w:rsidRPr="00A05BAF">
        <w:t>The foundation skills demands of this unit have been mapped for alignment with the Australian Core Skills Framework (ACSF). The following tables outline the performance levels indicated for successful attainment of the unit.</w:t>
      </w:r>
    </w:p>
    <w:p w:rsidR="00121F60" w:rsidP="00A05BAF">
      <w:pPr>
        <w:pStyle w:val="BodyText"/>
      </w:pPr>
    </w:p>
    <w:p w:rsidR="00121F60" w:rsidP="00A05BAF">
      <w:pPr>
        <w:pStyle w:val="BodyText"/>
      </w:pPr>
      <w:bookmarkStart w:id="6" w:name="O_74755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1.75pt">
            <v:imagedata r:id="rId10" o:title=""/>
          </v:shape>
        </w:pict>
      </w:r>
      <w:bookmarkEnd w:id="6"/>
    </w:p>
    <w:p w:rsidR="00121F60" w:rsidP="00A05BAF">
      <w:pPr>
        <w:pStyle w:val="BodyText"/>
      </w:pPr>
    </w:p>
    <w:p w:rsidR="00000000" w:rsidRPr="00A05BAF" w:rsidP="00121F60">
      <w:pPr>
        <w:pStyle w:val="BodyText"/>
      </w:pPr>
      <w:r w:rsidRPr="00A05BAF">
        <w:t xml:space="preserve">Further information on ACSF and the foundation skills underpinning this unit can be found in the Foundation Skills Guide on the GSA </w:t>
      </w:r>
      <w:r w:rsidRPr="00A05BAF">
        <w:t>website.</w:t>
      </w:r>
    </w:p>
    <w:p w:rsidR="00000000" w:rsidRPr="00A05BAF" w:rsidP="00A05BAF">
      <w:pPr>
        <w:pStyle w:val="Heading1"/>
      </w:pPr>
      <w:bookmarkStart w:id="7" w:name="O_747542"/>
      <w:bookmarkEnd w:id="7"/>
      <w:r w:rsidRPr="00A05BAF">
        <w:t>Unit Mapping Information</w:t>
      </w:r>
    </w:p>
    <w:p w:rsidR="00000000" w:rsidRPr="00A05BAF" w:rsidP="00121F60">
      <w:pPr>
        <w:pStyle w:val="BodyText"/>
      </w:pPr>
      <w:r w:rsidRPr="00A05BAF">
        <w:t>No equivalent unit.</w:t>
      </w:r>
    </w:p>
    <w:p w:rsidR="00000000" w:rsidRPr="00A05BAF" w:rsidP="00A05BAF">
      <w:pPr>
        <w:pStyle w:val="Heading1"/>
      </w:pPr>
      <w:bookmarkStart w:id="8" w:name="O_747549"/>
      <w:bookmarkEnd w:id="8"/>
      <w:r w:rsidRPr="00A05BAF">
        <w:t>Links</w:t>
      </w:r>
    </w:p>
    <w:p w:rsidR="00000000" w:rsidRPr="00A05BAF" w:rsidP="00121F60">
      <w:pPr>
        <w:pStyle w:val="BodyText"/>
      </w:pPr>
      <w:r w:rsidRPr="00A05BA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13388">
        <w:rPr>
          <w:rStyle w:val="Hyperlink"/>
        </w:rPr>
        <w:t>https://vetnet.gov.au/Pages/TrainingDocs.aspx?q=26336bc0-04e5-49d9-8c31-46c49b6a0037</w:t>
      </w:r>
      <w:r>
        <w:fldChar w:fldCharType="end"/>
      </w:r>
    </w:p>
    <w:p w:rsidR="00000000" w:rsidRPr="00A05BAF" w:rsidP="00121F60">
      <w:pPr>
        <w:pStyle w:val="BodyText"/>
      </w:pPr>
      <w:r w:rsidRPr="00A05BAF">
        <w:t>Companion Volume</w:t>
      </w:r>
      <w:r w:rsidRPr="00A05BAF">
        <w:t xml:space="preserve"> implementation guides are found in VETNet - </w:t>
      </w:r>
      <w:r>
        <w:fldChar w:fldCharType="begin"/>
      </w:r>
      <w:r>
        <w:instrText xml:space="preserve"> HYPERLINK "https://vetnet.gov.au/Pages/TrainingDocs.aspx?q=26336bc0-04e5-49d9-8c31-46c49b6a0037" </w:instrText>
      </w:r>
      <w:r>
        <w:fldChar w:fldCharType="separate"/>
      </w:r>
      <w:r w:rsidRPr="00813388">
        <w:rPr>
          <w:rStyle w:val="Hyperlink"/>
        </w:rPr>
        <w:t>https://vetnet.gov.au/Pages/TrainingDocs.aspx?q=26336bc0-04e5-49d9-8c31-46c49b6a0037</w:t>
      </w:r>
      <w:r>
        <w:fldChar w:fldCharType="end"/>
      </w:r>
    </w:p>
    <w:p w:rsidR="00000000" w:rsidRPr="00A05BAF" w:rsidP="00121F60">
      <w:pPr>
        <w:pStyle w:val="BodyText"/>
      </w:pPr>
      <w:r w:rsidRPr="00A05BA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13388">
        <w:rPr>
          <w:rStyle w:val="Hyperlink"/>
        </w:rPr>
        <w:t>https://vetnet.gov.au/Pages/TrainingDocs.aspx?q=26336bc0-04e5-49d9-8c31-46c49b6a0037</w:t>
      </w:r>
      <w:r>
        <w:fldChar w:fldCharType="end"/>
      </w:r>
    </w:p>
    <w:p w:rsidR="00000000" w:rsidRPr="00A05BAF" w:rsidP="00121F60">
      <w:pPr>
        <w:pStyle w:val="BodyText"/>
      </w:pPr>
      <w:r w:rsidRPr="00A05BA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13388">
        <w:rPr>
          <w:rStyle w:val="Hyperlink"/>
        </w:rPr>
        <w:t>https://vetnet.gov.au/Pages/TrainingDocs.aspx?q=26336bc0-04e5-49d9-8c31-46c49b6a0037</w:t>
      </w:r>
      <w:r>
        <w:fldChar w:fldCharType="end"/>
      </w:r>
    </w:p>
    <w:p w:rsidR="00000000" w:rsidRPr="00A05BAF" w:rsidP="00121F60">
      <w:pPr>
        <w:pStyle w:val="BodyText"/>
        <w:sectPr w:rsidSect="00A05BAF">
          <w:headerReference w:type="default" r:id="rId11"/>
          <w:footerReference w:type="default" r:id="rId12"/>
          <w:pgSz w:w="11908" w:h="16833"/>
          <w:pgMar w:top="1702" w:right="1418" w:bottom="1702" w:left="1418" w:header="992" w:footer="992" w:gutter="0"/>
          <w:cols w:space="720"/>
          <w:noEndnote/>
          <w:docGrid w:linePitch="299"/>
        </w:sectPr>
      </w:pPr>
    </w:p>
    <w:p w:rsidR="00000000" w:rsidRPr="00A05BAF" w:rsidP="00A05BAF">
      <w:pPr>
        <w:pStyle w:val="SuperHeading"/>
      </w:pPr>
      <w:r w:rsidRPr="00A05BAF">
        <w:t xml:space="preserve">Assessment </w:t>
      </w:r>
      <w:r w:rsidRPr="00A05BAF">
        <w:t>Requirements for NWPSOU033 Operate and maintain salt interception works</w:t>
      </w:r>
    </w:p>
    <w:p w:rsidR="00000000" w:rsidRPr="00A05BAF" w:rsidP="00A05BAF">
      <w:pPr>
        <w:pStyle w:val="Heading1"/>
      </w:pPr>
      <w:bookmarkStart w:id="9" w:name="O_747544"/>
      <w:bookmarkEnd w:id="9"/>
      <w:r w:rsidRPr="00A05BAF">
        <w:t>Modification History</w:t>
      </w:r>
    </w:p>
    <w:tbl>
      <w:tblPr>
        <w:tblW w:w="0" w:type="auto"/>
        <w:tblLayout w:type="fixed"/>
        <w:tblCellMar>
          <w:left w:w="62" w:type="dxa"/>
          <w:right w:w="62" w:type="dxa"/>
        </w:tblCellMar>
        <w:tblLook w:val="0000"/>
      </w:tblPr>
      <w:tblGrid>
        <w:gridCol w:w="1134"/>
        <w:gridCol w:w="7937"/>
      </w:tblGrid>
      <w:tr w:rsidTr="00121F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TableHeading"/>
              <w:rPr>
                <w:lang w:val="en-NZ"/>
              </w:rPr>
            </w:pPr>
            <w:r w:rsidRPr="00A05BA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TableHeading"/>
              <w:rPr>
                <w:lang w:val="en-NZ"/>
              </w:rPr>
            </w:pPr>
            <w:r w:rsidRPr="00A05BAF">
              <w:t>Comments</w:t>
            </w:r>
          </w:p>
        </w:tc>
      </w:tr>
      <w:tr w:rsidTr="00121F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5BAF">
            <w:pPr>
              <w:pStyle w:val="BodyText"/>
              <w:rPr>
                <w:lang w:val="en-NZ"/>
              </w:rPr>
            </w:pPr>
            <w:r w:rsidRPr="00A05BA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5BAF" w:rsidP="00A05BAF">
            <w:pPr>
              <w:pStyle w:val="BodyText"/>
            </w:pPr>
            <w:r w:rsidRPr="00A05BAF">
              <w:t xml:space="preserve">These Assessment Requirements were released in NWP Water Training Package release 1.0 and meet the Standards for Training Packages. </w:t>
            </w:r>
          </w:p>
        </w:tc>
      </w:tr>
    </w:tbl>
    <w:p w:rsidR="00000000" w:rsidRPr="00A05BAF" w:rsidP="00A05BAF">
      <w:pPr>
        <w:pStyle w:val="BodyText"/>
      </w:pPr>
    </w:p>
    <w:p w:rsidR="00000000" w:rsidRPr="00A05BAF" w:rsidP="00A05BAF">
      <w:pPr>
        <w:pStyle w:val="AllowPageBreak"/>
      </w:pPr>
    </w:p>
    <w:p w:rsidR="00000000" w:rsidRPr="00A05BAF" w:rsidP="00A05BAF">
      <w:pPr>
        <w:pStyle w:val="Heading1"/>
      </w:pPr>
      <w:bookmarkStart w:id="10" w:name="O_747545"/>
      <w:bookmarkEnd w:id="10"/>
      <w:r w:rsidRPr="00A05BAF">
        <w:t>Performance Evidence</w:t>
      </w:r>
    </w:p>
    <w:p w:rsidR="00000000" w:rsidRPr="00A05BAF" w:rsidP="00121F60">
      <w:pPr>
        <w:pStyle w:val="BodyText"/>
      </w:pPr>
      <w:r w:rsidRPr="00A05BAF">
        <w:t>Evidence required to demonstrate competence must satisfy all of the requirements of</w:t>
      </w:r>
      <w:r w:rsidRPr="00A05BAF">
        <w:t xml:space="preserve"> the elements and performance criteria. If not otherwise specified the candidate must demonstrate evidence of performance of the following on at least one occasion.</w:t>
      </w:r>
    </w:p>
    <w:p w:rsidR="00000000" w:rsidRPr="00A05BAF" w:rsidP="00A05BAF">
      <w:pPr>
        <w:pStyle w:val="ListBullet"/>
      </w:pPr>
      <w:r w:rsidRPr="00A05BAF">
        <w:t xml:space="preserve">gathering bore data </w:t>
      </w:r>
    </w:p>
    <w:p w:rsidR="00000000" w:rsidRPr="00A05BAF" w:rsidP="00A05BAF">
      <w:pPr>
        <w:pStyle w:val="ListBullet"/>
      </w:pPr>
      <w:r w:rsidRPr="00A05BAF">
        <w:t xml:space="preserve">locking and tagging out of equipment </w:t>
      </w:r>
    </w:p>
    <w:p w:rsidR="00000000" w:rsidRPr="00A05BAF" w:rsidP="00A05BAF">
      <w:pPr>
        <w:pStyle w:val="ListBullet"/>
      </w:pPr>
      <w:r w:rsidRPr="00A05BAF">
        <w:t xml:space="preserve">storing, handling and using chemicals </w:t>
      </w:r>
    </w:p>
    <w:p w:rsidR="00000000" w:rsidRPr="00A05BAF" w:rsidP="00A05BAF">
      <w:pPr>
        <w:pStyle w:val="ListBullet"/>
      </w:pPr>
      <w:r w:rsidRPr="00A05BAF">
        <w:t xml:space="preserve">collecting samples and conducting water tests </w:t>
      </w:r>
    </w:p>
    <w:p w:rsidR="00000000" w:rsidRPr="00A05BAF" w:rsidP="00A05BAF">
      <w:pPr>
        <w:pStyle w:val="ListBullet"/>
      </w:pPr>
      <w:r w:rsidRPr="00A05BAF">
        <w:t xml:space="preserve">maintaining pumps, valves, pipes, dose acids </w:t>
      </w:r>
    </w:p>
    <w:p w:rsidR="00000000" w:rsidRPr="00A05BAF" w:rsidP="00A05BAF">
      <w:pPr>
        <w:pStyle w:val="ListBullet"/>
      </w:pPr>
      <w:r w:rsidRPr="00A05BAF">
        <w:t xml:space="preserve">maintaining bores and piezometers </w:t>
      </w:r>
    </w:p>
    <w:p w:rsidR="00000000" w:rsidRPr="00A05BAF" w:rsidP="00A05BAF">
      <w:pPr>
        <w:pStyle w:val="ListBullet"/>
      </w:pPr>
      <w:r w:rsidRPr="00A05BAF">
        <w:t>undertaking minor civil works including at least one of:</w:t>
      </w:r>
    </w:p>
    <w:p w:rsidR="00000000" w:rsidRPr="00A05BAF" w:rsidP="00A05BAF">
      <w:pPr>
        <w:pStyle w:val="ListBullet2"/>
      </w:pPr>
      <w:r w:rsidRPr="00A05BAF">
        <w:t xml:space="preserve">pipeline construction </w:t>
      </w:r>
    </w:p>
    <w:p w:rsidR="00000000" w:rsidRPr="00A05BAF" w:rsidP="00A05BAF">
      <w:pPr>
        <w:pStyle w:val="ListBullet2"/>
      </w:pPr>
      <w:r w:rsidRPr="00A05BAF">
        <w:t>concrete</w:t>
      </w:r>
      <w:r w:rsidRPr="00A05BAF">
        <w:t xml:space="preserve"> works </w:t>
      </w:r>
    </w:p>
    <w:p w:rsidR="00000000" w:rsidRPr="00A05BAF" w:rsidP="00A05BAF">
      <w:pPr>
        <w:pStyle w:val="ListBullet2"/>
      </w:pPr>
      <w:r w:rsidRPr="00A05BAF">
        <w:t xml:space="preserve">metal fabrication  </w:t>
      </w:r>
    </w:p>
    <w:p w:rsidR="00000000" w:rsidRPr="00A05BAF" w:rsidP="00A05BAF">
      <w:pPr>
        <w:pStyle w:val="ListBullet"/>
      </w:pPr>
      <w:r w:rsidRPr="00A05BAF">
        <w:t xml:space="preserve">optimising pipelines and pump stations </w:t>
      </w:r>
    </w:p>
    <w:p w:rsidR="00000000" w:rsidRPr="00A05BAF" w:rsidP="00A05BAF">
      <w:pPr>
        <w:pStyle w:val="ListBullet"/>
      </w:pPr>
      <w:r w:rsidRPr="00A05BAF">
        <w:t>repairing pipelines and valves</w:t>
      </w:r>
    </w:p>
    <w:p w:rsidR="00000000" w:rsidRPr="00A05BAF" w:rsidP="00A05BAF">
      <w:pPr>
        <w:pStyle w:val="AllowPageBreak"/>
      </w:pPr>
    </w:p>
    <w:p w:rsidR="00000000" w:rsidRPr="00A05BAF" w:rsidP="00A05BAF">
      <w:pPr>
        <w:pStyle w:val="Heading1"/>
      </w:pPr>
      <w:bookmarkStart w:id="11" w:name="O_747546"/>
      <w:bookmarkEnd w:id="11"/>
      <w:r w:rsidRPr="00A05BAF">
        <w:t>Knowledge Evidence</w:t>
      </w:r>
    </w:p>
    <w:p w:rsidR="00000000" w:rsidRPr="00A05BAF" w:rsidP="00121F60">
      <w:pPr>
        <w:pStyle w:val="BodyText"/>
      </w:pPr>
      <w:r w:rsidRPr="00A05BAF">
        <w:t>Evidence required to demonstrate competence must satisfy all of the requirements of the elements and performance criteri</w:t>
      </w:r>
      <w:r w:rsidRPr="00A05BAF">
        <w:t>a. If not otherwise specified the depth of knowledge demonstrated must be appropriate to the job context of the candidate.</w:t>
      </w:r>
    </w:p>
    <w:p w:rsidR="00000000" w:rsidRPr="00A05BAF" w:rsidP="00A05BAF">
      <w:pPr>
        <w:pStyle w:val="ListBullet"/>
      </w:pPr>
      <w:r w:rsidRPr="00A05BAF">
        <w:t>groundwater hydraulics</w:t>
      </w:r>
    </w:p>
    <w:p w:rsidR="00000000" w:rsidRPr="00A05BAF" w:rsidP="00A05BAF">
      <w:pPr>
        <w:pStyle w:val="ListBullet"/>
      </w:pPr>
      <w:r w:rsidRPr="00A05BAF">
        <w:t>pump performance</w:t>
      </w:r>
    </w:p>
    <w:p w:rsidR="00000000" w:rsidRPr="00A05BAF" w:rsidP="00A05BAF">
      <w:pPr>
        <w:pStyle w:val="ListBullet"/>
      </w:pPr>
      <w:r w:rsidRPr="00A05BAF">
        <w:t xml:space="preserve">pipeline hydraulics </w:t>
      </w:r>
    </w:p>
    <w:p w:rsidR="00000000" w:rsidRPr="00A05BAF" w:rsidP="00A05BAF">
      <w:pPr>
        <w:pStyle w:val="ListBullet"/>
      </w:pPr>
      <w:r w:rsidRPr="00A05BAF">
        <w:t xml:space="preserve">chemical handling and dosing </w:t>
      </w:r>
    </w:p>
    <w:p w:rsidR="00000000" w:rsidRPr="00A05BAF" w:rsidP="00A05BAF">
      <w:pPr>
        <w:pStyle w:val="ListBullet"/>
      </w:pPr>
      <w:r w:rsidRPr="00A05BAF">
        <w:t>groundwater data collection</w:t>
      </w:r>
    </w:p>
    <w:p w:rsidR="00000000" w:rsidRPr="00A05BAF" w:rsidP="00A05BAF">
      <w:pPr>
        <w:pStyle w:val="ListBullet"/>
      </w:pPr>
      <w:r w:rsidRPr="00A05BAF">
        <w:t>environmental impacts of saline water</w:t>
      </w:r>
    </w:p>
    <w:p w:rsidR="00000000" w:rsidRPr="00A05BAF" w:rsidP="00A05BAF">
      <w:pPr>
        <w:pStyle w:val="ListBullet"/>
      </w:pPr>
      <w:r w:rsidRPr="00A05BAF">
        <w:t xml:space="preserve">maintenance scheduling  </w:t>
      </w:r>
    </w:p>
    <w:p w:rsidR="00000000" w:rsidRPr="00A05BAF" w:rsidP="00A05BAF">
      <w:pPr>
        <w:pStyle w:val="ListBullet"/>
      </w:pPr>
      <w:r w:rsidRPr="00A05BAF">
        <w:t>valve selection and operation</w:t>
      </w:r>
    </w:p>
    <w:p w:rsidR="00000000" w:rsidRPr="00A05BAF" w:rsidP="00A05BAF">
      <w:pPr>
        <w:pStyle w:val="ListBullet"/>
      </w:pPr>
      <w:r w:rsidRPr="00A05BAF">
        <w:t>optimisation principles for pump stations and pipelines</w:t>
      </w:r>
    </w:p>
    <w:p w:rsidR="00000000" w:rsidRPr="00A05BAF" w:rsidP="00A05BAF">
      <w:pPr>
        <w:pStyle w:val="ListBullet"/>
      </w:pPr>
      <w:r w:rsidRPr="00A05BAF">
        <w:t>legislation relating to salt interception works</w:t>
      </w:r>
    </w:p>
    <w:p w:rsidR="00000000" w:rsidRPr="00A05BAF" w:rsidP="00A05BAF">
      <w:pPr>
        <w:pStyle w:val="AllowPageBreak"/>
      </w:pPr>
    </w:p>
    <w:p w:rsidR="00000000" w:rsidRPr="00A05BAF" w:rsidP="00A05BAF">
      <w:pPr>
        <w:pStyle w:val="Heading1"/>
      </w:pPr>
      <w:bookmarkStart w:id="12" w:name="O_747547"/>
      <w:bookmarkEnd w:id="12"/>
      <w:r w:rsidRPr="00A05BAF">
        <w:t>Assessment Conditions</w:t>
      </w:r>
    </w:p>
    <w:p w:rsidR="00000000" w:rsidRPr="00A05BAF" w:rsidP="00121F60">
      <w:pPr>
        <w:pStyle w:val="BodyText"/>
      </w:pPr>
      <w:r w:rsidRPr="00A05BAF">
        <w:t>Competency should be</w:t>
      </w:r>
      <w:r w:rsidRPr="00A05BAF">
        <w:t xml:space="preserve"> assessed in an actual workplace or in a simulated environment, with access to equipment and infrastructure appropriate to the outcome. Competency should be demonstrated over time to ensure the candidate is assessed across a variety of situations. </w:t>
      </w:r>
    </w:p>
    <w:p w:rsidR="00000000" w:rsidRPr="00A05BAF" w:rsidP="00121F60">
      <w:pPr>
        <w:pStyle w:val="BodyText"/>
      </w:pPr>
      <w:r w:rsidRPr="00A05BAF">
        <w:t>Assess</w:t>
      </w:r>
      <w:r w:rsidRPr="00A05BAF">
        <w:t>ors must satisfy the NVR/AQTF mandatory competency requirements for assessors.</w:t>
      </w:r>
    </w:p>
    <w:p w:rsidR="00000000" w:rsidRPr="00A05BAF" w:rsidP="00A05BAF">
      <w:pPr>
        <w:pStyle w:val="Heading1"/>
      </w:pPr>
      <w:bookmarkStart w:id="13" w:name="O_747550"/>
      <w:bookmarkEnd w:id="13"/>
      <w:r w:rsidRPr="00A05BAF">
        <w:t>Links</w:t>
      </w:r>
    </w:p>
    <w:p w:rsidR="00000000" w:rsidRPr="00A05BAF" w:rsidP="00121F60">
      <w:pPr>
        <w:pStyle w:val="BodyText"/>
      </w:pPr>
      <w:r w:rsidRPr="00A05BA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13388">
        <w:rPr>
          <w:rStyle w:val="Hyperlink"/>
        </w:rPr>
        <w:t>https://vetnet.gov.au/Pages/TrainingDocs.aspx?q=26336bc0-04e5-49d9-8c31-46c49b6a0037</w:t>
      </w:r>
      <w:r>
        <w:fldChar w:fldCharType="end"/>
      </w:r>
    </w:p>
    <w:p w:rsidR="00000000" w:rsidRPr="00A05BAF" w:rsidP="00121F60">
      <w:pPr>
        <w:pStyle w:val="BodyText"/>
      </w:pPr>
      <w:r w:rsidRPr="00A05BAF">
        <w:t>Companio</w:t>
      </w:r>
      <w:r w:rsidRPr="00A05BAF">
        <w:t xml:space="preserve">n Volume implementation guides are found in VETNet - </w:t>
      </w:r>
      <w:r>
        <w:fldChar w:fldCharType="begin"/>
      </w:r>
      <w:r>
        <w:instrText xml:space="preserve"> HYPERLINK "https://vetnet.gov.au/Pages/TrainingDocs.aspx?q=26336bc0-04e5-49d9-8c31-46c49b6a0037" </w:instrText>
      </w:r>
      <w:r>
        <w:fldChar w:fldCharType="separate"/>
      </w:r>
      <w:r w:rsidRPr="00813388">
        <w:rPr>
          <w:rStyle w:val="Hyperlink"/>
        </w:rPr>
        <w:t>https://vetnet.gov.au/Pages/TrainingDocs.aspx?q=26336bc0-04e5-49d9-8c31-46c49b6a0037</w:t>
      </w:r>
      <w:r>
        <w:fldChar w:fldCharType="end"/>
      </w:r>
    </w:p>
    <w:p w:rsidR="00000000" w:rsidRPr="00A05BAF" w:rsidP="00121F60">
      <w:pPr>
        <w:pStyle w:val="BodyText"/>
      </w:pPr>
      <w:r w:rsidRPr="00A05BA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13388">
        <w:rPr>
          <w:rStyle w:val="Hyperlink"/>
        </w:rPr>
        <w:t>https://vetnet.gov.au/Pages/TrainingDocs.aspx?q=26336bc0-04e5-49d9-8c31-46c49b6a0037</w:t>
      </w:r>
      <w:r>
        <w:fldChar w:fldCharType="end"/>
      </w:r>
    </w:p>
    <w:p w:rsidR="00000000" w:rsidRPr="00A05BAF" w:rsidP="00121F60">
      <w:pPr>
        <w:pStyle w:val="BodyText"/>
      </w:pPr>
      <w:r w:rsidRPr="00A05BA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13388">
        <w:rPr>
          <w:rStyle w:val="Hyperlink"/>
        </w:rPr>
        <w:t>https://vetnet.gov.au/Pages/TrainingDocs.aspx?q=26336bc0-04e5-49d9-8c31-46c49b6a0037</w:t>
      </w:r>
      <w:r>
        <w:fldChar w:fldCharType="end"/>
      </w:r>
    </w:p>
    <w:p w:rsidR="00000000" w:rsidRPr="00A05BAF" w:rsidP="00A05BAF"/>
    <w:sectPr w:rsidSect="00A05BAF">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AF" w:rsidRPr="00121F60" w:rsidP="00121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60" w:rsidP="00A05B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F60" w:rsidP="00A05B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21F60" w:rsidP="00A05B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AF" w:rsidP="00A05BAF">
    <w:pPr>
      <w:pStyle w:val="Footer"/>
      <w:framePr w:wrap="around"/>
    </w:pPr>
    <w:r>
      <w:fldChar w:fldCharType="begin"/>
    </w:r>
    <w:r>
      <w:instrText xml:space="preserve"> DOCPROPERTY  Subject  \* MERGEFORMAT </w:instrText>
    </w:r>
    <w:r>
      <w:fldChar w:fldCharType="separate"/>
    </w:r>
    <w:r w:rsidR="00121F60">
      <w:t>Approved</w:t>
    </w:r>
    <w:r w:rsidR="00121F60">
      <w:fldChar w:fldCharType="end"/>
    </w:r>
    <w:r>
      <w:tab/>
      <w:t xml:space="preserve">Page </w:t>
    </w:r>
    <w:r>
      <w:fldChar w:fldCharType="begin"/>
    </w:r>
    <w:r>
      <w:instrText xml:space="preserve"> PAGE  \* Arabic  \* MERGEFORMAT </w:instrText>
    </w:r>
    <w:r>
      <w:fldChar w:fldCharType="separate"/>
    </w:r>
    <w:r w:rsidR="00121F6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1F60">
      <w:rPr>
        <w:noProof/>
      </w:rPr>
      <w:t>4</w:t>
    </w:r>
    <w:r>
      <w:rPr>
        <w:noProof/>
      </w:rPr>
      <w:fldChar w:fldCharType="end"/>
    </w:r>
  </w:p>
  <w:p w:rsidR="00A05BAF" w:rsidP="00A05BAF">
    <w:pPr>
      <w:pStyle w:val="Footer"/>
      <w:framePr w:wrap="around"/>
    </w:pPr>
    <w:r>
      <w:t xml:space="preserve">© Commonwealth of Australia, </w:t>
    </w:r>
    <w:r>
      <w:fldChar w:fldCharType="begin"/>
    </w:r>
    <w:r>
      <w:instrText xml:space="preserve"> DATE  \@ "yyyy"  \* MERGEFORMAT </w:instrText>
    </w:r>
    <w:r>
      <w:fldChar w:fldCharType="separate"/>
    </w:r>
    <w:r w:rsidR="00121F60">
      <w:rPr>
        <w:noProof/>
      </w:rPr>
      <w:t>2025</w:t>
    </w:r>
    <w:r>
      <w:fldChar w:fldCharType="end"/>
    </w:r>
    <w:r>
      <w:tab/>
    </w:r>
    <w:r>
      <w:fldChar w:fldCharType="begin"/>
    </w:r>
    <w:r>
      <w:instrText xml:space="preserve"> DOCPROPERTY  Author  \* MERGEFORMAT </w:instrText>
    </w:r>
    <w:r>
      <w:fldChar w:fldCharType="separate"/>
    </w:r>
    <w:r w:rsidR="00121F60">
      <w:t>BuildSkills Australia</w:t>
    </w:r>
    <w:r w:rsidR="00121F60">
      <w:fldChar w:fldCharType="end"/>
    </w:r>
  </w:p>
  <w:p w:rsidR="00A05BAF" w:rsidP="00A05B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5BAF" w:rsidRPr="00121F60" w:rsidP="00121F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F60" w:rsidRPr="002D2AF8" w:rsidP="00A05BAF">
    <w:pPr>
      <w:pStyle w:val="Header"/>
      <w:framePr w:wrap="around"/>
    </w:pPr>
    <w:r>
      <w:fldChar w:fldCharType="begin"/>
    </w:r>
    <w:r>
      <w:instrText xml:space="preserve"> TITLE   \* MERGEFORMAT </w:instrText>
    </w:r>
    <w:r>
      <w:fldChar w:fldCharType="separate"/>
    </w:r>
    <w:r>
      <w:t>NWPSOU033 Operate and maintain salt interception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1F60" w:rsidP="00A05B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BAF" w:rsidRPr="002D2AF8" w:rsidP="00A05BAF">
    <w:pPr>
      <w:pStyle w:val="Header"/>
      <w:framePr w:wrap="around"/>
    </w:pPr>
    <w:r>
      <w:fldChar w:fldCharType="begin"/>
    </w:r>
    <w:r>
      <w:instrText xml:space="preserve"> TITLE   \* MERGEFORMAT </w:instrText>
    </w:r>
    <w:r>
      <w:fldChar w:fldCharType="separate"/>
    </w:r>
    <w:r w:rsidR="00121F60">
      <w:t>NWPSOU033 Operate and maintain salt interception works</w:t>
    </w:r>
    <w:r w:rsidR="00121F60">
      <w:fldChar w:fldCharType="end"/>
    </w:r>
    <w:r>
      <w:tab/>
      <w:t xml:space="preserve">Date this document was generated: </w:t>
    </w:r>
    <w:r>
      <w:fldChar w:fldCharType="begin"/>
    </w:r>
    <w:r>
      <w:instrText xml:space="preserve"> CREATEDATE  \@ "d MMMM yyyy"  \* MERGEFORMAT </w:instrText>
    </w:r>
    <w:r>
      <w:fldChar w:fldCharType="separate"/>
    </w:r>
    <w:r w:rsidR="00121F60">
      <w:rPr>
        <w:noProof/>
      </w:rPr>
      <w:t>2 March 2025</w:t>
    </w:r>
    <w:r>
      <w:fldChar w:fldCharType="end"/>
    </w:r>
  </w:p>
  <w:p w:rsidR="00A05BAF" w:rsidP="00A05B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4A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384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76B7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B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5BAF"/>
    <w:pPr>
      <w:spacing w:before="360" w:after="60"/>
      <w:outlineLvl w:val="0"/>
    </w:pPr>
    <w:rPr>
      <w:sz w:val="32"/>
    </w:rPr>
  </w:style>
  <w:style w:type="paragraph" w:styleId="Heading2">
    <w:name w:val="heading 2"/>
    <w:basedOn w:val="HeadingBase"/>
    <w:next w:val="BodyText"/>
    <w:link w:val="Heading2Char"/>
    <w:qFormat/>
    <w:rsid w:val="00A05BAF"/>
    <w:pPr>
      <w:keepLines/>
      <w:spacing w:before="240" w:after="120"/>
      <w:outlineLvl w:val="1"/>
    </w:pPr>
    <w:rPr>
      <w:sz w:val="28"/>
      <w:szCs w:val="40"/>
    </w:rPr>
  </w:style>
  <w:style w:type="paragraph" w:styleId="Heading3">
    <w:name w:val="heading 3"/>
    <w:basedOn w:val="HeadingBase"/>
    <w:next w:val="BodyText"/>
    <w:link w:val="Heading3Char"/>
    <w:qFormat/>
    <w:rsid w:val="00A05BAF"/>
    <w:pPr>
      <w:spacing w:before="180" w:after="120"/>
      <w:outlineLvl w:val="2"/>
    </w:pPr>
    <w:rPr>
      <w:spacing w:val="-10"/>
      <w:kern w:val="32"/>
    </w:rPr>
  </w:style>
  <w:style w:type="paragraph" w:styleId="Heading4">
    <w:name w:val="heading 4"/>
    <w:basedOn w:val="HeadingBase"/>
    <w:next w:val="BodyText"/>
    <w:link w:val="Heading4Char"/>
    <w:qFormat/>
    <w:rsid w:val="00A05BAF"/>
    <w:pPr>
      <w:spacing w:before="160" w:after="120"/>
      <w:outlineLvl w:val="3"/>
    </w:pPr>
    <w:rPr>
      <w:sz w:val="22"/>
    </w:rPr>
  </w:style>
  <w:style w:type="paragraph" w:styleId="Heading5">
    <w:name w:val="heading 5"/>
    <w:basedOn w:val="HeadingBase"/>
    <w:next w:val="Normal"/>
    <w:link w:val="Heading5Char"/>
    <w:qFormat/>
    <w:rsid w:val="00A05BAF"/>
    <w:pPr>
      <w:spacing w:before="80"/>
      <w:outlineLvl w:val="4"/>
    </w:pPr>
    <w:rPr>
      <w:color w:val="918585"/>
      <w:sz w:val="20"/>
    </w:rPr>
  </w:style>
  <w:style w:type="paragraph" w:styleId="Heading6">
    <w:name w:val="heading 6"/>
    <w:basedOn w:val="HeadingBase"/>
    <w:next w:val="Normal"/>
    <w:link w:val="Heading6Char"/>
    <w:qFormat/>
    <w:rsid w:val="00A05BAF"/>
    <w:pPr>
      <w:spacing w:before="60"/>
      <w:outlineLvl w:val="5"/>
    </w:pPr>
    <w:rPr>
      <w:color w:val="918585"/>
      <w:sz w:val="20"/>
    </w:rPr>
  </w:style>
  <w:style w:type="paragraph" w:styleId="Heading7">
    <w:name w:val="heading 7"/>
    <w:basedOn w:val="Normal"/>
    <w:next w:val="Normal"/>
    <w:link w:val="Heading7Char"/>
    <w:qFormat/>
    <w:rsid w:val="00A05BAF"/>
    <w:pPr>
      <w:ind w:left="720"/>
      <w:outlineLvl w:val="6"/>
    </w:pPr>
    <w:rPr>
      <w:i/>
    </w:rPr>
  </w:style>
  <w:style w:type="paragraph" w:styleId="Heading8">
    <w:name w:val="heading 8"/>
    <w:basedOn w:val="Normal"/>
    <w:next w:val="Normal"/>
    <w:link w:val="Heading8Char"/>
    <w:qFormat/>
    <w:rsid w:val="00A05BAF"/>
    <w:pPr>
      <w:ind w:left="720"/>
      <w:outlineLvl w:val="7"/>
    </w:pPr>
    <w:rPr>
      <w:i/>
    </w:rPr>
  </w:style>
  <w:style w:type="paragraph" w:styleId="Heading9">
    <w:name w:val="heading 9"/>
    <w:basedOn w:val="Normal"/>
    <w:next w:val="Normal"/>
    <w:link w:val="Heading9Char"/>
    <w:qFormat/>
    <w:rsid w:val="00A05BAF"/>
    <w:pPr>
      <w:ind w:left="720"/>
      <w:outlineLvl w:val="8"/>
    </w:pPr>
    <w:rPr>
      <w:i/>
    </w:rPr>
  </w:style>
  <w:style w:type="character" w:default="1" w:styleId="DefaultParagraphFont">
    <w:name w:val="Default Paragraph Font"/>
    <w:uiPriority w:val="1"/>
    <w:unhideWhenUsed/>
    <w:rsid w:val="00A05B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5BAF"/>
  </w:style>
  <w:style w:type="character" w:customStyle="1" w:styleId="Heading1Char">
    <w:name w:val="Heading 1 Char"/>
    <w:basedOn w:val="DefaultParagraphFont"/>
    <w:link w:val="Heading1"/>
    <w:rsid w:val="00A05BAF"/>
    <w:rPr>
      <w:rFonts w:ascii="Times New Roman" w:eastAsia="Times New Roman" w:hAnsi="Times New Roman" w:cs="Times New Roman"/>
      <w:b/>
      <w:sz w:val="32"/>
      <w:szCs w:val="20"/>
      <w:lang w:eastAsia="en-US"/>
    </w:rPr>
  </w:style>
  <w:style w:type="paragraph" w:styleId="BodyText">
    <w:name w:val="Body Text"/>
    <w:basedOn w:val="Normal"/>
    <w:link w:val="BodyTextChar"/>
    <w:rsid w:val="00A05B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5BAF"/>
    <w:rPr>
      <w:rFonts w:ascii="Times New Roman" w:eastAsia="Times New Roman" w:hAnsi="Times New Roman" w:cs="Times New Roman"/>
      <w:sz w:val="24"/>
      <w:lang w:eastAsia="en-US"/>
    </w:rPr>
  </w:style>
  <w:style w:type="paragraph" w:styleId="List">
    <w:name w:val="List"/>
    <w:basedOn w:val="BodyText"/>
    <w:next w:val="BodyText"/>
    <w:rsid w:val="00A05BAF"/>
    <w:pPr>
      <w:tabs>
        <w:tab w:val="left" w:pos="340"/>
      </w:tabs>
      <w:spacing w:before="60" w:after="60"/>
      <w:ind w:left="340" w:hanging="340"/>
    </w:pPr>
  </w:style>
  <w:style w:type="paragraph" w:styleId="ListBullet">
    <w:name w:val="List Bullet"/>
    <w:basedOn w:val="List"/>
    <w:rsid w:val="00A05BAF"/>
    <w:pPr>
      <w:numPr>
        <w:numId w:val="12"/>
      </w:numPr>
      <w:tabs>
        <w:tab w:val="clear" w:pos="340"/>
      </w:tabs>
      <w:spacing w:before="40" w:after="40"/>
    </w:pPr>
  </w:style>
  <w:style w:type="character" w:customStyle="1" w:styleId="SpecialBold">
    <w:name w:val="Special Bold"/>
    <w:basedOn w:val="DefaultParagraphFont"/>
    <w:rsid w:val="00A05BAF"/>
    <w:rPr>
      <w:b/>
      <w:spacing w:val="0"/>
    </w:rPr>
  </w:style>
  <w:style w:type="paragraph" w:styleId="ListBullet2">
    <w:name w:val="List Bullet 2"/>
    <w:basedOn w:val="List2"/>
    <w:rsid w:val="00A05BAF"/>
    <w:pPr>
      <w:numPr>
        <w:numId w:val="13"/>
      </w:numPr>
      <w:tabs>
        <w:tab w:val="clear" w:pos="680"/>
      </w:tabs>
    </w:pPr>
  </w:style>
  <w:style w:type="paragraph" w:customStyle="1" w:styleId="SuperHeading">
    <w:name w:val="SuperHeading"/>
    <w:basedOn w:val="Normal"/>
    <w:rsid w:val="00A05BAF"/>
    <w:pPr>
      <w:spacing w:before="240" w:after="120"/>
      <w:outlineLvl w:val="0"/>
    </w:pPr>
    <w:rPr>
      <w:rFonts w:ascii="Times New Roman" w:hAnsi="Times New Roman"/>
      <w:b/>
      <w:sz w:val="32"/>
    </w:rPr>
  </w:style>
  <w:style w:type="paragraph" w:customStyle="1" w:styleId="TableHeading">
    <w:name w:val="Table Heading"/>
    <w:basedOn w:val="HeadingBase"/>
    <w:rsid w:val="00A05BAF"/>
    <w:pPr>
      <w:keepLines/>
      <w:pBdr>
        <w:bottom w:val="single" w:sz="6" w:space="1" w:color="918585"/>
      </w:pBdr>
      <w:spacing w:before="240"/>
    </w:pPr>
  </w:style>
  <w:style w:type="paragraph" w:customStyle="1" w:styleId="AllowPageBreak">
    <w:name w:val="AllowPageBreak"/>
    <w:rsid w:val="00A05B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5B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5B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5B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5B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5B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5B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5B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5BAF"/>
    <w:rPr>
      <w:rFonts w:ascii="Courier New" w:eastAsia="Times New Roman" w:hAnsi="Courier New" w:cs="Times New Roman"/>
      <w:i/>
      <w:szCs w:val="20"/>
      <w:lang w:eastAsia="en-US"/>
    </w:rPr>
  </w:style>
  <w:style w:type="paragraph" w:customStyle="1" w:styleId="HeadingBase">
    <w:name w:val="Heading Base"/>
    <w:rsid w:val="00A05B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5BAF"/>
    <w:pPr>
      <w:tabs>
        <w:tab w:val="right" w:leader="dot" w:pos="9072"/>
      </w:tabs>
      <w:ind w:left="567"/>
    </w:pPr>
    <w:rPr>
      <w:szCs w:val="22"/>
    </w:rPr>
  </w:style>
  <w:style w:type="paragraph" w:customStyle="1" w:styleId="TOCBase">
    <w:name w:val="TOC Base"/>
    <w:rsid w:val="00A05B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5BAF"/>
    <w:pPr>
      <w:tabs>
        <w:tab w:val="right" w:leader="dot" w:pos="9072"/>
      </w:tabs>
      <w:spacing w:before="40" w:after="40"/>
      <w:ind w:left="284"/>
    </w:pPr>
    <w:rPr>
      <w:rFonts w:ascii="Times New Roman" w:hAnsi="Times New Roman"/>
    </w:rPr>
  </w:style>
  <w:style w:type="paragraph" w:styleId="TOC1">
    <w:name w:val="toc 1"/>
    <w:basedOn w:val="TOCBase"/>
    <w:next w:val="Normal"/>
    <w:rsid w:val="00A05B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5B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5BAF"/>
    <w:rPr>
      <w:rFonts w:ascii="Times New Roman" w:eastAsia="Times New Roman" w:hAnsi="Times New Roman" w:cs="Times New Roman"/>
      <w:sz w:val="16"/>
      <w:lang w:eastAsia="en-US"/>
    </w:rPr>
  </w:style>
  <w:style w:type="paragraph" w:styleId="Title">
    <w:name w:val="Title"/>
    <w:basedOn w:val="HeadingBase"/>
    <w:link w:val="TitleChar"/>
    <w:qFormat/>
    <w:rsid w:val="00A05BAF"/>
    <w:pPr>
      <w:spacing w:before="5040"/>
      <w:jc w:val="center"/>
    </w:pPr>
    <w:rPr>
      <w:sz w:val="48"/>
      <w:szCs w:val="72"/>
      <w:lang w:val="en-US"/>
    </w:rPr>
  </w:style>
  <w:style w:type="character" w:customStyle="1" w:styleId="TitleChar">
    <w:name w:val="Title Char"/>
    <w:basedOn w:val="DefaultParagraphFont"/>
    <w:link w:val="Title"/>
    <w:rsid w:val="00A05B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5BAF"/>
    <w:pPr>
      <w:tabs>
        <w:tab w:val="left" w:pos="3600"/>
        <w:tab w:val="left" w:pos="3958"/>
      </w:tabs>
    </w:pPr>
  </w:style>
  <w:style w:type="paragraph" w:customStyle="1" w:styleId="Note">
    <w:name w:val="Note"/>
    <w:basedOn w:val="BodyText"/>
    <w:rsid w:val="00A05B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5BAF"/>
    <w:pPr>
      <w:framePr w:wrap="auto" w:hAnchor="text" w:y="6049"/>
    </w:pPr>
    <w:rPr>
      <w:color w:val="000000"/>
      <w:sz w:val="40"/>
    </w:rPr>
  </w:style>
  <w:style w:type="paragraph" w:customStyle="1" w:styleId="TOCTitle">
    <w:name w:val="TOCTitle"/>
    <w:basedOn w:val="Heading1"/>
    <w:rsid w:val="00A05BAF"/>
    <w:pPr>
      <w:spacing w:after="240"/>
      <w:jc w:val="center"/>
      <w:outlineLvl w:val="9"/>
    </w:pPr>
    <w:rPr>
      <w:caps/>
    </w:rPr>
  </w:style>
  <w:style w:type="paragraph" w:customStyle="1" w:styleId="Version">
    <w:name w:val="Version"/>
    <w:rsid w:val="00A05B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5BAF"/>
    <w:pPr>
      <w:keepNext w:val="0"/>
      <w:tabs>
        <w:tab w:val="right" w:pos="4176"/>
      </w:tabs>
      <w:ind w:left="198" w:hanging="198"/>
    </w:pPr>
    <w:rPr>
      <w:rFonts w:ascii="Garamond" w:hAnsi="Garamond"/>
    </w:rPr>
  </w:style>
  <w:style w:type="paragraph" w:styleId="IndexHeading">
    <w:name w:val="index heading"/>
    <w:basedOn w:val="Normal"/>
    <w:next w:val="Index1"/>
    <w:semiHidden/>
    <w:rsid w:val="00A05BAF"/>
    <w:pPr>
      <w:spacing w:before="120" w:after="120"/>
    </w:pPr>
    <w:rPr>
      <w:rFonts w:ascii="Arial" w:hAnsi="Arial"/>
      <w:b/>
      <w:color w:val="918585"/>
      <w:sz w:val="24"/>
    </w:rPr>
  </w:style>
  <w:style w:type="paragraph" w:styleId="Header">
    <w:name w:val="header"/>
    <w:basedOn w:val="Normal"/>
    <w:link w:val="HeaderChar"/>
    <w:rsid w:val="00A05B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5BAF"/>
    <w:rPr>
      <w:rFonts w:ascii="Times New Roman" w:eastAsia="Times New Roman" w:hAnsi="Times New Roman" w:cs="Times New Roman"/>
      <w:sz w:val="16"/>
      <w:szCs w:val="20"/>
      <w:lang w:val="en-GB" w:eastAsia="en-US"/>
    </w:rPr>
  </w:style>
  <w:style w:type="paragraph" w:customStyle="1" w:styleId="Chapter">
    <w:name w:val="Chapter"/>
    <w:basedOn w:val="Normal"/>
    <w:rsid w:val="00A05BAF"/>
    <w:pPr>
      <w:spacing w:before="240"/>
    </w:pPr>
    <w:rPr>
      <w:rFonts w:ascii="Times New Roman" w:hAnsi="Times New Roman"/>
      <w:smallCaps/>
      <w:spacing w:val="80"/>
      <w:sz w:val="28"/>
    </w:rPr>
  </w:style>
  <w:style w:type="paragraph" w:customStyle="1" w:styleId="InChapter">
    <w:name w:val="InChapter"/>
    <w:basedOn w:val="Heading3"/>
    <w:rsid w:val="00A05BAF"/>
    <w:pPr>
      <w:spacing w:after="240"/>
      <w:outlineLvl w:val="9"/>
    </w:pPr>
    <w:rPr>
      <w:noProof/>
    </w:rPr>
  </w:style>
  <w:style w:type="paragraph" w:styleId="Index2">
    <w:name w:val="index 2"/>
    <w:basedOn w:val="Normal"/>
    <w:next w:val="Normal"/>
    <w:semiHidden/>
    <w:rsid w:val="00A05BAF"/>
    <w:pPr>
      <w:tabs>
        <w:tab w:val="right" w:pos="4176"/>
      </w:tabs>
      <w:ind w:left="568" w:hanging="284"/>
    </w:pPr>
    <w:rPr>
      <w:rFonts w:ascii="Garamond" w:hAnsi="Garamond"/>
    </w:rPr>
  </w:style>
  <w:style w:type="paragraph" w:customStyle="1" w:styleId="Byline">
    <w:name w:val="Byline"/>
    <w:rsid w:val="00A05B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5BAF"/>
    <w:pPr>
      <w:tabs>
        <w:tab w:val="clear" w:pos="3600"/>
        <w:tab w:val="clear" w:pos="3958"/>
      </w:tabs>
      <w:jc w:val="right"/>
    </w:pPr>
  </w:style>
  <w:style w:type="character" w:styleId="Emphasis">
    <w:name w:val="Emphasis"/>
    <w:basedOn w:val="DefaultParagraphFont"/>
    <w:qFormat/>
    <w:rsid w:val="00A05BAF"/>
    <w:rPr>
      <w:i/>
    </w:rPr>
  </w:style>
  <w:style w:type="paragraph" w:styleId="Caption">
    <w:name w:val="caption"/>
    <w:basedOn w:val="BodyText"/>
    <w:next w:val="Normal"/>
    <w:qFormat/>
    <w:rsid w:val="00A05BAF"/>
    <w:pPr>
      <w:framePr w:w="2268" w:hSpace="181" w:vSpace="181" w:wrap="around" w:vAnchor="text" w:hAnchor="page" w:x="1135" w:y="285" w:anchorLock="1"/>
    </w:pPr>
    <w:rPr>
      <w:i/>
    </w:rPr>
  </w:style>
  <w:style w:type="paragraph" w:customStyle="1" w:styleId="MiniTOCTitle">
    <w:name w:val="MiniTOCTitle"/>
    <w:basedOn w:val="Heading4"/>
    <w:rsid w:val="00A05BAF"/>
    <w:pPr>
      <w:spacing w:before="240"/>
      <w:outlineLvl w:val="9"/>
    </w:pPr>
    <w:rPr>
      <w:noProof/>
      <w:sz w:val="24"/>
    </w:rPr>
  </w:style>
  <w:style w:type="paragraph" w:customStyle="1" w:styleId="MiniTOCItem">
    <w:name w:val="MiniTOCItem"/>
    <w:basedOn w:val="ListBullet"/>
    <w:rsid w:val="00A05BAF"/>
    <w:pPr>
      <w:numPr>
        <w:numId w:val="0"/>
      </w:numPr>
      <w:tabs>
        <w:tab w:val="right" w:leader="dot" w:pos="6521"/>
      </w:tabs>
      <w:spacing w:before="0" w:after="0"/>
    </w:pPr>
  </w:style>
  <w:style w:type="paragraph" w:customStyle="1" w:styleId="TOFTitle">
    <w:name w:val="TOFTitle"/>
    <w:basedOn w:val="TOCTitle"/>
    <w:rsid w:val="00A05BAF"/>
  </w:style>
  <w:style w:type="paragraph" w:styleId="TableofFigures">
    <w:name w:val="table of figures"/>
    <w:basedOn w:val="Normal"/>
    <w:next w:val="Normal"/>
    <w:semiHidden/>
    <w:rsid w:val="00A05BAF"/>
    <w:pPr>
      <w:tabs>
        <w:tab w:val="right" w:leader="dot" w:pos="9072"/>
      </w:tabs>
      <w:ind w:left="970" w:hanging="403"/>
    </w:pPr>
    <w:rPr>
      <w:rFonts w:ascii="Times New Roman" w:hAnsi="Times New Roman"/>
      <w:b/>
    </w:rPr>
  </w:style>
  <w:style w:type="paragraph" w:styleId="ListNumber">
    <w:name w:val="List Number"/>
    <w:basedOn w:val="List"/>
    <w:rsid w:val="00A05BAF"/>
    <w:pPr>
      <w:numPr>
        <w:numId w:val="15"/>
      </w:numPr>
      <w:tabs>
        <w:tab w:val="clear" w:pos="340"/>
      </w:tabs>
    </w:pPr>
  </w:style>
  <w:style w:type="character" w:customStyle="1" w:styleId="WingdingSymbols">
    <w:name w:val="Wingding Symbols"/>
    <w:rsid w:val="00A05BAF"/>
    <w:rPr>
      <w:rFonts w:ascii="Wingdings" w:hAnsi="Wingdings"/>
    </w:rPr>
  </w:style>
  <w:style w:type="character" w:customStyle="1" w:styleId="HotSpot">
    <w:name w:val="HotSpot"/>
    <w:rsid w:val="00A05BAF"/>
    <w:rPr>
      <w:color w:val="0033CC"/>
      <w:u w:val="none"/>
    </w:rPr>
  </w:style>
  <w:style w:type="paragraph" w:customStyle="1" w:styleId="BodyTextRight">
    <w:name w:val="Body Text Right"/>
    <w:basedOn w:val="BodyText"/>
    <w:rsid w:val="00A05BAF"/>
    <w:pPr>
      <w:spacing w:before="0" w:after="0"/>
      <w:jc w:val="right"/>
    </w:pPr>
  </w:style>
  <w:style w:type="paragraph" w:styleId="Index3">
    <w:name w:val="index 3"/>
    <w:basedOn w:val="ListNumber2"/>
    <w:next w:val="Normal"/>
    <w:semiHidden/>
    <w:rsid w:val="00A05BAF"/>
    <w:pPr>
      <w:numPr>
        <w:numId w:val="0"/>
      </w:numPr>
      <w:tabs>
        <w:tab w:val="right" w:leader="dot" w:pos="4176"/>
      </w:tabs>
    </w:pPr>
  </w:style>
  <w:style w:type="paragraph" w:styleId="ListNumber2">
    <w:name w:val="List Number 2"/>
    <w:basedOn w:val="List2"/>
    <w:rsid w:val="00A05BAF"/>
    <w:pPr>
      <w:numPr>
        <w:numId w:val="10"/>
      </w:numPr>
      <w:tabs>
        <w:tab w:val="clear" w:pos="1060"/>
      </w:tabs>
    </w:pPr>
  </w:style>
  <w:style w:type="paragraph" w:customStyle="1" w:styleId="MarginNote">
    <w:name w:val="Margin Note"/>
    <w:basedOn w:val="BodyText"/>
    <w:rsid w:val="00A05B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5B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5B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5BAF"/>
    <w:rPr>
      <w:sz w:val="32"/>
    </w:rPr>
  </w:style>
  <w:style w:type="paragraph" w:customStyle="1" w:styleId="HeadingProcedure">
    <w:name w:val="Heading Procedure"/>
    <w:basedOn w:val="HeadingBase"/>
    <w:next w:val="Normal"/>
    <w:rsid w:val="00A05BAF"/>
    <w:pPr>
      <w:tabs>
        <w:tab w:val="left" w:pos="0"/>
      </w:tabs>
      <w:spacing w:before="120" w:after="60"/>
    </w:pPr>
    <w:rPr>
      <w:i/>
      <w:color w:val="918585"/>
      <w:sz w:val="22"/>
    </w:rPr>
  </w:style>
  <w:style w:type="paragraph" w:customStyle="1" w:styleId="TableBodyText">
    <w:name w:val="Table Body Text"/>
    <w:basedOn w:val="BodyText"/>
    <w:rsid w:val="00A05BAF"/>
    <w:pPr>
      <w:spacing w:before="60" w:after="60"/>
    </w:pPr>
  </w:style>
  <w:style w:type="paragraph" w:styleId="ListContinue">
    <w:name w:val="List Continue"/>
    <w:basedOn w:val="List"/>
    <w:rsid w:val="00A05BAF"/>
    <w:pPr>
      <w:ind w:firstLine="0"/>
    </w:pPr>
  </w:style>
  <w:style w:type="paragraph" w:customStyle="1" w:styleId="ListNote">
    <w:name w:val="List Note"/>
    <w:basedOn w:val="List"/>
    <w:rsid w:val="00A05BAF"/>
    <w:pPr>
      <w:pBdr>
        <w:top w:val="single" w:sz="6" w:space="2" w:color="918585"/>
        <w:bottom w:val="single" w:sz="6" w:space="2" w:color="918585"/>
      </w:pBdr>
      <w:tabs>
        <w:tab w:val="left" w:pos="1021"/>
      </w:tabs>
      <w:ind w:firstLine="0"/>
    </w:pPr>
  </w:style>
  <w:style w:type="paragraph" w:customStyle="1" w:styleId="Warning">
    <w:name w:val="Warning"/>
    <w:basedOn w:val="BodyText"/>
    <w:rsid w:val="00A05BAF"/>
    <w:pPr>
      <w:shd w:val="clear" w:color="auto" w:fill="D9D9D9"/>
      <w:tabs>
        <w:tab w:val="left" w:pos="992"/>
      </w:tabs>
      <w:ind w:left="119" w:right="119"/>
    </w:pPr>
    <w:rPr>
      <w:sz w:val="20"/>
    </w:rPr>
  </w:style>
  <w:style w:type="paragraph" w:customStyle="1" w:styleId="MarginIcons">
    <w:name w:val="Margin Icons"/>
    <w:basedOn w:val="BodyText"/>
    <w:rsid w:val="00A05B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5BAF"/>
    <w:rPr>
      <w:rFonts w:ascii="Courier New" w:hAnsi="Courier New"/>
    </w:rPr>
  </w:style>
  <w:style w:type="paragraph" w:customStyle="1" w:styleId="NoteBullet">
    <w:name w:val="Note Bullet"/>
    <w:basedOn w:val="Note"/>
    <w:rsid w:val="00A05BAF"/>
    <w:pPr>
      <w:tabs>
        <w:tab w:val="clear" w:pos="680"/>
      </w:tabs>
      <w:spacing w:before="60" w:after="60"/>
    </w:pPr>
  </w:style>
  <w:style w:type="paragraph" w:customStyle="1" w:styleId="SubHeading2">
    <w:name w:val="SubHeading2"/>
    <w:basedOn w:val="HeadingBase"/>
    <w:rsid w:val="00A05BAF"/>
    <w:pPr>
      <w:spacing w:before="240" w:after="60"/>
    </w:pPr>
    <w:rPr>
      <w:sz w:val="20"/>
    </w:rPr>
  </w:style>
  <w:style w:type="paragraph" w:customStyle="1" w:styleId="SubHeading1">
    <w:name w:val="SubHeading1"/>
    <w:basedOn w:val="HeadingBase"/>
    <w:rsid w:val="00A05BAF"/>
    <w:pPr>
      <w:spacing w:before="240" w:after="60"/>
    </w:pPr>
    <w:rPr>
      <w:color w:val="918585"/>
      <w:sz w:val="22"/>
    </w:rPr>
  </w:style>
  <w:style w:type="paragraph" w:customStyle="1" w:styleId="SideHeading">
    <w:name w:val="Side Heading"/>
    <w:basedOn w:val="HeadingBase"/>
    <w:rsid w:val="00A05B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5BAF"/>
    <w:pPr>
      <w:tabs>
        <w:tab w:val="num" w:pos="360"/>
      </w:tabs>
    </w:pPr>
  </w:style>
  <w:style w:type="paragraph" w:styleId="PlainText">
    <w:name w:val="Plain Text"/>
    <w:basedOn w:val="Normal"/>
    <w:link w:val="PlainTextChar"/>
    <w:rsid w:val="00A05BAF"/>
    <w:rPr>
      <w:sz w:val="20"/>
    </w:rPr>
  </w:style>
  <w:style w:type="character" w:customStyle="1" w:styleId="PlainTextChar">
    <w:name w:val="Plain Text Char"/>
    <w:basedOn w:val="DefaultParagraphFont"/>
    <w:link w:val="PlainText"/>
    <w:rsid w:val="00A05BAF"/>
    <w:rPr>
      <w:rFonts w:ascii="Courier New" w:eastAsia="Times New Roman" w:hAnsi="Courier New" w:cs="Times New Roman"/>
      <w:sz w:val="20"/>
      <w:szCs w:val="20"/>
      <w:lang w:eastAsia="en-US"/>
    </w:rPr>
  </w:style>
  <w:style w:type="character" w:customStyle="1" w:styleId="MenuOption">
    <w:name w:val="Menu Option"/>
    <w:basedOn w:val="DefaultParagraphFont"/>
    <w:rsid w:val="00A05BAF"/>
    <w:rPr>
      <w:b/>
      <w:smallCaps/>
    </w:rPr>
  </w:style>
  <w:style w:type="paragraph" w:customStyle="1" w:styleId="TableListNumber">
    <w:name w:val="Table List Number"/>
    <w:basedOn w:val="ListNumber"/>
    <w:rsid w:val="00A05BAF"/>
    <w:pPr>
      <w:numPr>
        <w:numId w:val="0"/>
      </w:numPr>
    </w:pPr>
  </w:style>
  <w:style w:type="paragraph" w:styleId="TOC4">
    <w:name w:val="toc 4"/>
    <w:basedOn w:val="TOCBase"/>
    <w:next w:val="Normal"/>
    <w:semiHidden/>
    <w:rsid w:val="00A05BAF"/>
    <w:pPr>
      <w:tabs>
        <w:tab w:val="right" w:leader="dot" w:pos="9071"/>
      </w:tabs>
      <w:ind w:left="1701"/>
    </w:pPr>
  </w:style>
  <w:style w:type="paragraph" w:customStyle="1" w:styleId="ListAlpha">
    <w:name w:val="List Alpha"/>
    <w:basedOn w:val="List"/>
    <w:rsid w:val="00A05BAF"/>
    <w:pPr>
      <w:numPr>
        <w:numId w:val="9"/>
      </w:numPr>
    </w:pPr>
  </w:style>
  <w:style w:type="paragraph" w:customStyle="1" w:styleId="ListAlpha2">
    <w:name w:val="List Alpha 2"/>
    <w:basedOn w:val="List2"/>
    <w:rsid w:val="00A05BAF"/>
    <w:pPr>
      <w:numPr>
        <w:numId w:val="8"/>
      </w:numPr>
    </w:pPr>
  </w:style>
  <w:style w:type="paragraph" w:styleId="List2">
    <w:name w:val="List 2"/>
    <w:basedOn w:val="BodyText"/>
    <w:rsid w:val="00A05BAF"/>
    <w:pPr>
      <w:tabs>
        <w:tab w:val="left" w:pos="680"/>
      </w:tabs>
      <w:spacing w:before="60" w:after="60"/>
      <w:ind w:left="680" w:hanging="340"/>
    </w:pPr>
  </w:style>
  <w:style w:type="paragraph" w:styleId="List3">
    <w:name w:val="List 3"/>
    <w:basedOn w:val="BodyText"/>
    <w:rsid w:val="00A05BAF"/>
    <w:pPr>
      <w:tabs>
        <w:tab w:val="left" w:pos="1021"/>
      </w:tabs>
      <w:spacing w:before="60" w:after="60"/>
      <w:ind w:left="1020" w:hanging="340"/>
    </w:pPr>
  </w:style>
  <w:style w:type="paragraph" w:styleId="List4">
    <w:name w:val="List 4"/>
    <w:basedOn w:val="BodyText"/>
    <w:rsid w:val="00A05BAF"/>
    <w:pPr>
      <w:tabs>
        <w:tab w:val="left" w:pos="1361"/>
      </w:tabs>
      <w:spacing w:before="60" w:after="60"/>
      <w:ind w:left="1361" w:hanging="340"/>
    </w:pPr>
  </w:style>
  <w:style w:type="paragraph" w:styleId="List5">
    <w:name w:val="List 5"/>
    <w:basedOn w:val="BodyText"/>
    <w:rsid w:val="00A05BAF"/>
    <w:pPr>
      <w:tabs>
        <w:tab w:val="left" w:pos="1701"/>
      </w:tabs>
      <w:spacing w:before="60" w:after="60"/>
      <w:ind w:left="1701" w:hanging="340"/>
    </w:pPr>
  </w:style>
  <w:style w:type="paragraph" w:styleId="ListBullet3">
    <w:name w:val="List Bullet 3"/>
    <w:basedOn w:val="List3"/>
    <w:rsid w:val="00A05BAF"/>
    <w:pPr>
      <w:numPr>
        <w:numId w:val="14"/>
      </w:numPr>
      <w:tabs>
        <w:tab w:val="clear" w:pos="1021"/>
      </w:tabs>
      <w:ind w:left="1037" w:hanging="357"/>
    </w:pPr>
  </w:style>
  <w:style w:type="paragraph" w:styleId="ListBullet4">
    <w:name w:val="List Bullet 4"/>
    <w:basedOn w:val="List4"/>
    <w:rsid w:val="00A05BAF"/>
    <w:pPr>
      <w:numPr>
        <w:numId w:val="3"/>
      </w:numPr>
      <w:tabs>
        <w:tab w:val="clear" w:pos="1361"/>
      </w:tabs>
    </w:pPr>
  </w:style>
  <w:style w:type="paragraph" w:styleId="ListBullet5">
    <w:name w:val="List Bullet 5"/>
    <w:basedOn w:val="List5"/>
    <w:rsid w:val="00A05BAF"/>
    <w:pPr>
      <w:numPr>
        <w:numId w:val="4"/>
      </w:numPr>
    </w:pPr>
  </w:style>
  <w:style w:type="paragraph" w:styleId="ListContinue2">
    <w:name w:val="List Continue 2"/>
    <w:basedOn w:val="List2"/>
    <w:rsid w:val="00A05BAF"/>
    <w:pPr>
      <w:ind w:firstLine="0"/>
    </w:pPr>
  </w:style>
  <w:style w:type="paragraph" w:styleId="ListContinue3">
    <w:name w:val="List Continue 3"/>
    <w:basedOn w:val="List3"/>
    <w:rsid w:val="00A05BAF"/>
    <w:pPr>
      <w:ind w:left="1021" w:firstLine="0"/>
    </w:pPr>
  </w:style>
  <w:style w:type="paragraph" w:styleId="ListContinue4">
    <w:name w:val="List Continue 4"/>
    <w:basedOn w:val="List4"/>
    <w:rsid w:val="00A05BAF"/>
    <w:pPr>
      <w:ind w:firstLine="0"/>
    </w:pPr>
  </w:style>
  <w:style w:type="paragraph" w:styleId="ListContinue5">
    <w:name w:val="List Continue 5"/>
    <w:basedOn w:val="List5"/>
    <w:rsid w:val="00A05BAF"/>
    <w:pPr>
      <w:ind w:firstLine="0"/>
    </w:pPr>
  </w:style>
  <w:style w:type="paragraph" w:styleId="ListNumber3">
    <w:name w:val="List Number 3"/>
    <w:basedOn w:val="List3"/>
    <w:rsid w:val="00A05BAF"/>
    <w:pPr>
      <w:numPr>
        <w:numId w:val="5"/>
      </w:numPr>
    </w:pPr>
  </w:style>
  <w:style w:type="paragraph" w:styleId="ListNumber4">
    <w:name w:val="List Number 4"/>
    <w:basedOn w:val="List4"/>
    <w:rsid w:val="00A05BAF"/>
    <w:pPr>
      <w:numPr>
        <w:numId w:val="6"/>
      </w:numPr>
    </w:pPr>
  </w:style>
  <w:style w:type="paragraph" w:styleId="ListNumber5">
    <w:name w:val="List Number 5"/>
    <w:basedOn w:val="List5"/>
    <w:rsid w:val="00A05BAF"/>
    <w:pPr>
      <w:numPr>
        <w:numId w:val="7"/>
      </w:numPr>
    </w:pPr>
  </w:style>
  <w:style w:type="paragraph" w:styleId="BlockText">
    <w:name w:val="Block Text"/>
    <w:basedOn w:val="Normal"/>
    <w:rsid w:val="00A05BAF"/>
    <w:pPr>
      <w:spacing w:after="120"/>
      <w:ind w:left="1440" w:right="1440"/>
    </w:pPr>
  </w:style>
  <w:style w:type="character" w:customStyle="1" w:styleId="Subscript">
    <w:name w:val="Subscript"/>
    <w:basedOn w:val="DefaultParagraphFont"/>
    <w:rsid w:val="00A05BAF"/>
    <w:rPr>
      <w:sz w:val="16"/>
      <w:vertAlign w:val="subscript"/>
    </w:rPr>
  </w:style>
  <w:style w:type="character" w:customStyle="1" w:styleId="Superscript">
    <w:name w:val="Superscript"/>
    <w:basedOn w:val="DefaultParagraphFont"/>
    <w:rsid w:val="00A05BAF"/>
    <w:rPr>
      <w:sz w:val="16"/>
      <w:vertAlign w:val="superscript"/>
    </w:rPr>
  </w:style>
  <w:style w:type="character" w:customStyle="1" w:styleId="Symbols">
    <w:name w:val="Symbols"/>
    <w:basedOn w:val="DefaultParagraphFont"/>
    <w:rsid w:val="00A05BAF"/>
    <w:rPr>
      <w:rFonts w:ascii="Symbol" w:hAnsi="Symbol"/>
    </w:rPr>
  </w:style>
  <w:style w:type="character" w:customStyle="1" w:styleId="MenuOptions">
    <w:name w:val="Menu Options"/>
    <w:basedOn w:val="DefaultParagraphFont"/>
    <w:rsid w:val="00A05BAF"/>
    <w:rPr>
      <w:rFonts w:ascii="Arial Narrow" w:hAnsi="Arial Narrow"/>
      <w:smallCaps/>
    </w:rPr>
  </w:style>
  <w:style w:type="character" w:customStyle="1" w:styleId="Buttons">
    <w:name w:val="Buttons"/>
    <w:basedOn w:val="DefaultParagraphFont"/>
    <w:rsid w:val="00A05BAF"/>
    <w:rPr>
      <w:b/>
    </w:rPr>
  </w:style>
  <w:style w:type="character" w:customStyle="1" w:styleId="Underlined">
    <w:name w:val="Underlined"/>
    <w:basedOn w:val="DefaultParagraphFont"/>
    <w:rsid w:val="00A05BAF"/>
    <w:rPr>
      <w:u w:val="single"/>
    </w:rPr>
  </w:style>
  <w:style w:type="paragraph" w:customStyle="1" w:styleId="TableBodyTextRight">
    <w:name w:val="Table Body Text Right"/>
    <w:basedOn w:val="TableBodyText"/>
    <w:rsid w:val="00A05BAF"/>
    <w:pPr>
      <w:widowControl w:val="0"/>
      <w:autoSpaceDE w:val="0"/>
      <w:autoSpaceDN w:val="0"/>
      <w:adjustRightInd w:val="0"/>
      <w:jc w:val="right"/>
    </w:pPr>
    <w:rPr>
      <w:rFonts w:cs="Arial"/>
      <w:szCs w:val="18"/>
    </w:rPr>
  </w:style>
  <w:style w:type="paragraph" w:customStyle="1" w:styleId="CopyrightText">
    <w:name w:val="Copyright Text"/>
    <w:basedOn w:val="BodyText"/>
    <w:rsid w:val="00A05BAF"/>
    <w:rPr>
      <w:sz w:val="18"/>
    </w:rPr>
  </w:style>
  <w:style w:type="paragraph" w:customStyle="1" w:styleId="BodySmallRight">
    <w:name w:val="Body Small Right"/>
    <w:basedOn w:val="BodyTextRight"/>
    <w:rsid w:val="00A05BAF"/>
    <w:rPr>
      <w:sz w:val="18"/>
      <w:szCs w:val="18"/>
    </w:rPr>
  </w:style>
  <w:style w:type="paragraph" w:customStyle="1" w:styleId="MarginEdition">
    <w:name w:val="Margin Edition"/>
    <w:basedOn w:val="MarginNote"/>
    <w:rsid w:val="00A05BAF"/>
    <w:pPr>
      <w:spacing w:before="0" w:after="0"/>
    </w:pPr>
    <w:rPr>
      <w:rFonts w:ascii="Times New Roman" w:hAnsi="Times New Roman"/>
      <w:color w:val="999999"/>
    </w:rPr>
  </w:style>
  <w:style w:type="paragraph" w:customStyle="1" w:styleId="Spacer">
    <w:name w:val="Spacer"/>
    <w:basedOn w:val="Normal"/>
    <w:rsid w:val="00A05BAF"/>
    <w:rPr>
      <w:sz w:val="2"/>
      <w:szCs w:val="2"/>
    </w:rPr>
  </w:style>
  <w:style w:type="character" w:customStyle="1" w:styleId="Small">
    <w:name w:val="Small"/>
    <w:basedOn w:val="DefaultParagraphFont"/>
    <w:rsid w:val="00A05BAF"/>
    <w:rPr>
      <w:sz w:val="16"/>
    </w:rPr>
  </w:style>
  <w:style w:type="paragraph" w:customStyle="1" w:styleId="WideTable">
    <w:name w:val="Wide Table"/>
    <w:basedOn w:val="Normal"/>
    <w:rsid w:val="00A05BAF"/>
    <w:pPr>
      <w:ind w:left="-1418"/>
    </w:pPr>
    <w:rPr>
      <w:sz w:val="2"/>
      <w:szCs w:val="2"/>
    </w:rPr>
  </w:style>
  <w:style w:type="character" w:styleId="PageNumber">
    <w:name w:val="page number"/>
    <w:basedOn w:val="DefaultParagraphFont"/>
    <w:rsid w:val="00A05BAF"/>
  </w:style>
  <w:style w:type="paragraph" w:styleId="Quote">
    <w:name w:val="Quote"/>
    <w:basedOn w:val="Heading1"/>
    <w:link w:val="QuoteChar"/>
    <w:qFormat/>
    <w:rsid w:val="00A05BAF"/>
    <w:rPr>
      <w:b w:val="0"/>
      <w:sz w:val="72"/>
      <w:szCs w:val="72"/>
      <w:lang w:val="en-NZ"/>
    </w:rPr>
  </w:style>
  <w:style w:type="character" w:customStyle="1" w:styleId="QuoteChar">
    <w:name w:val="Quote Char"/>
    <w:basedOn w:val="DefaultParagraphFont"/>
    <w:link w:val="Quote"/>
    <w:rsid w:val="00A05B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5BAF"/>
    <w:pPr>
      <w:pageBreakBefore/>
    </w:pPr>
  </w:style>
  <w:style w:type="paragraph" w:customStyle="1" w:styleId="Border">
    <w:name w:val="Border"/>
    <w:basedOn w:val="Normal"/>
    <w:qFormat/>
    <w:rsid w:val="00A05B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5BAF"/>
    <w:rPr>
      <w:b/>
      <w:bCs/>
      <w:i/>
      <w:iCs/>
      <w:color w:val="auto"/>
    </w:rPr>
  </w:style>
  <w:style w:type="paragraph" w:styleId="IntenseQuote">
    <w:name w:val="Intense Quote"/>
    <w:basedOn w:val="Normal"/>
    <w:next w:val="Normal"/>
    <w:link w:val="IntenseQuoteChar"/>
    <w:uiPriority w:val="30"/>
    <w:qFormat/>
    <w:rsid w:val="00A05B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5B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5BAF"/>
    <w:rPr>
      <w:smallCaps/>
      <w:color w:val="auto"/>
      <w:u w:val="single"/>
    </w:rPr>
  </w:style>
  <w:style w:type="character" w:styleId="IntenseReference">
    <w:name w:val="Intense Reference"/>
    <w:basedOn w:val="DefaultParagraphFont"/>
    <w:uiPriority w:val="32"/>
    <w:qFormat/>
    <w:rsid w:val="00A05BAF"/>
    <w:rPr>
      <w:b/>
      <w:bCs/>
      <w:smallCaps/>
      <w:color w:val="auto"/>
      <w:spacing w:val="5"/>
      <w:u w:val="single"/>
    </w:rPr>
  </w:style>
  <w:style w:type="paragraph" w:customStyle="1" w:styleId="2ColumnHeading">
    <w:name w:val="2Column Heading"/>
    <w:basedOn w:val="BodyText"/>
    <w:qFormat/>
    <w:rsid w:val="00A05BAF"/>
    <w:pPr>
      <w:spacing w:after="60"/>
      <w:ind w:left="-2268"/>
    </w:pPr>
    <w:rPr>
      <w:b/>
    </w:rPr>
  </w:style>
  <w:style w:type="paragraph" w:customStyle="1" w:styleId="Heading1TOC">
    <w:name w:val="Heading1 TOC"/>
    <w:basedOn w:val="Normal"/>
    <w:qFormat/>
    <w:rsid w:val="00A05BAF"/>
    <w:pPr>
      <w:spacing w:before="240" w:after="120"/>
    </w:pPr>
    <w:rPr>
      <w:rFonts w:ascii="Times New Roman" w:hAnsi="Times New Roman"/>
      <w:b/>
      <w:sz w:val="32"/>
    </w:rPr>
  </w:style>
  <w:style w:type="paragraph" w:customStyle="1" w:styleId="Heading2TOC">
    <w:name w:val="Heading2 TOC"/>
    <w:basedOn w:val="Normal"/>
    <w:qFormat/>
    <w:rsid w:val="00A05BAF"/>
    <w:pPr>
      <w:spacing w:before="240" w:after="60"/>
    </w:pPr>
    <w:rPr>
      <w:rFonts w:ascii="Times New Roman" w:hAnsi="Times New Roman"/>
      <w:b/>
      <w:sz w:val="28"/>
    </w:rPr>
  </w:style>
  <w:style w:type="character" w:customStyle="1" w:styleId="Underline">
    <w:name w:val="Underline"/>
    <w:basedOn w:val="DefaultParagraphFont"/>
    <w:qFormat/>
    <w:rsid w:val="00A05BAF"/>
    <w:rPr>
      <w:u w:val="single"/>
    </w:rPr>
  </w:style>
  <w:style w:type="character" w:customStyle="1" w:styleId="BoldandItalics">
    <w:name w:val="Bold and Italics"/>
    <w:qFormat/>
    <w:rsid w:val="00A05BAF"/>
    <w:rPr>
      <w:b/>
      <w:i/>
      <w:u w:val="none"/>
    </w:rPr>
  </w:style>
  <w:style w:type="paragraph" w:styleId="BalloonText">
    <w:name w:val="Balloon Text"/>
    <w:basedOn w:val="Normal"/>
    <w:link w:val="BalloonTextChar"/>
    <w:rsid w:val="00A05BAF"/>
    <w:rPr>
      <w:rFonts w:ascii="Tahoma" w:hAnsi="Tahoma" w:cs="Tahoma"/>
      <w:sz w:val="16"/>
      <w:szCs w:val="16"/>
    </w:rPr>
  </w:style>
  <w:style w:type="character" w:customStyle="1" w:styleId="BalloonTextChar">
    <w:name w:val="Balloon Text Char"/>
    <w:basedOn w:val="DefaultParagraphFont"/>
    <w:link w:val="BalloonText"/>
    <w:rsid w:val="00A05B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5B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5B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5BAF"/>
    <w:rPr>
      <w:b/>
      <w:color w:val="660033"/>
      <w:spacing w:val="0"/>
    </w:rPr>
  </w:style>
  <w:style w:type="paragraph" w:customStyle="1" w:styleId="Nameditemlist">
    <w:name w:val="Named item list"/>
    <w:basedOn w:val="BodyText"/>
    <w:qFormat/>
    <w:rsid w:val="00A05BAF"/>
    <w:pPr>
      <w:tabs>
        <w:tab w:val="left" w:pos="2835"/>
      </w:tabs>
      <w:ind w:left="2835" w:hanging="2835"/>
    </w:pPr>
  </w:style>
  <w:style w:type="paragraph" w:customStyle="1" w:styleId="BodyTextnopadding">
    <w:name w:val="Body Text no padding"/>
    <w:basedOn w:val="BodyText"/>
    <w:qFormat/>
    <w:rsid w:val="00A05BAF"/>
    <w:pPr>
      <w:spacing w:before="0" w:after="0"/>
    </w:pPr>
  </w:style>
  <w:style w:type="paragraph" w:customStyle="1" w:styleId="BodyTextBold">
    <w:name w:val="Body Text Bold"/>
    <w:basedOn w:val="BodyText"/>
    <w:qFormat/>
    <w:rsid w:val="00A05BAF"/>
    <w:rPr>
      <w:b/>
    </w:rPr>
  </w:style>
  <w:style w:type="character" w:styleId="Hyperlink">
    <w:name w:val="Hyperlink"/>
    <w:basedOn w:val="DefaultParagraphFont"/>
    <w:uiPriority w:val="99"/>
    <w:unhideWhenUsed/>
    <w:rsid w:val="00121F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5963</Characters>
  <Application>Microsoft Office Word</Application>
  <DocSecurity>0</DocSecurity>
  <Lines>180</Lines>
  <Paragraphs>119</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NWPSOU033 Operate and maintain salt interception works</dc:title>
  <dc:subject>Approved</dc:subject>
  <dc:creator>BuildSkills Australia</dc:creator>
  <cp:keywords>Release: 1</cp:keywords>
  <dc:description>Review Date: 12 April 2008</dc:description>
  <cp:lastModifiedBy>HSD_TPCMSd.prod</cp:lastModifiedBy>
  <cp:revision>3</cp:revision>
  <dcterms:created xsi:type="dcterms:W3CDTF">2025-03-01T15:40:00Z</dcterms:created>
  <dcterms:modified xsi:type="dcterms:W3CDTF">2025-03-01T15:40:00Z</dcterms:modified>
</cp:coreProperties>
</file>