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EC5" w:rsidP="00883EC5">
      <w:pPr>
        <w:pStyle w:val="Title"/>
      </w:pPr>
      <w:r>
        <w:fldChar w:fldCharType="begin"/>
      </w:r>
      <w:r>
        <w:instrText xml:space="preserve"> TITLE   \* MERGEFORMAT </w:instrText>
      </w:r>
      <w:r>
        <w:fldChar w:fldCharType="separate"/>
      </w:r>
      <w:r>
        <w:t>NWPSOU026 Implement dam safety plans</w:t>
      </w:r>
      <w:r>
        <w:fldChar w:fldCharType="end"/>
      </w:r>
    </w:p>
    <w:p w:rsidR="00883EC5" w:rsidP="00883EC5">
      <w:pPr>
        <w:pStyle w:val="Version"/>
        <w:sectPr w:rsidSect="00D77C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CB0" w:rsidP="00D77CB0">
      <w:pPr>
        <w:pStyle w:val="SuperHeading"/>
      </w:pPr>
      <w:r w:rsidRPr="00D77CB0">
        <w:t>NWPSOU026 Implement dam safety plans</w:t>
      </w:r>
    </w:p>
    <w:p w:rsidR="00000000" w:rsidRPr="00D77CB0" w:rsidP="00D77CB0">
      <w:pPr>
        <w:pStyle w:val="Heading1"/>
      </w:pPr>
      <w:bookmarkStart w:id="1" w:name="O_746216"/>
      <w:bookmarkEnd w:id="1"/>
      <w:r w:rsidRPr="00D77CB0">
        <w:t>Modification History</w:t>
      </w:r>
    </w:p>
    <w:tbl>
      <w:tblPr>
        <w:tblW w:w="0" w:type="auto"/>
        <w:tblLayout w:type="fixed"/>
        <w:tblCellMar>
          <w:left w:w="62" w:type="dxa"/>
          <w:right w:w="62" w:type="dxa"/>
        </w:tblCellMar>
        <w:tblLook w:val="0000"/>
      </w:tblPr>
      <w:tblGrid>
        <w:gridCol w:w="1134"/>
        <w:gridCol w:w="7937"/>
      </w:tblGrid>
      <w:tr w:rsidTr="00883E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TableHeading"/>
              <w:rPr>
                <w:lang w:val="en-NZ"/>
              </w:rPr>
            </w:pPr>
            <w:r w:rsidRPr="00D77C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TableHeading"/>
              <w:rPr>
                <w:lang w:val="en-NZ"/>
              </w:rPr>
            </w:pPr>
            <w:r w:rsidRPr="00D77CB0">
              <w:t>Comments</w:t>
            </w:r>
          </w:p>
        </w:tc>
      </w:tr>
      <w:tr w:rsidTr="00883E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BodyText"/>
              <w:rPr>
                <w:lang w:val="en-NZ"/>
              </w:rPr>
            </w:pPr>
            <w:r w:rsidRPr="00D77C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B0" w:rsidP="00D77CB0">
            <w:pPr>
              <w:pStyle w:val="BodyText"/>
            </w:pPr>
            <w:r w:rsidRPr="00D77CB0">
              <w:t xml:space="preserve">This unit was released in NWP Water Training Package release 1.0 and meets the Standards for Training Packages. </w:t>
            </w:r>
          </w:p>
          <w:p w:rsidR="00000000" w:rsidRPr="00D77CB0" w:rsidP="00D77CB0">
            <w:pPr>
              <w:pStyle w:val="BodyText"/>
            </w:pPr>
          </w:p>
          <w:p w:rsidR="00000000" w:rsidRPr="00D77CB0" w:rsidP="00D77CB0">
            <w:pPr>
              <w:pStyle w:val="BodyText"/>
            </w:pPr>
            <w:r w:rsidRPr="00D77CB0">
              <w:t>This unit supersedes and is equivalent to NWP511B Manage large dam safety surveillance.</w:t>
            </w:r>
          </w:p>
          <w:p w:rsidR="00000000" w:rsidRPr="00D77CB0" w:rsidP="00D77CB0">
            <w:pPr>
              <w:pStyle w:val="BodyText"/>
            </w:pPr>
          </w:p>
          <w:p w:rsidR="00000000" w:rsidRPr="00D77CB0" w:rsidP="00D77CB0">
            <w:pPr>
              <w:pStyle w:val="ListBullet"/>
            </w:pPr>
            <w:r w:rsidRPr="00D77CB0">
              <w:t>Unit code u</w:t>
            </w:r>
            <w:r w:rsidRPr="00D77CB0">
              <w:t>pdated</w:t>
            </w:r>
          </w:p>
          <w:p w:rsidR="00000000" w:rsidRPr="00D77CB0" w:rsidP="00D77CB0">
            <w:pPr>
              <w:pStyle w:val="ListBullet"/>
            </w:pPr>
            <w:r w:rsidRPr="00D77CB0">
              <w:t>Content and formatting updated to comply with the new standards</w:t>
            </w:r>
          </w:p>
          <w:p w:rsidR="00000000" w:rsidRPr="00D77CB0" w:rsidP="00D77CB0">
            <w:pPr>
              <w:pStyle w:val="ListBullet"/>
            </w:pPr>
            <w:r w:rsidRPr="00D77CB0">
              <w:t>All PC transitioned from passive to active voice</w:t>
            </w:r>
          </w:p>
          <w:p w:rsidR="00000000" w:rsidRPr="00D77CB0" w:rsidP="00D77CB0">
            <w:pPr>
              <w:pStyle w:val="ListBullet"/>
            </w:pPr>
            <w:r w:rsidRPr="00D77CB0">
              <w:t>Unit title changed to better reflect unit outcomes</w:t>
            </w:r>
          </w:p>
          <w:p w:rsidR="00000000" w:rsidRPr="00D77CB0" w:rsidP="00D77CB0">
            <w:pPr>
              <w:pStyle w:val="ListBullet"/>
            </w:pPr>
            <w:r w:rsidRPr="00D77CB0">
              <w:t>PC 1.4 removed</w:t>
            </w:r>
          </w:p>
        </w:tc>
      </w:tr>
    </w:tbl>
    <w:p w:rsidR="00000000" w:rsidRPr="00D77CB0" w:rsidP="00D77CB0">
      <w:pPr>
        <w:pStyle w:val="BodyText"/>
      </w:pPr>
    </w:p>
    <w:p w:rsidR="00000000" w:rsidRPr="00D77CB0" w:rsidP="00D77CB0">
      <w:pPr>
        <w:pStyle w:val="AllowPageBreak"/>
      </w:pPr>
    </w:p>
    <w:p w:rsidR="00000000" w:rsidRPr="00D77CB0" w:rsidP="00D77CB0">
      <w:pPr>
        <w:pStyle w:val="Heading1"/>
      </w:pPr>
      <w:bookmarkStart w:id="2" w:name="O_746217"/>
      <w:bookmarkEnd w:id="2"/>
      <w:r w:rsidRPr="00D77CB0">
        <w:t>Application</w:t>
      </w:r>
    </w:p>
    <w:p w:rsidR="00000000" w:rsidRPr="00D77CB0" w:rsidP="00883EC5">
      <w:pPr>
        <w:pStyle w:val="BodyText"/>
      </w:pPr>
      <w:r w:rsidRPr="00D77CB0">
        <w:t>This unit describes the skills required to plan, schedule, implement and report on dam safety surveillance.</w:t>
      </w:r>
    </w:p>
    <w:p w:rsidR="00000000" w:rsidRPr="00D77CB0" w:rsidP="00883EC5">
      <w:pPr>
        <w:pStyle w:val="BodyText"/>
      </w:pPr>
      <w:r w:rsidRPr="00D77CB0">
        <w:t>This unit applies to those working as staff with a specific responsibility for managing the safety surveillance of large dams.</w:t>
      </w:r>
    </w:p>
    <w:p w:rsidR="00000000" w:rsidRPr="00D77CB0" w:rsidP="00883EC5">
      <w:pPr>
        <w:pStyle w:val="BodyText"/>
      </w:pPr>
      <w:r w:rsidRPr="00D77CB0">
        <w:t>The skills and know</w:t>
      </w:r>
      <w:r w:rsidRPr="00D77CB0">
        <w:t>ledge described in this unit must be applied within the legislative, regulatory and policy environment in which they are carried out. Organisational policies and procedures must be consulted and adhered to.</w:t>
      </w:r>
    </w:p>
    <w:p w:rsidR="00000000" w:rsidRPr="00D77CB0" w:rsidP="00883EC5">
      <w:pPr>
        <w:pStyle w:val="BodyText"/>
      </w:pPr>
      <w:r w:rsidRPr="00D77CB0">
        <w:t>Those undertaking this unit would work autonomously, with management responsibilities, while performing complex tasks in a range of familiar contexts.</w:t>
      </w:r>
    </w:p>
    <w:p w:rsidR="00000000" w:rsidRPr="00D77CB0" w:rsidP="00883EC5">
      <w:pPr>
        <w:pStyle w:val="BodyText"/>
      </w:pPr>
      <w:r w:rsidRPr="00D77CB0">
        <w:t>No licensing, legislative or certification requirements apply to unit at the time of publication.</w:t>
      </w:r>
    </w:p>
    <w:p w:rsidR="00000000" w:rsidRPr="00D77CB0" w:rsidP="00D77CB0">
      <w:pPr>
        <w:pStyle w:val="Heading1"/>
      </w:pPr>
      <w:bookmarkStart w:id="3" w:name="O_746219"/>
      <w:bookmarkEnd w:id="3"/>
      <w:r w:rsidRPr="00D77CB0">
        <w:t>Competency Field</w:t>
      </w:r>
    </w:p>
    <w:p w:rsidR="00000000" w:rsidRPr="00D77CB0" w:rsidP="00883EC5">
      <w:pPr>
        <w:pStyle w:val="BodyText"/>
      </w:pPr>
      <w:r w:rsidRPr="00D77CB0">
        <w:t>Source</w:t>
      </w:r>
    </w:p>
    <w:p w:rsidR="00000000" w:rsidRPr="00D77CB0" w:rsidP="00D77CB0">
      <w:pPr>
        <w:pStyle w:val="Heading1"/>
      </w:pPr>
      <w:bookmarkStart w:id="4" w:name="O_746221"/>
      <w:bookmarkEnd w:id="4"/>
      <w:r w:rsidRPr="00D77CB0">
        <w:t>Elements and Performance Criteria</w:t>
      </w:r>
    </w:p>
    <w:tbl>
      <w:tblPr>
        <w:tblW w:w="0" w:type="auto"/>
        <w:tblLayout w:type="fixed"/>
        <w:tblCellMar>
          <w:left w:w="62" w:type="dxa"/>
          <w:right w:w="62" w:type="dxa"/>
        </w:tblCellMar>
        <w:tblLook w:val="0000"/>
      </w:tblPr>
      <w:tblGrid>
        <w:gridCol w:w="2268"/>
        <w:gridCol w:w="6804"/>
      </w:tblGrid>
      <w:tr w:rsidTr="00D77C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TableHeading"/>
              <w:rPr>
                <w:lang w:val="en-NZ"/>
              </w:rPr>
            </w:pPr>
            <w:r w:rsidRPr="00D77CB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TableHeading"/>
              <w:rPr>
                <w:lang w:val="en-NZ"/>
              </w:rPr>
            </w:pPr>
            <w:r w:rsidRPr="00D77CB0">
              <w:t>PERFORMANCE CRITERIA</w:t>
            </w:r>
          </w:p>
        </w:tc>
      </w:tr>
      <w:tr w:rsidTr="00D77C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BodyText"/>
              <w:rPr>
                <w:lang w:val="en-NZ"/>
              </w:rPr>
            </w:pPr>
            <w:r w:rsidRPr="00D77CB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BodyText"/>
              <w:rPr>
                <w:lang w:val="en-NZ"/>
              </w:rPr>
            </w:pPr>
            <w:r w:rsidRPr="00D77CB0">
              <w:t>Performance criteria describe the performance needed to demonstrate achievement of the element. Wh</w:t>
            </w:r>
            <w:r w:rsidRPr="00D77CB0">
              <w:t>ere bold italicised text is used, further information is detailed in the range of conditions section.</w:t>
            </w:r>
          </w:p>
        </w:tc>
      </w:tr>
      <w:tr w:rsidTr="00D77C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List"/>
              <w:rPr>
                <w:lang w:val="en-NZ"/>
              </w:rPr>
            </w:pPr>
            <w:r w:rsidRPr="00D77CB0">
              <w:rPr>
                <w:rStyle w:val="SpecialBold"/>
              </w:rPr>
              <w:t>1.</w:t>
            </w:r>
            <w:r w:rsidRPr="00D77CB0">
              <w:rPr>
                <w:rStyle w:val="SpecialBold"/>
              </w:rPr>
              <w:tab/>
              <w:t>Plan and prepare for dam safety surveillance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B0" w:rsidP="00D77CB0">
            <w:pPr>
              <w:pStyle w:val="List"/>
            </w:pPr>
            <w:r w:rsidRPr="00D77CB0">
              <w:t>1.1</w:t>
            </w:r>
            <w:r w:rsidRPr="00D77CB0">
              <w:tab/>
              <w:t>Access and apply relevant legislation and documentation.</w:t>
            </w:r>
          </w:p>
          <w:p w:rsidR="00000000" w:rsidRPr="00D77CB0" w:rsidP="00D77CB0">
            <w:pPr>
              <w:pStyle w:val="List"/>
            </w:pPr>
            <w:r w:rsidRPr="00D77CB0">
              <w:t>1.2</w:t>
            </w:r>
            <w:r w:rsidRPr="00D77CB0">
              <w:tab/>
              <w:t xml:space="preserve">Implement safety surveillance policies, </w:t>
            </w:r>
            <w:r w:rsidRPr="00D77CB0">
              <w:t>plans and procedures.</w:t>
            </w:r>
          </w:p>
          <w:p w:rsidR="00000000" w:rsidRPr="00D77CB0" w:rsidP="00D77CB0">
            <w:pPr>
              <w:pStyle w:val="List"/>
            </w:pPr>
            <w:r w:rsidRPr="00D77CB0">
              <w:t>1.3</w:t>
            </w:r>
            <w:r w:rsidRPr="00D77CB0">
              <w:tab/>
              <w:t>Access and interpret historical and design information.</w:t>
            </w:r>
          </w:p>
          <w:p w:rsidR="00000000" w:rsidRPr="00D77CB0" w:rsidP="00D77CB0">
            <w:pPr>
              <w:pStyle w:val="List"/>
            </w:pPr>
            <w:r w:rsidRPr="00D77CB0">
              <w:t>1.4</w:t>
            </w:r>
            <w:r w:rsidRPr="00D77CB0">
              <w:tab/>
              <w:t>Assess and document dam behaviour and potential failure modes.</w:t>
            </w:r>
          </w:p>
          <w:p w:rsidR="00000000" w:rsidP="00D77CB0">
            <w:pPr>
              <w:pStyle w:val="List"/>
              <w:rPr>
                <w:lang w:val="en-NZ"/>
              </w:rPr>
            </w:pPr>
            <w:r w:rsidRPr="00D77CB0">
              <w:t>1.5</w:t>
            </w:r>
            <w:r w:rsidRPr="00D77CB0">
              <w:tab/>
              <w:t>Determine instrumentation requirements and data collection methods.</w:t>
            </w:r>
          </w:p>
        </w:tc>
      </w:tr>
      <w:tr w:rsidTr="00D77C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List"/>
              <w:rPr>
                <w:lang w:val="en-NZ"/>
              </w:rPr>
            </w:pPr>
            <w:r w:rsidRPr="00D77CB0">
              <w:rPr>
                <w:rStyle w:val="SpecialBold"/>
              </w:rPr>
              <w:t>2.</w:t>
            </w:r>
            <w:r w:rsidRPr="00D77CB0">
              <w:rPr>
                <w:rStyle w:val="SpecialBold"/>
              </w:rPr>
              <w:tab/>
            </w:r>
            <w:r w:rsidRPr="00D77CB0">
              <w:rPr>
                <w:rStyle w:val="SpecialBold"/>
              </w:rPr>
              <w:t>Implement dam safety surveillance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B0" w:rsidP="00D77CB0">
            <w:pPr>
              <w:pStyle w:val="List"/>
            </w:pPr>
            <w:r w:rsidRPr="00D77CB0">
              <w:t>2.1</w:t>
            </w:r>
            <w:r w:rsidRPr="00D77CB0">
              <w:tab/>
              <w:t>Inform stakeholders of policies and plans.</w:t>
            </w:r>
          </w:p>
          <w:p w:rsidR="00000000" w:rsidRPr="00D77CB0" w:rsidP="00D77CB0">
            <w:pPr>
              <w:pStyle w:val="List"/>
            </w:pPr>
            <w:r w:rsidRPr="00D77CB0">
              <w:t>2.2</w:t>
            </w:r>
            <w:r w:rsidRPr="00D77CB0">
              <w:tab/>
              <w:t>Develop inspection programs and implement inspection and monitoring procedures.</w:t>
            </w:r>
          </w:p>
          <w:p w:rsidR="00000000" w:rsidRPr="00D77CB0" w:rsidP="00D77CB0">
            <w:pPr>
              <w:pStyle w:val="List"/>
            </w:pPr>
            <w:r w:rsidRPr="00D77CB0">
              <w:t>2.3</w:t>
            </w:r>
            <w:r w:rsidRPr="00D77CB0">
              <w:tab/>
              <w:t>Communicate procedures for the collection and recording of information to field s</w:t>
            </w:r>
            <w:r w:rsidRPr="00D77CB0">
              <w:t>taff.</w:t>
            </w:r>
          </w:p>
          <w:p w:rsidR="00000000" w:rsidRPr="00D77CB0" w:rsidP="00D77CB0">
            <w:pPr>
              <w:pStyle w:val="List"/>
            </w:pPr>
            <w:r w:rsidRPr="00D77CB0">
              <w:t>2.4</w:t>
            </w:r>
            <w:r w:rsidRPr="00D77CB0">
              <w:tab/>
              <w:t>Collate, process, validate, record and store data from instruments and personnel.</w:t>
            </w:r>
          </w:p>
          <w:p w:rsidR="00000000" w:rsidP="00D77CB0">
            <w:pPr>
              <w:pStyle w:val="List"/>
              <w:rPr>
                <w:lang w:val="en-NZ"/>
              </w:rPr>
            </w:pPr>
            <w:r w:rsidRPr="00D77CB0">
              <w:t>2.5</w:t>
            </w:r>
            <w:r w:rsidRPr="00D77CB0">
              <w:tab/>
              <w:t>Analyse data and determine, record and evaluate structural, material and/or behavioural problems.</w:t>
            </w:r>
          </w:p>
        </w:tc>
      </w:tr>
      <w:tr w:rsidTr="00D77CB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List"/>
              <w:rPr>
                <w:lang w:val="en-NZ"/>
              </w:rPr>
            </w:pPr>
            <w:r w:rsidRPr="00D77CB0">
              <w:rPr>
                <w:rStyle w:val="SpecialBold"/>
              </w:rPr>
              <w:t>3.</w:t>
            </w:r>
            <w:r w:rsidRPr="00D77CB0">
              <w:rPr>
                <w:rStyle w:val="SpecialBold"/>
              </w:rPr>
              <w:tab/>
              <w:t>Complete safety surveillance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B0" w:rsidP="00D77CB0">
            <w:pPr>
              <w:pStyle w:val="List"/>
            </w:pPr>
            <w:r w:rsidRPr="00D77CB0">
              <w:t>3.1</w:t>
            </w:r>
            <w:r w:rsidRPr="00D77CB0">
              <w:tab/>
              <w:t>Prepare and distr</w:t>
            </w:r>
            <w:r w:rsidRPr="00D77CB0">
              <w:t>ibute reports to meet dam owner, stakeholder and regulatory requirements.</w:t>
            </w:r>
          </w:p>
          <w:p w:rsidR="00000000" w:rsidRPr="00D77CB0" w:rsidP="00D77CB0">
            <w:pPr>
              <w:pStyle w:val="List"/>
            </w:pPr>
            <w:r w:rsidRPr="00D77CB0">
              <w:t>3.2</w:t>
            </w:r>
            <w:r w:rsidRPr="00D77CB0">
              <w:tab/>
              <w:t>Communicate consequences of failure to dam owners and other stakeholders.</w:t>
            </w:r>
          </w:p>
          <w:p w:rsidR="00000000" w:rsidRPr="00D77CB0" w:rsidP="00D77CB0">
            <w:pPr>
              <w:pStyle w:val="List"/>
            </w:pPr>
            <w:r w:rsidRPr="00D77CB0">
              <w:t>3.3</w:t>
            </w:r>
            <w:r w:rsidRPr="00D77CB0">
              <w:tab/>
              <w:t>Include recommendations for remedial action.</w:t>
            </w:r>
          </w:p>
          <w:p w:rsidR="00000000" w:rsidRPr="00D77CB0" w:rsidP="00D77CB0">
            <w:pPr>
              <w:pStyle w:val="List"/>
            </w:pPr>
            <w:r w:rsidRPr="00D77CB0">
              <w:t>3.4</w:t>
            </w:r>
            <w:r w:rsidRPr="00D77CB0">
              <w:tab/>
              <w:t>Undertake cost estimates and work schedules accordi</w:t>
            </w:r>
            <w:r w:rsidRPr="00D77CB0">
              <w:t>ng to enterprise requirements.</w:t>
            </w:r>
          </w:p>
          <w:p w:rsidR="00000000" w:rsidRPr="00D77CB0" w:rsidP="00D77CB0">
            <w:pPr>
              <w:pStyle w:val="List"/>
            </w:pPr>
            <w:r w:rsidRPr="00D77CB0">
              <w:t>3.5</w:t>
            </w:r>
            <w:r w:rsidRPr="00D77CB0">
              <w:tab/>
              <w:t>Assess the timeliness of all stages of communication and reporting.</w:t>
            </w:r>
          </w:p>
        </w:tc>
      </w:tr>
    </w:tbl>
    <w:p w:rsidR="00000000" w:rsidRPr="00D77CB0" w:rsidP="00D77CB0">
      <w:pPr>
        <w:pStyle w:val="BodyText"/>
      </w:pPr>
    </w:p>
    <w:p w:rsidR="00000000" w:rsidRPr="00D77CB0" w:rsidP="00D77CB0">
      <w:pPr>
        <w:pStyle w:val="AllowPageBreak"/>
      </w:pPr>
    </w:p>
    <w:p w:rsidR="00000000" w:rsidRPr="00D77CB0" w:rsidP="00D77CB0">
      <w:pPr>
        <w:pStyle w:val="Heading1"/>
      </w:pPr>
      <w:bookmarkStart w:id="5" w:name="O_746222"/>
      <w:bookmarkEnd w:id="5"/>
      <w:r w:rsidRPr="00D77CB0">
        <w:t>Foundation Skills</w:t>
      </w:r>
    </w:p>
    <w:p w:rsidR="00883EC5" w:rsidP="00883EC5">
      <w:pPr>
        <w:pStyle w:val="BodyText"/>
      </w:pPr>
      <w:r w:rsidRPr="00D77CB0">
        <w:t>The foundation skills demands of this unit have been mapped for alignment with the Australian Core Skills Framework (ACSF). The following tables outline the performance levels indicated for successful attainment of the unit.</w:t>
      </w:r>
    </w:p>
    <w:p w:rsidR="00883EC5" w:rsidP="00D77CB0">
      <w:pPr>
        <w:pStyle w:val="BodyText"/>
      </w:pPr>
    </w:p>
    <w:p w:rsidR="00883EC5" w:rsidP="00D77CB0">
      <w:pPr>
        <w:pStyle w:val="BodyText"/>
      </w:pPr>
      <w:bookmarkStart w:id="6" w:name="O_7463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4pt">
            <v:imagedata r:id="rId10" o:title=""/>
          </v:shape>
        </w:pict>
      </w:r>
      <w:bookmarkEnd w:id="6"/>
    </w:p>
    <w:p w:rsidR="00883EC5" w:rsidP="00D77CB0">
      <w:pPr>
        <w:pStyle w:val="BodyText"/>
      </w:pPr>
    </w:p>
    <w:p w:rsidR="00000000" w:rsidRPr="00D77CB0" w:rsidP="00883EC5">
      <w:pPr>
        <w:pStyle w:val="BodyText"/>
      </w:pPr>
      <w:r w:rsidRPr="00D77CB0">
        <w:t>Further information on ACSF and the foundation skills underpinning this unit can be found in the Foundation Skills Guide on the GSA website.</w:t>
      </w:r>
    </w:p>
    <w:p w:rsidR="00000000" w:rsidRPr="00D77CB0" w:rsidP="00D77CB0">
      <w:pPr>
        <w:pStyle w:val="Heading1"/>
      </w:pPr>
      <w:bookmarkStart w:id="7" w:name="O_746224"/>
      <w:bookmarkEnd w:id="7"/>
      <w:r w:rsidRPr="00D77CB0">
        <w:t>Unit Mapping Information</w:t>
      </w:r>
    </w:p>
    <w:p w:rsidR="00000000" w:rsidRPr="00D77CB0" w:rsidP="00883EC5">
      <w:pPr>
        <w:pStyle w:val="BodyText"/>
      </w:pPr>
      <w:r w:rsidRPr="00D77CB0">
        <w:t>This unit supersedes and is equivalent to NWP511B Manage large dam safety surveillance.</w:t>
      </w:r>
    </w:p>
    <w:p w:rsidR="00000000" w:rsidRPr="00D77CB0" w:rsidP="00D77CB0">
      <w:pPr>
        <w:pStyle w:val="Heading1"/>
      </w:pPr>
      <w:bookmarkStart w:id="8" w:name="O_746231"/>
      <w:bookmarkEnd w:id="8"/>
      <w:r w:rsidRPr="00D77CB0">
        <w:t>Links</w:t>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883EC5">
      <w:pPr>
        <w:pStyle w:val="BodyText"/>
        <w:sectPr w:rsidSect="00D77CB0">
          <w:headerReference w:type="default" r:id="rId11"/>
          <w:footerReference w:type="default" r:id="rId12"/>
          <w:pgSz w:w="11908" w:h="16833"/>
          <w:pgMar w:top="1702" w:right="1418" w:bottom="1702" w:left="1418" w:header="992" w:footer="992" w:gutter="0"/>
          <w:cols w:space="720"/>
          <w:noEndnote/>
          <w:docGrid w:linePitch="299"/>
        </w:sectPr>
      </w:pPr>
    </w:p>
    <w:p w:rsidR="00000000" w:rsidRPr="00D77CB0" w:rsidP="00D77CB0">
      <w:pPr>
        <w:pStyle w:val="SuperHeading"/>
      </w:pPr>
      <w:r w:rsidRPr="00D77CB0">
        <w:t>Assessment Requirements for NWPSOU026 Implement dam safety plans</w:t>
      </w:r>
    </w:p>
    <w:p w:rsidR="00000000" w:rsidRPr="00D77CB0" w:rsidP="00D77CB0">
      <w:pPr>
        <w:pStyle w:val="Heading1"/>
      </w:pPr>
      <w:bookmarkStart w:id="9" w:name="O_746226"/>
      <w:bookmarkEnd w:id="9"/>
      <w:r w:rsidRPr="00D77CB0">
        <w:t>Modification History</w:t>
      </w:r>
    </w:p>
    <w:tbl>
      <w:tblPr>
        <w:tblW w:w="0" w:type="auto"/>
        <w:tblLayout w:type="fixed"/>
        <w:tblCellMar>
          <w:left w:w="62" w:type="dxa"/>
          <w:right w:w="62" w:type="dxa"/>
        </w:tblCellMar>
        <w:tblLook w:val="0000"/>
      </w:tblPr>
      <w:tblGrid>
        <w:gridCol w:w="1134"/>
        <w:gridCol w:w="7937"/>
      </w:tblGrid>
      <w:tr w:rsidTr="00883E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TableHeading"/>
              <w:rPr>
                <w:lang w:val="en-NZ"/>
              </w:rPr>
            </w:pPr>
            <w:r w:rsidRPr="00D77C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TableHeading"/>
              <w:rPr>
                <w:lang w:val="en-NZ"/>
              </w:rPr>
            </w:pPr>
            <w:r w:rsidRPr="00D77CB0">
              <w:t>Comments</w:t>
            </w:r>
          </w:p>
        </w:tc>
      </w:tr>
      <w:tr w:rsidTr="00883E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CB0">
            <w:pPr>
              <w:pStyle w:val="BodyText"/>
              <w:rPr>
                <w:lang w:val="en-NZ"/>
              </w:rPr>
            </w:pPr>
            <w:r w:rsidRPr="00D77C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CB0" w:rsidP="00D77CB0">
            <w:pPr>
              <w:pStyle w:val="BodyText"/>
            </w:pPr>
            <w:r w:rsidRPr="00D77CB0">
              <w:t xml:space="preserve">These Assessment Requirements were released in NWP Water Training Package release 1.0 and meet the Standards for Training Packages. </w:t>
            </w:r>
          </w:p>
          <w:p w:rsidR="00000000" w:rsidRPr="00D77CB0" w:rsidP="00D77CB0">
            <w:pPr>
              <w:pStyle w:val="BodyText"/>
            </w:pPr>
          </w:p>
          <w:p w:rsidR="00000000" w:rsidRPr="00D77CB0" w:rsidP="00D77CB0">
            <w:pPr>
              <w:pStyle w:val="ListBullet"/>
            </w:pPr>
            <w:r w:rsidRPr="00D77CB0">
              <w:t>Assessment Requirements created drawing upon specified assessment information from superseded unit</w:t>
            </w:r>
          </w:p>
        </w:tc>
      </w:tr>
    </w:tbl>
    <w:p w:rsidR="00000000" w:rsidRPr="00D77CB0" w:rsidP="00D77CB0">
      <w:pPr>
        <w:pStyle w:val="BodyText"/>
      </w:pPr>
    </w:p>
    <w:p w:rsidR="00000000" w:rsidRPr="00D77CB0" w:rsidP="00D77CB0">
      <w:pPr>
        <w:pStyle w:val="AllowPageBreak"/>
      </w:pPr>
    </w:p>
    <w:p w:rsidR="00000000" w:rsidRPr="00D77CB0" w:rsidP="00D77CB0">
      <w:pPr>
        <w:pStyle w:val="Heading1"/>
      </w:pPr>
      <w:bookmarkStart w:id="10" w:name="O_746227"/>
      <w:bookmarkEnd w:id="10"/>
      <w:r w:rsidRPr="00D77CB0">
        <w:t>Per</w:t>
      </w:r>
      <w:r w:rsidRPr="00D77CB0">
        <w:t>formance Evidence</w:t>
      </w:r>
    </w:p>
    <w:p w:rsidR="00000000" w:rsidRPr="00D77CB0" w:rsidP="00883EC5">
      <w:pPr>
        <w:pStyle w:val="BodyText"/>
      </w:pPr>
      <w:r w:rsidRPr="00D77CB0">
        <w:t xml:space="preserve">Evidence required to demonstrate competence must satisfy all of the requirements of the elements and performance criteria. If not otherwise specified the candidate must demonstrate evidence of performance of the following on at least one </w:t>
      </w:r>
      <w:r w:rsidRPr="00D77CB0">
        <w:t>occasion.</w:t>
      </w:r>
    </w:p>
    <w:p w:rsidR="00000000" w:rsidRPr="00D77CB0" w:rsidP="00D77CB0">
      <w:pPr>
        <w:pStyle w:val="ListBullet"/>
      </w:pPr>
      <w:r w:rsidRPr="00D77CB0">
        <w:t>analysing and processing data</w:t>
      </w:r>
    </w:p>
    <w:p w:rsidR="00000000" w:rsidRPr="00D77CB0" w:rsidP="00D77CB0">
      <w:pPr>
        <w:pStyle w:val="ListBullet"/>
      </w:pPr>
      <w:r w:rsidRPr="00D77CB0">
        <w:t>inspecting and operating instruments</w:t>
      </w:r>
    </w:p>
    <w:p w:rsidR="00000000" w:rsidRPr="00D77CB0" w:rsidP="00D77CB0">
      <w:pPr>
        <w:pStyle w:val="ListBullet"/>
      </w:pPr>
      <w:r w:rsidRPr="00D77CB0">
        <w:t>planning, scheduling, implementing and reporting on dam safety surveillance</w:t>
      </w:r>
    </w:p>
    <w:p w:rsidR="00000000" w:rsidRPr="00D77CB0" w:rsidP="00D77CB0">
      <w:pPr>
        <w:pStyle w:val="ListBullet"/>
      </w:pPr>
      <w:r w:rsidRPr="00D77CB0">
        <w:t xml:space="preserve">planning and preparing for dam safety surveillance </w:t>
      </w:r>
    </w:p>
    <w:p w:rsidR="00000000" w:rsidRPr="00D77CB0" w:rsidP="00D77CB0">
      <w:pPr>
        <w:pStyle w:val="ListBullet"/>
      </w:pPr>
      <w:r w:rsidRPr="00D77CB0">
        <w:t>implementing dam safety surveillance plans</w:t>
      </w:r>
    </w:p>
    <w:p w:rsidR="00000000" w:rsidRPr="00D77CB0" w:rsidP="00D77CB0">
      <w:pPr>
        <w:pStyle w:val="ListBullet"/>
      </w:pPr>
      <w:r w:rsidRPr="00D77CB0">
        <w:t>completing safety surveillance reports</w:t>
      </w:r>
    </w:p>
    <w:p w:rsidR="00000000" w:rsidRPr="00D77CB0" w:rsidP="00D77CB0">
      <w:pPr>
        <w:pStyle w:val="AllowPageBreak"/>
      </w:pPr>
    </w:p>
    <w:p w:rsidR="00000000" w:rsidRPr="00D77CB0" w:rsidP="00D77CB0">
      <w:pPr>
        <w:pStyle w:val="Heading1"/>
      </w:pPr>
      <w:bookmarkStart w:id="11" w:name="O_746228"/>
      <w:bookmarkEnd w:id="11"/>
      <w:r w:rsidRPr="00D77CB0">
        <w:t>Knowledge Evidence</w:t>
      </w:r>
    </w:p>
    <w:p w:rsidR="00000000" w:rsidRPr="00D77CB0" w:rsidP="00883EC5">
      <w:pPr>
        <w:pStyle w:val="BodyText"/>
      </w:pPr>
      <w:r w:rsidRPr="00D77CB0">
        <w:t>Evidence required to demonstrate competence must satisfy all of the requirements of the elements and performance criteria. If not otherwise specified the depth of knowledge demonstr</w:t>
      </w:r>
      <w:r w:rsidRPr="00D77CB0">
        <w:t>ated must be appropriate to the job context of the candidate.</w:t>
      </w:r>
    </w:p>
    <w:p w:rsidR="00000000" w:rsidRPr="00D77CB0" w:rsidP="00D77CB0">
      <w:pPr>
        <w:pStyle w:val="ListBullet"/>
      </w:pPr>
      <w:r w:rsidRPr="00D77CB0">
        <w:t>properties of stored water</w:t>
      </w:r>
    </w:p>
    <w:p w:rsidR="00000000" w:rsidRPr="00D77CB0" w:rsidP="00D77CB0">
      <w:pPr>
        <w:pStyle w:val="ListBullet"/>
      </w:pPr>
      <w:r w:rsidRPr="00D77CB0">
        <w:t>dam design principles</w:t>
      </w:r>
    </w:p>
    <w:p w:rsidR="00000000" w:rsidRPr="00D77CB0" w:rsidP="00D77CB0">
      <w:pPr>
        <w:pStyle w:val="ListBullet"/>
      </w:pPr>
      <w:r w:rsidRPr="00D77CB0">
        <w:t xml:space="preserve">materials science </w:t>
      </w:r>
    </w:p>
    <w:p w:rsidR="00000000" w:rsidRPr="00D77CB0" w:rsidP="00D77CB0">
      <w:pPr>
        <w:pStyle w:val="ListBullet"/>
      </w:pPr>
      <w:r w:rsidRPr="00D77CB0">
        <w:t>communication systems</w:t>
      </w:r>
    </w:p>
    <w:p w:rsidR="00000000" w:rsidRPr="00D77CB0" w:rsidP="00D77CB0">
      <w:pPr>
        <w:pStyle w:val="ListBullet"/>
      </w:pPr>
      <w:r w:rsidRPr="00D77CB0">
        <w:t>relevant utilities</w:t>
      </w:r>
    </w:p>
    <w:p w:rsidR="00000000" w:rsidRPr="00D77CB0" w:rsidP="00D77CB0">
      <w:pPr>
        <w:pStyle w:val="ListBullet"/>
      </w:pPr>
      <w:r w:rsidRPr="00D77CB0">
        <w:t>principles of hydraulics</w:t>
      </w:r>
    </w:p>
    <w:p w:rsidR="00000000" w:rsidRPr="00D77CB0" w:rsidP="00D77CB0">
      <w:pPr>
        <w:pStyle w:val="ListBullet"/>
      </w:pPr>
      <w:r w:rsidRPr="00D77CB0">
        <w:t>principles of soil mechanics</w:t>
      </w:r>
    </w:p>
    <w:p w:rsidR="00000000" w:rsidRPr="00D77CB0" w:rsidP="00D77CB0">
      <w:pPr>
        <w:pStyle w:val="ListBullet"/>
      </w:pPr>
      <w:r w:rsidRPr="00D77CB0">
        <w:t>concrete structure</w:t>
      </w:r>
    </w:p>
    <w:p w:rsidR="00000000" w:rsidRPr="00D77CB0" w:rsidP="00D77CB0">
      <w:pPr>
        <w:pStyle w:val="ListBullet"/>
      </w:pPr>
      <w:r w:rsidRPr="00D77CB0">
        <w:t>strengths a</w:t>
      </w:r>
      <w:r w:rsidRPr="00D77CB0">
        <w:t>nd deterioration</w:t>
      </w:r>
    </w:p>
    <w:p w:rsidR="00000000" w:rsidRPr="00D77CB0" w:rsidP="00D77CB0">
      <w:pPr>
        <w:pStyle w:val="ListBullet"/>
      </w:pPr>
      <w:r w:rsidRPr="00D77CB0">
        <w:t>construction procedure</w:t>
      </w:r>
    </w:p>
    <w:p w:rsidR="00000000" w:rsidRPr="00D77CB0" w:rsidP="00D77CB0">
      <w:pPr>
        <w:pStyle w:val="ListBullet"/>
      </w:pPr>
      <w:r w:rsidRPr="00D77CB0">
        <w:t>safe dam operating procedures</w:t>
      </w:r>
    </w:p>
    <w:p w:rsidR="00000000" w:rsidRPr="00D77CB0" w:rsidP="00D77CB0">
      <w:pPr>
        <w:pStyle w:val="ListBullet"/>
      </w:pPr>
      <w:r w:rsidRPr="00D77CB0">
        <w:t>principles of dam surveillance</w:t>
      </w:r>
    </w:p>
    <w:p w:rsidR="00000000" w:rsidRPr="00D77CB0" w:rsidP="00D77CB0">
      <w:pPr>
        <w:pStyle w:val="ListBullet"/>
      </w:pPr>
      <w:r w:rsidRPr="00D77CB0">
        <w:t>risk management techniques</w:t>
      </w:r>
    </w:p>
    <w:p w:rsidR="00000000" w:rsidRPr="00D77CB0" w:rsidP="00D77CB0">
      <w:pPr>
        <w:pStyle w:val="ListBullet"/>
      </w:pPr>
      <w:r w:rsidRPr="00D77CB0">
        <w:t>maintenance practices</w:t>
      </w:r>
    </w:p>
    <w:p w:rsidR="00000000" w:rsidRPr="00D77CB0" w:rsidP="00D77CB0">
      <w:pPr>
        <w:pStyle w:val="AllowPageBreak"/>
      </w:pPr>
    </w:p>
    <w:p w:rsidR="00000000" w:rsidRPr="00D77CB0" w:rsidP="00D77CB0">
      <w:pPr>
        <w:pStyle w:val="Heading1"/>
      </w:pPr>
      <w:bookmarkStart w:id="12" w:name="O_746229"/>
      <w:bookmarkEnd w:id="12"/>
      <w:r w:rsidRPr="00D77CB0">
        <w:t>Assessment Conditions</w:t>
      </w:r>
    </w:p>
    <w:p w:rsidR="00000000" w:rsidRPr="00D77CB0" w:rsidP="00883EC5">
      <w:pPr>
        <w:pStyle w:val="BodyText"/>
      </w:pPr>
      <w:r w:rsidRPr="00D77CB0">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77CB0">
        <w:t>situations.</w:t>
      </w:r>
    </w:p>
    <w:p w:rsidR="00000000" w:rsidRPr="00D77CB0" w:rsidP="00883EC5">
      <w:pPr>
        <w:pStyle w:val="BodyText"/>
      </w:pPr>
      <w:r w:rsidRPr="00D77CB0">
        <w:t>Assessors must satisfy the NVR/AQTF mandatory competency requirements for assessors.</w:t>
      </w:r>
    </w:p>
    <w:p w:rsidR="00000000" w:rsidRPr="00D77CB0" w:rsidP="00D77CB0">
      <w:pPr>
        <w:pStyle w:val="Heading1"/>
      </w:pPr>
      <w:bookmarkStart w:id="13" w:name="O_746232"/>
      <w:bookmarkEnd w:id="13"/>
      <w:r w:rsidRPr="00D77CB0">
        <w:t>Links</w:t>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883EC5">
      <w:pPr>
        <w:pStyle w:val="BodyText"/>
      </w:pPr>
      <w:r w:rsidRPr="00D77CB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12AA9">
        <w:rPr>
          <w:rStyle w:val="Hyperlink"/>
        </w:rPr>
        <w:t>https://vetnet.gov.au/Pages/TrainingDocs.aspx?q=26336bc0-04e5-49d9-8c31-46c49b6a0037</w:t>
      </w:r>
      <w:r>
        <w:fldChar w:fldCharType="end"/>
      </w:r>
    </w:p>
    <w:p w:rsidR="00000000" w:rsidRPr="00D77CB0" w:rsidP="00D77CB0"/>
    <w:sectPr w:rsidSect="00D77CB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B0" w:rsidRPr="00883EC5" w:rsidP="00883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C5" w:rsidP="00D77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EC5" w:rsidP="00D77C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83EC5" w:rsidP="00D77C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B0" w:rsidP="00D77CB0">
    <w:pPr>
      <w:pStyle w:val="Footer"/>
      <w:framePr w:wrap="around"/>
    </w:pPr>
    <w:r>
      <w:fldChar w:fldCharType="begin"/>
    </w:r>
    <w:r>
      <w:instrText xml:space="preserve"> DOCPROPERTY  Subject  \* MERGEFORMAT </w:instrText>
    </w:r>
    <w:r>
      <w:fldChar w:fldCharType="separate"/>
    </w:r>
    <w:r w:rsidR="00883EC5">
      <w:t>Approved</w:t>
    </w:r>
    <w:r w:rsidR="00883EC5">
      <w:fldChar w:fldCharType="end"/>
    </w:r>
    <w:r>
      <w:tab/>
      <w:t xml:space="preserve">Page </w:t>
    </w:r>
    <w:r>
      <w:fldChar w:fldCharType="begin"/>
    </w:r>
    <w:r>
      <w:instrText xml:space="preserve"> PAGE  \* Arabic  \* MERGEFORMAT </w:instrText>
    </w:r>
    <w:r>
      <w:fldChar w:fldCharType="separate"/>
    </w:r>
    <w:r w:rsidR="00883E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EC5">
      <w:rPr>
        <w:noProof/>
      </w:rPr>
      <w:t>4</w:t>
    </w:r>
    <w:r>
      <w:rPr>
        <w:noProof/>
      </w:rPr>
      <w:fldChar w:fldCharType="end"/>
    </w:r>
  </w:p>
  <w:p w:rsidR="00D77CB0" w:rsidP="00D77CB0">
    <w:pPr>
      <w:pStyle w:val="Footer"/>
      <w:framePr w:wrap="around"/>
    </w:pPr>
    <w:r>
      <w:t xml:space="preserve">© Commonwealth of Australia, </w:t>
    </w:r>
    <w:r>
      <w:fldChar w:fldCharType="begin"/>
    </w:r>
    <w:r>
      <w:instrText xml:space="preserve"> DATE  \@ "yyyy"  \* MERGEFORMAT </w:instrText>
    </w:r>
    <w:r>
      <w:fldChar w:fldCharType="separate"/>
    </w:r>
    <w:r w:rsidR="00883EC5">
      <w:rPr>
        <w:noProof/>
      </w:rPr>
      <w:t>2025</w:t>
    </w:r>
    <w:r>
      <w:fldChar w:fldCharType="end"/>
    </w:r>
    <w:r>
      <w:tab/>
    </w:r>
    <w:r>
      <w:fldChar w:fldCharType="begin"/>
    </w:r>
    <w:r>
      <w:instrText xml:space="preserve"> DOCPROPERTY  Author  \* MERGEFORMAT </w:instrText>
    </w:r>
    <w:r>
      <w:fldChar w:fldCharType="separate"/>
    </w:r>
    <w:r w:rsidR="00883EC5">
      <w:t>BuildSkills Australia</w:t>
    </w:r>
    <w:r w:rsidR="00883EC5">
      <w:fldChar w:fldCharType="end"/>
    </w:r>
  </w:p>
  <w:p w:rsidR="00D77CB0" w:rsidP="00D77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CB0" w:rsidRPr="00883EC5" w:rsidP="00883E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C5" w:rsidRPr="002D2AF8" w:rsidP="00D77CB0">
    <w:pPr>
      <w:pStyle w:val="Header"/>
      <w:framePr w:wrap="around"/>
    </w:pPr>
    <w:r>
      <w:fldChar w:fldCharType="begin"/>
    </w:r>
    <w:r>
      <w:instrText xml:space="preserve"> TITLE   \* MERGEFORMAT </w:instrText>
    </w:r>
    <w:r>
      <w:fldChar w:fldCharType="separate"/>
    </w:r>
    <w:r>
      <w:t>NWPSOU026 Implement dam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3EC5" w:rsidP="00D77C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B0" w:rsidRPr="002D2AF8" w:rsidP="00D77CB0">
    <w:pPr>
      <w:pStyle w:val="Header"/>
      <w:framePr w:wrap="around"/>
    </w:pPr>
    <w:r>
      <w:fldChar w:fldCharType="begin"/>
    </w:r>
    <w:r>
      <w:instrText xml:space="preserve"> TITLE   \* MERGEFORMAT </w:instrText>
    </w:r>
    <w:r>
      <w:fldChar w:fldCharType="separate"/>
    </w:r>
    <w:r w:rsidR="00883EC5">
      <w:t>NWPSOU026 Implement dam safety plans</w:t>
    </w:r>
    <w:r w:rsidR="00883EC5">
      <w:fldChar w:fldCharType="end"/>
    </w:r>
    <w:r>
      <w:tab/>
      <w:t xml:space="preserve">Date this document was generated: </w:t>
    </w:r>
    <w:r>
      <w:fldChar w:fldCharType="begin"/>
    </w:r>
    <w:r>
      <w:instrText xml:space="preserve"> CREATEDATE  \@ "d MMMM yyyy"  \* MERGEFORMAT </w:instrText>
    </w:r>
    <w:r>
      <w:fldChar w:fldCharType="separate"/>
    </w:r>
    <w:r w:rsidR="00883EC5">
      <w:rPr>
        <w:noProof/>
      </w:rPr>
      <w:t>2 March 2025</w:t>
    </w:r>
    <w:r>
      <w:fldChar w:fldCharType="end"/>
    </w:r>
  </w:p>
  <w:p w:rsidR="00D77CB0" w:rsidP="00D77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C27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8A4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CB0"/>
    <w:pPr>
      <w:spacing w:before="360" w:after="60"/>
      <w:outlineLvl w:val="0"/>
    </w:pPr>
    <w:rPr>
      <w:sz w:val="32"/>
    </w:rPr>
  </w:style>
  <w:style w:type="paragraph" w:styleId="Heading2">
    <w:name w:val="heading 2"/>
    <w:basedOn w:val="HeadingBase"/>
    <w:next w:val="BodyText"/>
    <w:link w:val="Heading2Char"/>
    <w:qFormat/>
    <w:rsid w:val="00D77CB0"/>
    <w:pPr>
      <w:keepLines/>
      <w:spacing w:before="240" w:after="120"/>
      <w:outlineLvl w:val="1"/>
    </w:pPr>
    <w:rPr>
      <w:sz w:val="28"/>
      <w:szCs w:val="40"/>
    </w:rPr>
  </w:style>
  <w:style w:type="paragraph" w:styleId="Heading3">
    <w:name w:val="heading 3"/>
    <w:basedOn w:val="HeadingBase"/>
    <w:next w:val="BodyText"/>
    <w:link w:val="Heading3Char"/>
    <w:qFormat/>
    <w:rsid w:val="00D77CB0"/>
    <w:pPr>
      <w:spacing w:before="180" w:after="120"/>
      <w:outlineLvl w:val="2"/>
    </w:pPr>
    <w:rPr>
      <w:spacing w:val="-10"/>
      <w:kern w:val="32"/>
    </w:rPr>
  </w:style>
  <w:style w:type="paragraph" w:styleId="Heading4">
    <w:name w:val="heading 4"/>
    <w:basedOn w:val="HeadingBase"/>
    <w:next w:val="BodyText"/>
    <w:link w:val="Heading4Char"/>
    <w:qFormat/>
    <w:rsid w:val="00D77CB0"/>
    <w:pPr>
      <w:spacing w:before="160" w:after="120"/>
      <w:outlineLvl w:val="3"/>
    </w:pPr>
    <w:rPr>
      <w:sz w:val="22"/>
    </w:rPr>
  </w:style>
  <w:style w:type="paragraph" w:styleId="Heading5">
    <w:name w:val="heading 5"/>
    <w:basedOn w:val="HeadingBase"/>
    <w:next w:val="Normal"/>
    <w:link w:val="Heading5Char"/>
    <w:qFormat/>
    <w:rsid w:val="00D77CB0"/>
    <w:pPr>
      <w:spacing w:before="80"/>
      <w:outlineLvl w:val="4"/>
    </w:pPr>
    <w:rPr>
      <w:color w:val="918585"/>
      <w:sz w:val="20"/>
    </w:rPr>
  </w:style>
  <w:style w:type="paragraph" w:styleId="Heading6">
    <w:name w:val="heading 6"/>
    <w:basedOn w:val="HeadingBase"/>
    <w:next w:val="Normal"/>
    <w:link w:val="Heading6Char"/>
    <w:qFormat/>
    <w:rsid w:val="00D77CB0"/>
    <w:pPr>
      <w:spacing w:before="60"/>
      <w:outlineLvl w:val="5"/>
    </w:pPr>
    <w:rPr>
      <w:color w:val="918585"/>
      <w:sz w:val="20"/>
    </w:rPr>
  </w:style>
  <w:style w:type="paragraph" w:styleId="Heading7">
    <w:name w:val="heading 7"/>
    <w:basedOn w:val="Normal"/>
    <w:next w:val="Normal"/>
    <w:link w:val="Heading7Char"/>
    <w:qFormat/>
    <w:rsid w:val="00D77CB0"/>
    <w:pPr>
      <w:ind w:left="720"/>
      <w:outlineLvl w:val="6"/>
    </w:pPr>
    <w:rPr>
      <w:i/>
    </w:rPr>
  </w:style>
  <w:style w:type="paragraph" w:styleId="Heading8">
    <w:name w:val="heading 8"/>
    <w:basedOn w:val="Normal"/>
    <w:next w:val="Normal"/>
    <w:link w:val="Heading8Char"/>
    <w:qFormat/>
    <w:rsid w:val="00D77CB0"/>
    <w:pPr>
      <w:ind w:left="720"/>
      <w:outlineLvl w:val="7"/>
    </w:pPr>
    <w:rPr>
      <w:i/>
    </w:rPr>
  </w:style>
  <w:style w:type="paragraph" w:styleId="Heading9">
    <w:name w:val="heading 9"/>
    <w:basedOn w:val="Normal"/>
    <w:next w:val="Normal"/>
    <w:link w:val="Heading9Char"/>
    <w:qFormat/>
    <w:rsid w:val="00D77CB0"/>
    <w:pPr>
      <w:ind w:left="720"/>
      <w:outlineLvl w:val="8"/>
    </w:pPr>
    <w:rPr>
      <w:i/>
    </w:rPr>
  </w:style>
  <w:style w:type="character" w:default="1" w:styleId="DefaultParagraphFont">
    <w:name w:val="Default Paragraph Font"/>
    <w:uiPriority w:val="1"/>
    <w:unhideWhenUsed/>
    <w:rsid w:val="00D77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CB0"/>
  </w:style>
  <w:style w:type="character" w:customStyle="1" w:styleId="Heading1Char">
    <w:name w:val="Heading 1 Char"/>
    <w:basedOn w:val="DefaultParagraphFont"/>
    <w:link w:val="Heading1"/>
    <w:rsid w:val="00D77CB0"/>
    <w:rPr>
      <w:rFonts w:ascii="Times New Roman" w:eastAsia="Times New Roman" w:hAnsi="Times New Roman" w:cs="Times New Roman"/>
      <w:b/>
      <w:sz w:val="32"/>
      <w:szCs w:val="20"/>
      <w:lang w:eastAsia="en-US"/>
    </w:rPr>
  </w:style>
  <w:style w:type="paragraph" w:styleId="BodyText">
    <w:name w:val="Body Text"/>
    <w:basedOn w:val="Normal"/>
    <w:link w:val="BodyTextChar"/>
    <w:rsid w:val="00D77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CB0"/>
    <w:rPr>
      <w:rFonts w:ascii="Times New Roman" w:eastAsia="Times New Roman" w:hAnsi="Times New Roman" w:cs="Times New Roman"/>
      <w:sz w:val="24"/>
      <w:lang w:eastAsia="en-US"/>
    </w:rPr>
  </w:style>
  <w:style w:type="paragraph" w:styleId="List">
    <w:name w:val="List"/>
    <w:basedOn w:val="BodyText"/>
    <w:next w:val="BodyText"/>
    <w:rsid w:val="00D77CB0"/>
    <w:pPr>
      <w:tabs>
        <w:tab w:val="left" w:pos="340"/>
      </w:tabs>
      <w:spacing w:before="60" w:after="60"/>
      <w:ind w:left="340" w:hanging="340"/>
    </w:pPr>
  </w:style>
  <w:style w:type="paragraph" w:styleId="ListBullet">
    <w:name w:val="List Bullet"/>
    <w:basedOn w:val="List"/>
    <w:rsid w:val="00D77CB0"/>
    <w:pPr>
      <w:numPr>
        <w:numId w:val="11"/>
      </w:numPr>
      <w:tabs>
        <w:tab w:val="clear" w:pos="340"/>
      </w:tabs>
      <w:spacing w:before="40" w:after="40"/>
    </w:pPr>
  </w:style>
  <w:style w:type="character" w:customStyle="1" w:styleId="SpecialBold">
    <w:name w:val="Special Bold"/>
    <w:basedOn w:val="DefaultParagraphFont"/>
    <w:rsid w:val="00D77CB0"/>
    <w:rPr>
      <w:b/>
      <w:spacing w:val="0"/>
    </w:rPr>
  </w:style>
  <w:style w:type="paragraph" w:customStyle="1" w:styleId="SuperHeading">
    <w:name w:val="SuperHeading"/>
    <w:basedOn w:val="Normal"/>
    <w:rsid w:val="00D77CB0"/>
    <w:pPr>
      <w:spacing w:before="240" w:after="120"/>
      <w:outlineLvl w:val="0"/>
    </w:pPr>
    <w:rPr>
      <w:rFonts w:ascii="Times New Roman" w:hAnsi="Times New Roman"/>
      <w:b/>
      <w:sz w:val="32"/>
    </w:rPr>
  </w:style>
  <w:style w:type="paragraph" w:customStyle="1" w:styleId="TableHeading">
    <w:name w:val="Table Heading"/>
    <w:basedOn w:val="HeadingBase"/>
    <w:rsid w:val="00D77CB0"/>
    <w:pPr>
      <w:keepLines/>
      <w:pBdr>
        <w:bottom w:val="single" w:sz="6" w:space="1" w:color="918585"/>
      </w:pBdr>
      <w:spacing w:before="240"/>
    </w:pPr>
  </w:style>
  <w:style w:type="paragraph" w:customStyle="1" w:styleId="AllowPageBreak">
    <w:name w:val="AllowPageBreak"/>
    <w:rsid w:val="00D77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CB0"/>
    <w:rPr>
      <w:rFonts w:ascii="Courier New" w:eastAsia="Times New Roman" w:hAnsi="Courier New" w:cs="Times New Roman"/>
      <w:i/>
      <w:szCs w:val="20"/>
      <w:lang w:eastAsia="en-US"/>
    </w:rPr>
  </w:style>
  <w:style w:type="paragraph" w:customStyle="1" w:styleId="HeadingBase">
    <w:name w:val="Heading Base"/>
    <w:rsid w:val="00D77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CB0"/>
    <w:pPr>
      <w:tabs>
        <w:tab w:val="right" w:leader="dot" w:pos="9072"/>
      </w:tabs>
      <w:ind w:left="567"/>
    </w:pPr>
    <w:rPr>
      <w:szCs w:val="22"/>
    </w:rPr>
  </w:style>
  <w:style w:type="paragraph" w:customStyle="1" w:styleId="TOCBase">
    <w:name w:val="TOC Base"/>
    <w:rsid w:val="00D77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CB0"/>
    <w:pPr>
      <w:tabs>
        <w:tab w:val="right" w:leader="dot" w:pos="9072"/>
      </w:tabs>
      <w:spacing w:before="40" w:after="40"/>
      <w:ind w:left="284"/>
    </w:pPr>
    <w:rPr>
      <w:rFonts w:ascii="Times New Roman" w:hAnsi="Times New Roman"/>
    </w:rPr>
  </w:style>
  <w:style w:type="paragraph" w:styleId="TOC1">
    <w:name w:val="toc 1"/>
    <w:basedOn w:val="TOCBase"/>
    <w:next w:val="Normal"/>
    <w:rsid w:val="00D77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CB0"/>
    <w:rPr>
      <w:rFonts w:ascii="Times New Roman" w:eastAsia="Times New Roman" w:hAnsi="Times New Roman" w:cs="Times New Roman"/>
      <w:sz w:val="16"/>
      <w:lang w:eastAsia="en-US"/>
    </w:rPr>
  </w:style>
  <w:style w:type="paragraph" w:styleId="Title">
    <w:name w:val="Title"/>
    <w:basedOn w:val="HeadingBase"/>
    <w:link w:val="TitleChar"/>
    <w:qFormat/>
    <w:rsid w:val="00D77CB0"/>
    <w:pPr>
      <w:spacing w:before="5040"/>
      <w:jc w:val="center"/>
    </w:pPr>
    <w:rPr>
      <w:sz w:val="48"/>
      <w:szCs w:val="72"/>
      <w:lang w:val="en-US"/>
    </w:rPr>
  </w:style>
  <w:style w:type="character" w:customStyle="1" w:styleId="TitleChar">
    <w:name w:val="Title Char"/>
    <w:basedOn w:val="DefaultParagraphFont"/>
    <w:link w:val="Title"/>
    <w:rsid w:val="00D77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CB0"/>
    <w:pPr>
      <w:tabs>
        <w:tab w:val="left" w:pos="3600"/>
        <w:tab w:val="left" w:pos="3958"/>
      </w:tabs>
    </w:pPr>
  </w:style>
  <w:style w:type="paragraph" w:customStyle="1" w:styleId="Note">
    <w:name w:val="Note"/>
    <w:basedOn w:val="BodyText"/>
    <w:rsid w:val="00D77C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CB0"/>
    <w:pPr>
      <w:framePr w:wrap="auto" w:hAnchor="text" w:y="6049"/>
    </w:pPr>
    <w:rPr>
      <w:color w:val="000000"/>
      <w:sz w:val="40"/>
    </w:rPr>
  </w:style>
  <w:style w:type="paragraph" w:customStyle="1" w:styleId="TOCTitle">
    <w:name w:val="TOCTitle"/>
    <w:basedOn w:val="Heading1"/>
    <w:rsid w:val="00D77CB0"/>
    <w:pPr>
      <w:spacing w:after="240"/>
      <w:jc w:val="center"/>
      <w:outlineLvl w:val="9"/>
    </w:pPr>
    <w:rPr>
      <w:caps/>
    </w:rPr>
  </w:style>
  <w:style w:type="paragraph" w:customStyle="1" w:styleId="Version">
    <w:name w:val="Version"/>
    <w:rsid w:val="00D77C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7CB0"/>
    <w:pPr>
      <w:numPr>
        <w:numId w:val="12"/>
      </w:numPr>
      <w:tabs>
        <w:tab w:val="clear" w:pos="680"/>
      </w:tabs>
    </w:pPr>
  </w:style>
  <w:style w:type="paragraph" w:styleId="Index1">
    <w:name w:val="index 1"/>
    <w:basedOn w:val="Normal"/>
    <w:next w:val="Normal"/>
    <w:semiHidden/>
    <w:rsid w:val="00D77CB0"/>
    <w:pPr>
      <w:keepNext w:val="0"/>
      <w:tabs>
        <w:tab w:val="right" w:pos="4176"/>
      </w:tabs>
      <w:ind w:left="198" w:hanging="198"/>
    </w:pPr>
    <w:rPr>
      <w:rFonts w:ascii="Garamond" w:hAnsi="Garamond"/>
    </w:rPr>
  </w:style>
  <w:style w:type="paragraph" w:styleId="IndexHeading">
    <w:name w:val="index heading"/>
    <w:basedOn w:val="Normal"/>
    <w:next w:val="Index1"/>
    <w:semiHidden/>
    <w:rsid w:val="00D77CB0"/>
    <w:pPr>
      <w:spacing w:before="120" w:after="120"/>
    </w:pPr>
    <w:rPr>
      <w:rFonts w:ascii="Arial" w:hAnsi="Arial"/>
      <w:b/>
      <w:color w:val="918585"/>
      <w:sz w:val="24"/>
    </w:rPr>
  </w:style>
  <w:style w:type="paragraph" w:styleId="Header">
    <w:name w:val="header"/>
    <w:basedOn w:val="Normal"/>
    <w:link w:val="HeaderChar"/>
    <w:rsid w:val="00D77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CB0"/>
    <w:rPr>
      <w:rFonts w:ascii="Times New Roman" w:eastAsia="Times New Roman" w:hAnsi="Times New Roman" w:cs="Times New Roman"/>
      <w:sz w:val="16"/>
      <w:szCs w:val="20"/>
      <w:lang w:val="en-GB" w:eastAsia="en-US"/>
    </w:rPr>
  </w:style>
  <w:style w:type="paragraph" w:customStyle="1" w:styleId="Chapter">
    <w:name w:val="Chapter"/>
    <w:basedOn w:val="Normal"/>
    <w:rsid w:val="00D77CB0"/>
    <w:pPr>
      <w:spacing w:before="240"/>
    </w:pPr>
    <w:rPr>
      <w:rFonts w:ascii="Times New Roman" w:hAnsi="Times New Roman"/>
      <w:smallCaps/>
      <w:spacing w:val="80"/>
      <w:sz w:val="28"/>
    </w:rPr>
  </w:style>
  <w:style w:type="paragraph" w:customStyle="1" w:styleId="InChapter">
    <w:name w:val="InChapter"/>
    <w:basedOn w:val="Heading3"/>
    <w:rsid w:val="00D77CB0"/>
    <w:pPr>
      <w:spacing w:after="240"/>
      <w:outlineLvl w:val="9"/>
    </w:pPr>
    <w:rPr>
      <w:noProof/>
    </w:rPr>
  </w:style>
  <w:style w:type="paragraph" w:styleId="Index2">
    <w:name w:val="index 2"/>
    <w:basedOn w:val="Normal"/>
    <w:next w:val="Normal"/>
    <w:semiHidden/>
    <w:rsid w:val="00D77CB0"/>
    <w:pPr>
      <w:tabs>
        <w:tab w:val="right" w:pos="4176"/>
      </w:tabs>
      <w:ind w:left="568" w:hanging="284"/>
    </w:pPr>
    <w:rPr>
      <w:rFonts w:ascii="Garamond" w:hAnsi="Garamond"/>
    </w:rPr>
  </w:style>
  <w:style w:type="paragraph" w:customStyle="1" w:styleId="Byline">
    <w:name w:val="Byline"/>
    <w:rsid w:val="00D77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CB0"/>
    <w:pPr>
      <w:tabs>
        <w:tab w:val="clear" w:pos="3600"/>
        <w:tab w:val="clear" w:pos="3958"/>
      </w:tabs>
      <w:jc w:val="right"/>
    </w:pPr>
  </w:style>
  <w:style w:type="character" w:styleId="Emphasis">
    <w:name w:val="Emphasis"/>
    <w:basedOn w:val="DefaultParagraphFont"/>
    <w:qFormat/>
    <w:rsid w:val="00D77CB0"/>
    <w:rPr>
      <w:i/>
    </w:rPr>
  </w:style>
  <w:style w:type="paragraph" w:styleId="Caption">
    <w:name w:val="caption"/>
    <w:basedOn w:val="BodyText"/>
    <w:next w:val="Normal"/>
    <w:qFormat/>
    <w:rsid w:val="00D77CB0"/>
    <w:pPr>
      <w:framePr w:w="2268" w:hSpace="181" w:vSpace="181" w:wrap="around" w:vAnchor="text" w:hAnchor="page" w:x="1135" w:y="285" w:anchorLock="1"/>
    </w:pPr>
    <w:rPr>
      <w:i/>
    </w:rPr>
  </w:style>
  <w:style w:type="paragraph" w:customStyle="1" w:styleId="MiniTOCTitle">
    <w:name w:val="MiniTOCTitle"/>
    <w:basedOn w:val="Heading4"/>
    <w:rsid w:val="00D77CB0"/>
    <w:pPr>
      <w:spacing w:before="240"/>
      <w:outlineLvl w:val="9"/>
    </w:pPr>
    <w:rPr>
      <w:noProof/>
      <w:sz w:val="24"/>
    </w:rPr>
  </w:style>
  <w:style w:type="paragraph" w:customStyle="1" w:styleId="MiniTOCItem">
    <w:name w:val="MiniTOCItem"/>
    <w:basedOn w:val="ListBullet"/>
    <w:rsid w:val="00D77CB0"/>
    <w:pPr>
      <w:numPr>
        <w:numId w:val="0"/>
      </w:numPr>
      <w:tabs>
        <w:tab w:val="right" w:leader="dot" w:pos="6521"/>
      </w:tabs>
      <w:spacing w:before="0" w:after="0"/>
    </w:pPr>
  </w:style>
  <w:style w:type="paragraph" w:customStyle="1" w:styleId="TOFTitle">
    <w:name w:val="TOFTitle"/>
    <w:basedOn w:val="TOCTitle"/>
    <w:rsid w:val="00D77CB0"/>
  </w:style>
  <w:style w:type="paragraph" w:styleId="TableofFigures">
    <w:name w:val="table of figures"/>
    <w:basedOn w:val="Normal"/>
    <w:next w:val="Normal"/>
    <w:semiHidden/>
    <w:rsid w:val="00D77CB0"/>
    <w:pPr>
      <w:tabs>
        <w:tab w:val="right" w:leader="dot" w:pos="9072"/>
      </w:tabs>
      <w:ind w:left="970" w:hanging="403"/>
    </w:pPr>
    <w:rPr>
      <w:rFonts w:ascii="Times New Roman" w:hAnsi="Times New Roman"/>
      <w:b/>
    </w:rPr>
  </w:style>
  <w:style w:type="paragraph" w:styleId="ListNumber">
    <w:name w:val="List Number"/>
    <w:basedOn w:val="List"/>
    <w:rsid w:val="00D77CB0"/>
    <w:pPr>
      <w:numPr>
        <w:numId w:val="14"/>
      </w:numPr>
      <w:tabs>
        <w:tab w:val="clear" w:pos="340"/>
      </w:tabs>
    </w:pPr>
  </w:style>
  <w:style w:type="character" w:customStyle="1" w:styleId="WingdingSymbols">
    <w:name w:val="Wingding Symbols"/>
    <w:rsid w:val="00D77CB0"/>
    <w:rPr>
      <w:rFonts w:ascii="Wingdings" w:hAnsi="Wingdings"/>
    </w:rPr>
  </w:style>
  <w:style w:type="character" w:customStyle="1" w:styleId="HotSpot">
    <w:name w:val="HotSpot"/>
    <w:rsid w:val="00D77CB0"/>
    <w:rPr>
      <w:color w:val="0033CC"/>
      <w:u w:val="none"/>
    </w:rPr>
  </w:style>
  <w:style w:type="paragraph" w:customStyle="1" w:styleId="BodyTextRight">
    <w:name w:val="Body Text Right"/>
    <w:basedOn w:val="BodyText"/>
    <w:rsid w:val="00D77CB0"/>
    <w:pPr>
      <w:spacing w:before="0" w:after="0"/>
      <w:jc w:val="right"/>
    </w:pPr>
  </w:style>
  <w:style w:type="paragraph" w:styleId="Index3">
    <w:name w:val="index 3"/>
    <w:basedOn w:val="ListNumber2"/>
    <w:next w:val="Normal"/>
    <w:semiHidden/>
    <w:rsid w:val="00D77CB0"/>
    <w:pPr>
      <w:numPr>
        <w:numId w:val="0"/>
      </w:numPr>
      <w:tabs>
        <w:tab w:val="right" w:leader="dot" w:pos="4176"/>
      </w:tabs>
    </w:pPr>
  </w:style>
  <w:style w:type="paragraph" w:styleId="ListNumber2">
    <w:name w:val="List Number 2"/>
    <w:basedOn w:val="List2"/>
    <w:rsid w:val="00D77CB0"/>
    <w:pPr>
      <w:numPr>
        <w:numId w:val="9"/>
      </w:numPr>
      <w:tabs>
        <w:tab w:val="clear" w:pos="1060"/>
      </w:tabs>
    </w:pPr>
  </w:style>
  <w:style w:type="paragraph" w:customStyle="1" w:styleId="MarginNote">
    <w:name w:val="Margin Note"/>
    <w:basedOn w:val="BodyText"/>
    <w:rsid w:val="00D77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CB0"/>
    <w:rPr>
      <w:sz w:val="32"/>
    </w:rPr>
  </w:style>
  <w:style w:type="paragraph" w:customStyle="1" w:styleId="HeadingProcedure">
    <w:name w:val="Heading Procedure"/>
    <w:basedOn w:val="HeadingBase"/>
    <w:next w:val="Normal"/>
    <w:rsid w:val="00D77CB0"/>
    <w:pPr>
      <w:tabs>
        <w:tab w:val="left" w:pos="0"/>
      </w:tabs>
      <w:spacing w:before="120" w:after="60"/>
    </w:pPr>
    <w:rPr>
      <w:i/>
      <w:color w:val="918585"/>
      <w:sz w:val="22"/>
    </w:rPr>
  </w:style>
  <w:style w:type="paragraph" w:customStyle="1" w:styleId="TableBodyText">
    <w:name w:val="Table Body Text"/>
    <w:basedOn w:val="BodyText"/>
    <w:rsid w:val="00D77CB0"/>
    <w:pPr>
      <w:spacing w:before="60" w:after="60"/>
    </w:pPr>
  </w:style>
  <w:style w:type="paragraph" w:styleId="ListContinue">
    <w:name w:val="List Continue"/>
    <w:basedOn w:val="List"/>
    <w:rsid w:val="00D77CB0"/>
    <w:pPr>
      <w:ind w:firstLine="0"/>
    </w:pPr>
  </w:style>
  <w:style w:type="paragraph" w:customStyle="1" w:styleId="ListNote">
    <w:name w:val="List Note"/>
    <w:basedOn w:val="List"/>
    <w:rsid w:val="00D77CB0"/>
    <w:pPr>
      <w:pBdr>
        <w:top w:val="single" w:sz="6" w:space="2" w:color="918585"/>
        <w:bottom w:val="single" w:sz="6" w:space="2" w:color="918585"/>
      </w:pBdr>
      <w:tabs>
        <w:tab w:val="left" w:pos="1021"/>
      </w:tabs>
      <w:ind w:firstLine="0"/>
    </w:pPr>
  </w:style>
  <w:style w:type="paragraph" w:customStyle="1" w:styleId="Warning">
    <w:name w:val="Warning"/>
    <w:basedOn w:val="BodyText"/>
    <w:rsid w:val="00D77CB0"/>
    <w:pPr>
      <w:shd w:val="clear" w:color="auto" w:fill="D9D9D9"/>
      <w:tabs>
        <w:tab w:val="left" w:pos="992"/>
      </w:tabs>
      <w:ind w:left="119" w:right="119"/>
    </w:pPr>
    <w:rPr>
      <w:sz w:val="20"/>
    </w:rPr>
  </w:style>
  <w:style w:type="paragraph" w:customStyle="1" w:styleId="MarginIcons">
    <w:name w:val="Margin Icons"/>
    <w:basedOn w:val="BodyText"/>
    <w:rsid w:val="00D77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CB0"/>
    <w:rPr>
      <w:rFonts w:ascii="Courier New" w:hAnsi="Courier New"/>
    </w:rPr>
  </w:style>
  <w:style w:type="paragraph" w:customStyle="1" w:styleId="NoteBullet">
    <w:name w:val="Note Bullet"/>
    <w:basedOn w:val="Note"/>
    <w:rsid w:val="00D77CB0"/>
    <w:pPr>
      <w:tabs>
        <w:tab w:val="clear" w:pos="680"/>
      </w:tabs>
      <w:spacing w:before="60" w:after="60"/>
    </w:pPr>
  </w:style>
  <w:style w:type="paragraph" w:customStyle="1" w:styleId="SubHeading2">
    <w:name w:val="SubHeading2"/>
    <w:basedOn w:val="HeadingBase"/>
    <w:rsid w:val="00D77CB0"/>
    <w:pPr>
      <w:spacing w:before="240" w:after="60"/>
    </w:pPr>
    <w:rPr>
      <w:sz w:val="20"/>
    </w:rPr>
  </w:style>
  <w:style w:type="paragraph" w:customStyle="1" w:styleId="SubHeading1">
    <w:name w:val="SubHeading1"/>
    <w:basedOn w:val="HeadingBase"/>
    <w:rsid w:val="00D77CB0"/>
    <w:pPr>
      <w:spacing w:before="240" w:after="60"/>
    </w:pPr>
    <w:rPr>
      <w:color w:val="918585"/>
      <w:sz w:val="22"/>
    </w:rPr>
  </w:style>
  <w:style w:type="paragraph" w:customStyle="1" w:styleId="SideHeading">
    <w:name w:val="Side Heading"/>
    <w:basedOn w:val="HeadingBase"/>
    <w:rsid w:val="00D77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CB0"/>
    <w:pPr>
      <w:numPr>
        <w:numId w:val="10"/>
      </w:numPr>
    </w:pPr>
  </w:style>
  <w:style w:type="paragraph" w:styleId="PlainText">
    <w:name w:val="Plain Text"/>
    <w:basedOn w:val="Normal"/>
    <w:link w:val="PlainTextChar"/>
    <w:rsid w:val="00D77CB0"/>
    <w:rPr>
      <w:sz w:val="20"/>
    </w:rPr>
  </w:style>
  <w:style w:type="character" w:customStyle="1" w:styleId="PlainTextChar">
    <w:name w:val="Plain Text Char"/>
    <w:basedOn w:val="DefaultParagraphFont"/>
    <w:link w:val="PlainText"/>
    <w:rsid w:val="00D77CB0"/>
    <w:rPr>
      <w:rFonts w:ascii="Courier New" w:eastAsia="Times New Roman" w:hAnsi="Courier New" w:cs="Times New Roman"/>
      <w:sz w:val="20"/>
      <w:szCs w:val="20"/>
      <w:lang w:eastAsia="en-US"/>
    </w:rPr>
  </w:style>
  <w:style w:type="character" w:customStyle="1" w:styleId="MenuOption">
    <w:name w:val="Menu Option"/>
    <w:basedOn w:val="DefaultParagraphFont"/>
    <w:rsid w:val="00D77CB0"/>
    <w:rPr>
      <w:b/>
      <w:smallCaps/>
    </w:rPr>
  </w:style>
  <w:style w:type="paragraph" w:customStyle="1" w:styleId="TableListNumber">
    <w:name w:val="Table List Number"/>
    <w:basedOn w:val="ListNumber"/>
    <w:rsid w:val="00D77CB0"/>
    <w:pPr>
      <w:numPr>
        <w:numId w:val="0"/>
      </w:numPr>
    </w:pPr>
  </w:style>
  <w:style w:type="paragraph" w:styleId="TOC4">
    <w:name w:val="toc 4"/>
    <w:basedOn w:val="TOCBase"/>
    <w:next w:val="Normal"/>
    <w:semiHidden/>
    <w:rsid w:val="00D77CB0"/>
    <w:pPr>
      <w:tabs>
        <w:tab w:val="right" w:leader="dot" w:pos="9071"/>
      </w:tabs>
      <w:ind w:left="1701"/>
    </w:pPr>
  </w:style>
  <w:style w:type="paragraph" w:customStyle="1" w:styleId="ListAlpha">
    <w:name w:val="List Alpha"/>
    <w:basedOn w:val="List"/>
    <w:rsid w:val="00D77CB0"/>
    <w:pPr>
      <w:numPr>
        <w:numId w:val="8"/>
      </w:numPr>
    </w:pPr>
  </w:style>
  <w:style w:type="paragraph" w:customStyle="1" w:styleId="ListAlpha2">
    <w:name w:val="List Alpha 2"/>
    <w:basedOn w:val="List2"/>
    <w:rsid w:val="00D77CB0"/>
    <w:pPr>
      <w:numPr>
        <w:numId w:val="7"/>
      </w:numPr>
    </w:pPr>
  </w:style>
  <w:style w:type="paragraph" w:styleId="List2">
    <w:name w:val="List 2"/>
    <w:basedOn w:val="BodyText"/>
    <w:rsid w:val="00D77CB0"/>
    <w:pPr>
      <w:tabs>
        <w:tab w:val="left" w:pos="680"/>
      </w:tabs>
      <w:spacing w:before="60" w:after="60"/>
      <w:ind w:left="680" w:hanging="340"/>
    </w:pPr>
  </w:style>
  <w:style w:type="paragraph" w:styleId="List3">
    <w:name w:val="List 3"/>
    <w:basedOn w:val="BodyText"/>
    <w:rsid w:val="00D77CB0"/>
    <w:pPr>
      <w:tabs>
        <w:tab w:val="left" w:pos="1021"/>
      </w:tabs>
      <w:spacing w:before="60" w:after="60"/>
      <w:ind w:left="1020" w:hanging="340"/>
    </w:pPr>
  </w:style>
  <w:style w:type="paragraph" w:styleId="List4">
    <w:name w:val="List 4"/>
    <w:basedOn w:val="BodyText"/>
    <w:rsid w:val="00D77CB0"/>
    <w:pPr>
      <w:tabs>
        <w:tab w:val="left" w:pos="1361"/>
      </w:tabs>
      <w:spacing w:before="60" w:after="60"/>
      <w:ind w:left="1361" w:hanging="340"/>
    </w:pPr>
  </w:style>
  <w:style w:type="paragraph" w:styleId="List5">
    <w:name w:val="List 5"/>
    <w:basedOn w:val="BodyText"/>
    <w:rsid w:val="00D77CB0"/>
    <w:pPr>
      <w:tabs>
        <w:tab w:val="left" w:pos="1701"/>
      </w:tabs>
      <w:spacing w:before="60" w:after="60"/>
      <w:ind w:left="1701" w:hanging="340"/>
    </w:pPr>
  </w:style>
  <w:style w:type="paragraph" w:styleId="ListBullet3">
    <w:name w:val="List Bullet 3"/>
    <w:basedOn w:val="List3"/>
    <w:rsid w:val="00D77CB0"/>
    <w:pPr>
      <w:numPr>
        <w:numId w:val="13"/>
      </w:numPr>
      <w:tabs>
        <w:tab w:val="clear" w:pos="1021"/>
      </w:tabs>
      <w:ind w:left="1037" w:hanging="357"/>
    </w:pPr>
  </w:style>
  <w:style w:type="paragraph" w:styleId="ListBullet4">
    <w:name w:val="List Bullet 4"/>
    <w:basedOn w:val="List4"/>
    <w:rsid w:val="00D77CB0"/>
    <w:pPr>
      <w:numPr>
        <w:numId w:val="2"/>
      </w:numPr>
      <w:tabs>
        <w:tab w:val="clear" w:pos="1361"/>
      </w:tabs>
    </w:pPr>
  </w:style>
  <w:style w:type="paragraph" w:styleId="ListBullet5">
    <w:name w:val="List Bullet 5"/>
    <w:basedOn w:val="List5"/>
    <w:rsid w:val="00D77CB0"/>
    <w:pPr>
      <w:numPr>
        <w:numId w:val="3"/>
      </w:numPr>
    </w:pPr>
  </w:style>
  <w:style w:type="paragraph" w:styleId="ListContinue2">
    <w:name w:val="List Continue 2"/>
    <w:basedOn w:val="List2"/>
    <w:rsid w:val="00D77CB0"/>
    <w:pPr>
      <w:ind w:firstLine="0"/>
    </w:pPr>
  </w:style>
  <w:style w:type="paragraph" w:styleId="ListContinue3">
    <w:name w:val="List Continue 3"/>
    <w:basedOn w:val="List3"/>
    <w:rsid w:val="00D77CB0"/>
    <w:pPr>
      <w:ind w:left="1021" w:firstLine="0"/>
    </w:pPr>
  </w:style>
  <w:style w:type="paragraph" w:styleId="ListContinue4">
    <w:name w:val="List Continue 4"/>
    <w:basedOn w:val="List4"/>
    <w:rsid w:val="00D77CB0"/>
    <w:pPr>
      <w:ind w:firstLine="0"/>
    </w:pPr>
  </w:style>
  <w:style w:type="paragraph" w:styleId="ListContinue5">
    <w:name w:val="List Continue 5"/>
    <w:basedOn w:val="List5"/>
    <w:rsid w:val="00D77CB0"/>
    <w:pPr>
      <w:ind w:firstLine="0"/>
    </w:pPr>
  </w:style>
  <w:style w:type="paragraph" w:styleId="ListNumber3">
    <w:name w:val="List Number 3"/>
    <w:basedOn w:val="List3"/>
    <w:rsid w:val="00D77CB0"/>
    <w:pPr>
      <w:numPr>
        <w:numId w:val="4"/>
      </w:numPr>
    </w:pPr>
  </w:style>
  <w:style w:type="paragraph" w:styleId="ListNumber4">
    <w:name w:val="List Number 4"/>
    <w:basedOn w:val="List4"/>
    <w:rsid w:val="00D77CB0"/>
    <w:pPr>
      <w:numPr>
        <w:numId w:val="5"/>
      </w:numPr>
    </w:pPr>
  </w:style>
  <w:style w:type="paragraph" w:styleId="ListNumber5">
    <w:name w:val="List Number 5"/>
    <w:basedOn w:val="List5"/>
    <w:rsid w:val="00D77CB0"/>
    <w:pPr>
      <w:numPr>
        <w:numId w:val="6"/>
      </w:numPr>
    </w:pPr>
  </w:style>
  <w:style w:type="paragraph" w:styleId="BlockText">
    <w:name w:val="Block Text"/>
    <w:basedOn w:val="Normal"/>
    <w:rsid w:val="00D77CB0"/>
    <w:pPr>
      <w:spacing w:after="120"/>
      <w:ind w:left="1440" w:right="1440"/>
    </w:pPr>
  </w:style>
  <w:style w:type="character" w:customStyle="1" w:styleId="Subscript">
    <w:name w:val="Subscript"/>
    <w:basedOn w:val="DefaultParagraphFont"/>
    <w:rsid w:val="00D77CB0"/>
    <w:rPr>
      <w:sz w:val="16"/>
      <w:vertAlign w:val="subscript"/>
    </w:rPr>
  </w:style>
  <w:style w:type="character" w:customStyle="1" w:styleId="Superscript">
    <w:name w:val="Superscript"/>
    <w:basedOn w:val="DefaultParagraphFont"/>
    <w:rsid w:val="00D77CB0"/>
    <w:rPr>
      <w:sz w:val="16"/>
      <w:vertAlign w:val="superscript"/>
    </w:rPr>
  </w:style>
  <w:style w:type="character" w:customStyle="1" w:styleId="Symbols">
    <w:name w:val="Symbols"/>
    <w:basedOn w:val="DefaultParagraphFont"/>
    <w:rsid w:val="00D77CB0"/>
    <w:rPr>
      <w:rFonts w:ascii="Symbol" w:hAnsi="Symbol"/>
    </w:rPr>
  </w:style>
  <w:style w:type="character" w:customStyle="1" w:styleId="MenuOptions">
    <w:name w:val="Menu Options"/>
    <w:basedOn w:val="DefaultParagraphFont"/>
    <w:rsid w:val="00D77CB0"/>
    <w:rPr>
      <w:rFonts w:ascii="Arial Narrow" w:hAnsi="Arial Narrow"/>
      <w:smallCaps/>
    </w:rPr>
  </w:style>
  <w:style w:type="character" w:customStyle="1" w:styleId="Buttons">
    <w:name w:val="Buttons"/>
    <w:basedOn w:val="DefaultParagraphFont"/>
    <w:rsid w:val="00D77CB0"/>
    <w:rPr>
      <w:b/>
    </w:rPr>
  </w:style>
  <w:style w:type="character" w:customStyle="1" w:styleId="Underlined">
    <w:name w:val="Underlined"/>
    <w:basedOn w:val="DefaultParagraphFont"/>
    <w:rsid w:val="00D77CB0"/>
    <w:rPr>
      <w:u w:val="single"/>
    </w:rPr>
  </w:style>
  <w:style w:type="paragraph" w:customStyle="1" w:styleId="TableBodyTextRight">
    <w:name w:val="Table Body Text Right"/>
    <w:basedOn w:val="TableBodyText"/>
    <w:rsid w:val="00D77CB0"/>
    <w:pPr>
      <w:widowControl w:val="0"/>
      <w:autoSpaceDE w:val="0"/>
      <w:autoSpaceDN w:val="0"/>
      <w:adjustRightInd w:val="0"/>
      <w:jc w:val="right"/>
    </w:pPr>
    <w:rPr>
      <w:rFonts w:cs="Arial"/>
      <w:szCs w:val="18"/>
    </w:rPr>
  </w:style>
  <w:style w:type="paragraph" w:customStyle="1" w:styleId="CopyrightText">
    <w:name w:val="Copyright Text"/>
    <w:basedOn w:val="BodyText"/>
    <w:rsid w:val="00D77CB0"/>
    <w:rPr>
      <w:sz w:val="18"/>
    </w:rPr>
  </w:style>
  <w:style w:type="paragraph" w:customStyle="1" w:styleId="BodySmallRight">
    <w:name w:val="Body Small Right"/>
    <w:basedOn w:val="BodyTextRight"/>
    <w:rsid w:val="00D77CB0"/>
    <w:rPr>
      <w:sz w:val="18"/>
      <w:szCs w:val="18"/>
    </w:rPr>
  </w:style>
  <w:style w:type="paragraph" w:customStyle="1" w:styleId="MarginEdition">
    <w:name w:val="Margin Edition"/>
    <w:basedOn w:val="MarginNote"/>
    <w:rsid w:val="00D77CB0"/>
    <w:pPr>
      <w:spacing w:before="0" w:after="0"/>
    </w:pPr>
    <w:rPr>
      <w:rFonts w:ascii="Times New Roman" w:hAnsi="Times New Roman"/>
      <w:color w:val="999999"/>
    </w:rPr>
  </w:style>
  <w:style w:type="paragraph" w:customStyle="1" w:styleId="Spacer">
    <w:name w:val="Spacer"/>
    <w:basedOn w:val="Normal"/>
    <w:rsid w:val="00D77CB0"/>
    <w:rPr>
      <w:sz w:val="2"/>
      <w:szCs w:val="2"/>
    </w:rPr>
  </w:style>
  <w:style w:type="character" w:customStyle="1" w:styleId="Small">
    <w:name w:val="Small"/>
    <w:basedOn w:val="DefaultParagraphFont"/>
    <w:rsid w:val="00D77CB0"/>
    <w:rPr>
      <w:sz w:val="16"/>
    </w:rPr>
  </w:style>
  <w:style w:type="paragraph" w:customStyle="1" w:styleId="WideTable">
    <w:name w:val="Wide Table"/>
    <w:basedOn w:val="Normal"/>
    <w:rsid w:val="00D77CB0"/>
    <w:pPr>
      <w:ind w:left="-1418"/>
    </w:pPr>
    <w:rPr>
      <w:sz w:val="2"/>
      <w:szCs w:val="2"/>
    </w:rPr>
  </w:style>
  <w:style w:type="character" w:styleId="PageNumber">
    <w:name w:val="page number"/>
    <w:basedOn w:val="DefaultParagraphFont"/>
    <w:rsid w:val="00D77CB0"/>
  </w:style>
  <w:style w:type="paragraph" w:styleId="Quote">
    <w:name w:val="Quote"/>
    <w:basedOn w:val="Heading1"/>
    <w:link w:val="QuoteChar"/>
    <w:qFormat/>
    <w:rsid w:val="00D77CB0"/>
    <w:rPr>
      <w:b w:val="0"/>
      <w:sz w:val="72"/>
      <w:szCs w:val="72"/>
      <w:lang w:val="en-NZ"/>
    </w:rPr>
  </w:style>
  <w:style w:type="character" w:customStyle="1" w:styleId="QuoteChar">
    <w:name w:val="Quote Char"/>
    <w:basedOn w:val="DefaultParagraphFont"/>
    <w:link w:val="Quote"/>
    <w:rsid w:val="00D77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CB0"/>
    <w:pPr>
      <w:pageBreakBefore/>
    </w:pPr>
  </w:style>
  <w:style w:type="paragraph" w:customStyle="1" w:styleId="Border">
    <w:name w:val="Border"/>
    <w:basedOn w:val="Normal"/>
    <w:qFormat/>
    <w:rsid w:val="00D77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CB0"/>
    <w:rPr>
      <w:b/>
      <w:bCs/>
      <w:i/>
      <w:iCs/>
      <w:color w:val="auto"/>
    </w:rPr>
  </w:style>
  <w:style w:type="paragraph" w:styleId="IntenseQuote">
    <w:name w:val="Intense Quote"/>
    <w:basedOn w:val="Normal"/>
    <w:next w:val="Normal"/>
    <w:link w:val="IntenseQuoteChar"/>
    <w:uiPriority w:val="30"/>
    <w:qFormat/>
    <w:rsid w:val="00D77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CB0"/>
    <w:rPr>
      <w:smallCaps/>
      <w:color w:val="auto"/>
      <w:u w:val="single"/>
    </w:rPr>
  </w:style>
  <w:style w:type="character" w:styleId="IntenseReference">
    <w:name w:val="Intense Reference"/>
    <w:basedOn w:val="DefaultParagraphFont"/>
    <w:uiPriority w:val="32"/>
    <w:qFormat/>
    <w:rsid w:val="00D77CB0"/>
    <w:rPr>
      <w:b/>
      <w:bCs/>
      <w:smallCaps/>
      <w:color w:val="auto"/>
      <w:spacing w:val="5"/>
      <w:u w:val="single"/>
    </w:rPr>
  </w:style>
  <w:style w:type="paragraph" w:customStyle="1" w:styleId="2ColumnHeading">
    <w:name w:val="2Column Heading"/>
    <w:basedOn w:val="BodyText"/>
    <w:qFormat/>
    <w:rsid w:val="00D77CB0"/>
    <w:pPr>
      <w:spacing w:after="60"/>
      <w:ind w:left="-2268"/>
    </w:pPr>
    <w:rPr>
      <w:b/>
    </w:rPr>
  </w:style>
  <w:style w:type="paragraph" w:customStyle="1" w:styleId="Heading1TOC">
    <w:name w:val="Heading1 TOC"/>
    <w:basedOn w:val="Normal"/>
    <w:qFormat/>
    <w:rsid w:val="00D77CB0"/>
    <w:pPr>
      <w:spacing w:before="240" w:after="120"/>
    </w:pPr>
    <w:rPr>
      <w:rFonts w:ascii="Times New Roman" w:hAnsi="Times New Roman"/>
      <w:b/>
      <w:sz w:val="32"/>
    </w:rPr>
  </w:style>
  <w:style w:type="paragraph" w:customStyle="1" w:styleId="Heading2TOC">
    <w:name w:val="Heading2 TOC"/>
    <w:basedOn w:val="Normal"/>
    <w:qFormat/>
    <w:rsid w:val="00D77CB0"/>
    <w:pPr>
      <w:spacing w:before="240" w:after="60"/>
    </w:pPr>
    <w:rPr>
      <w:rFonts w:ascii="Times New Roman" w:hAnsi="Times New Roman"/>
      <w:b/>
      <w:sz w:val="28"/>
    </w:rPr>
  </w:style>
  <w:style w:type="character" w:customStyle="1" w:styleId="Underline">
    <w:name w:val="Underline"/>
    <w:basedOn w:val="DefaultParagraphFont"/>
    <w:qFormat/>
    <w:rsid w:val="00D77CB0"/>
    <w:rPr>
      <w:u w:val="single"/>
    </w:rPr>
  </w:style>
  <w:style w:type="character" w:customStyle="1" w:styleId="BoldandItalics">
    <w:name w:val="Bold and Italics"/>
    <w:qFormat/>
    <w:rsid w:val="00D77CB0"/>
    <w:rPr>
      <w:b/>
      <w:i/>
      <w:u w:val="none"/>
    </w:rPr>
  </w:style>
  <w:style w:type="paragraph" w:styleId="BalloonText">
    <w:name w:val="Balloon Text"/>
    <w:basedOn w:val="Normal"/>
    <w:link w:val="BalloonTextChar"/>
    <w:rsid w:val="00D77CB0"/>
    <w:rPr>
      <w:rFonts w:ascii="Tahoma" w:hAnsi="Tahoma" w:cs="Tahoma"/>
      <w:sz w:val="16"/>
      <w:szCs w:val="16"/>
    </w:rPr>
  </w:style>
  <w:style w:type="character" w:customStyle="1" w:styleId="BalloonTextChar">
    <w:name w:val="Balloon Text Char"/>
    <w:basedOn w:val="DefaultParagraphFont"/>
    <w:link w:val="BalloonText"/>
    <w:rsid w:val="00D77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CB0"/>
    <w:rPr>
      <w:b/>
      <w:color w:val="660033"/>
      <w:spacing w:val="0"/>
    </w:rPr>
  </w:style>
  <w:style w:type="paragraph" w:customStyle="1" w:styleId="Nameditemlist">
    <w:name w:val="Named item list"/>
    <w:basedOn w:val="BodyText"/>
    <w:qFormat/>
    <w:rsid w:val="00D77CB0"/>
    <w:pPr>
      <w:tabs>
        <w:tab w:val="left" w:pos="2835"/>
      </w:tabs>
      <w:ind w:left="2835" w:hanging="2835"/>
    </w:pPr>
  </w:style>
  <w:style w:type="paragraph" w:customStyle="1" w:styleId="BodyTextnopadding">
    <w:name w:val="Body Text no padding"/>
    <w:basedOn w:val="BodyText"/>
    <w:qFormat/>
    <w:rsid w:val="00D77CB0"/>
    <w:pPr>
      <w:spacing w:before="0" w:after="0"/>
    </w:pPr>
  </w:style>
  <w:style w:type="paragraph" w:customStyle="1" w:styleId="BodyTextBold">
    <w:name w:val="Body Text Bold"/>
    <w:basedOn w:val="BodyText"/>
    <w:qFormat/>
    <w:rsid w:val="00D77CB0"/>
    <w:rPr>
      <w:b/>
    </w:rPr>
  </w:style>
  <w:style w:type="character" w:styleId="Hyperlink">
    <w:name w:val="Hyperlink"/>
    <w:basedOn w:val="DefaultParagraphFont"/>
    <w:uiPriority w:val="99"/>
    <w:unhideWhenUsed/>
    <w:rsid w:val="00883E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6358</Characters>
  <Application>Microsoft Office Word</Application>
  <DocSecurity>0</DocSecurity>
  <Lines>192</Lines>
  <Paragraphs>121</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NWPSOU026 Implement dam safety plans</dc:title>
  <dc:subject>Approved</dc:subject>
  <dc:creator>BuildSkills Australia</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