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47C" w:rsidP="0060247C">
      <w:pPr>
        <w:pStyle w:val="Title"/>
      </w:pPr>
      <w:r>
        <w:fldChar w:fldCharType="begin"/>
      </w:r>
      <w:r>
        <w:instrText xml:space="preserve"> TITLE   \* MERGEFORMAT </w:instrText>
      </w:r>
      <w:r>
        <w:fldChar w:fldCharType="separate"/>
      </w:r>
      <w:r>
        <w:t>Assessment Requirements for NWPSOU013 Monitor and coordinate catchment operations</w:t>
      </w:r>
      <w:r>
        <w:fldChar w:fldCharType="end"/>
      </w:r>
    </w:p>
    <w:p w:rsidR="0060247C" w:rsidP="0060247C">
      <w:pPr>
        <w:pStyle w:val="Version"/>
        <w:sectPr w:rsidSect="005E7C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CF7" w:rsidP="005E7CF7">
      <w:pPr>
        <w:pStyle w:val="SuperHeading"/>
      </w:pPr>
      <w:r w:rsidRPr="005E7CF7">
        <w:t>Assessment Requirements for NWPSOU013 Monitor and coordinate catchment operations</w:t>
      </w:r>
    </w:p>
    <w:p w:rsidR="00000000" w:rsidRPr="005E7CF7" w:rsidP="005E7CF7">
      <w:pPr>
        <w:pStyle w:val="Heading1"/>
      </w:pPr>
      <w:bookmarkStart w:id="1" w:name="O_746112"/>
      <w:bookmarkEnd w:id="1"/>
      <w:r w:rsidRPr="005E7CF7">
        <w:t>Modification History</w:t>
      </w:r>
    </w:p>
    <w:tbl>
      <w:tblPr>
        <w:tblW w:w="0" w:type="auto"/>
        <w:tblLayout w:type="fixed"/>
        <w:tblCellMar>
          <w:left w:w="62" w:type="dxa"/>
          <w:right w:w="62" w:type="dxa"/>
        </w:tblCellMar>
        <w:tblLook w:val="0000"/>
      </w:tblPr>
      <w:tblGrid>
        <w:gridCol w:w="1134"/>
        <w:gridCol w:w="7937"/>
      </w:tblGrid>
      <w:tr w:rsidTr="006024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CF7">
            <w:pPr>
              <w:pStyle w:val="TableHeading"/>
              <w:rPr>
                <w:lang w:val="en-NZ"/>
              </w:rPr>
            </w:pPr>
            <w:r w:rsidRPr="005E7C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CF7">
            <w:pPr>
              <w:pStyle w:val="TableHeading"/>
              <w:rPr>
                <w:lang w:val="en-NZ"/>
              </w:rPr>
            </w:pPr>
            <w:r w:rsidRPr="005E7CF7">
              <w:t>Comments</w:t>
            </w:r>
          </w:p>
        </w:tc>
      </w:tr>
      <w:tr w:rsidTr="006024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CF7">
            <w:pPr>
              <w:pStyle w:val="BodyText"/>
              <w:rPr>
                <w:lang w:val="en-NZ"/>
              </w:rPr>
            </w:pPr>
            <w:r w:rsidRPr="005E7C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CF7" w:rsidP="005E7CF7">
            <w:pPr>
              <w:pStyle w:val="BodyText"/>
            </w:pPr>
            <w:r w:rsidRPr="005E7CF7">
              <w:t xml:space="preserve">These Assessment Requirements were released in NWP Water Training Package release 1.0 and meet the Standards for Training Packages. </w:t>
            </w:r>
          </w:p>
          <w:p w:rsidR="00000000" w:rsidRPr="005E7CF7" w:rsidP="005E7CF7">
            <w:pPr>
              <w:pStyle w:val="BodyText"/>
            </w:pPr>
          </w:p>
          <w:p w:rsidR="00000000" w:rsidRPr="005E7CF7" w:rsidP="005E7CF7">
            <w:pPr>
              <w:pStyle w:val="ListBullet"/>
            </w:pPr>
            <w:r w:rsidRPr="005E7CF7">
              <w:t>Assessment Requirements created drawing upon specified assessment information from superseded unit</w:t>
            </w:r>
          </w:p>
        </w:tc>
      </w:tr>
    </w:tbl>
    <w:p w:rsidR="00000000" w:rsidRPr="005E7CF7" w:rsidP="005E7CF7">
      <w:pPr>
        <w:pStyle w:val="BodyText"/>
      </w:pPr>
    </w:p>
    <w:p w:rsidR="00000000" w:rsidRPr="005E7CF7" w:rsidP="005E7CF7">
      <w:pPr>
        <w:pStyle w:val="AllowPageBreak"/>
      </w:pPr>
    </w:p>
    <w:p w:rsidR="00000000" w:rsidRPr="005E7CF7" w:rsidP="005E7CF7">
      <w:pPr>
        <w:pStyle w:val="Heading1"/>
      </w:pPr>
      <w:bookmarkStart w:id="2" w:name="O_746113"/>
      <w:bookmarkEnd w:id="2"/>
      <w:r w:rsidRPr="005E7CF7">
        <w:t>Per</w:t>
      </w:r>
      <w:r w:rsidRPr="005E7CF7">
        <w:t>formance Evidence</w:t>
      </w:r>
    </w:p>
    <w:p w:rsidR="00000000" w:rsidRPr="005E7CF7" w:rsidP="0060247C">
      <w:pPr>
        <w:pStyle w:val="BodyText"/>
      </w:pPr>
      <w:r w:rsidRPr="005E7CF7">
        <w:t>Evidence required to demonstrate competence must satisfy all of the requirements of the elements and performance criteria. If not otherwise specified the candidate must demonstrate evidence of performance of the following on at lea</w:t>
      </w:r>
      <w:r w:rsidRPr="005E7CF7">
        <w:t>st one occasion.</w:t>
      </w:r>
    </w:p>
    <w:p w:rsidR="00000000" w:rsidRPr="005E7CF7" w:rsidP="005E7CF7">
      <w:pPr>
        <w:pStyle w:val="ListBullet"/>
      </w:pPr>
      <w:r w:rsidRPr="005E7CF7">
        <w:t>using safety equipment and personal protective equipment</w:t>
      </w:r>
    </w:p>
    <w:p w:rsidR="00000000" w:rsidRPr="005E7CF7" w:rsidP="005E7CF7">
      <w:pPr>
        <w:pStyle w:val="ListBullet"/>
      </w:pPr>
      <w:r w:rsidRPr="005E7CF7">
        <w:t>using pest eradication equipment</w:t>
      </w:r>
    </w:p>
    <w:p w:rsidR="00000000" w:rsidRPr="005E7CF7" w:rsidP="005E7CF7">
      <w:pPr>
        <w:pStyle w:val="ListBullet"/>
      </w:pPr>
      <w:r w:rsidRPr="005E7CF7">
        <w:t>calculating flow and capacity</w:t>
      </w:r>
    </w:p>
    <w:p w:rsidR="00000000" w:rsidRPr="005E7CF7" w:rsidP="005E7CF7">
      <w:pPr>
        <w:pStyle w:val="ListBullet"/>
      </w:pPr>
      <w:r w:rsidRPr="005E7CF7">
        <w:t>coordinating safety surveillance</w:t>
      </w:r>
    </w:p>
    <w:p w:rsidR="00000000" w:rsidRPr="005E7CF7" w:rsidP="005E7CF7">
      <w:pPr>
        <w:pStyle w:val="ListBullet"/>
      </w:pPr>
      <w:r w:rsidRPr="005E7CF7">
        <w:t>identifying control system faults</w:t>
      </w:r>
    </w:p>
    <w:p w:rsidR="00000000" w:rsidRPr="005E7CF7" w:rsidP="005E7CF7">
      <w:pPr>
        <w:pStyle w:val="ListBullet"/>
      </w:pPr>
      <w:r w:rsidRPr="005E7CF7">
        <w:t>inspecting and monitoring catchment areas</w:t>
      </w:r>
    </w:p>
    <w:p w:rsidR="00000000" w:rsidRPr="005E7CF7" w:rsidP="005E7CF7">
      <w:pPr>
        <w:pStyle w:val="ListBullet"/>
      </w:pPr>
      <w:r w:rsidRPr="005E7CF7">
        <w:t>monitorin</w:t>
      </w:r>
      <w:r w:rsidRPr="005E7CF7">
        <w:t>g flows</w:t>
      </w:r>
    </w:p>
    <w:p w:rsidR="00000000" w:rsidRPr="005E7CF7" w:rsidP="005E7CF7">
      <w:pPr>
        <w:pStyle w:val="ListBullet"/>
      </w:pPr>
      <w:r w:rsidRPr="005E7CF7">
        <w:t>coordinating catchment processes</w:t>
      </w:r>
    </w:p>
    <w:p w:rsidR="00000000" w:rsidRPr="005E7CF7" w:rsidP="005E7CF7">
      <w:pPr>
        <w:pStyle w:val="ListBullet"/>
      </w:pPr>
      <w:r w:rsidRPr="005E7CF7">
        <w:t xml:space="preserve">inspecting catchment areas and identifying water quality risks </w:t>
      </w:r>
    </w:p>
    <w:p w:rsidR="00000000" w:rsidRPr="005E7CF7" w:rsidP="005E7CF7">
      <w:pPr>
        <w:pStyle w:val="ListBullet"/>
      </w:pPr>
      <w:r w:rsidRPr="005E7CF7">
        <w:t xml:space="preserve">monitoring catchment and collecting and reporting catchment data </w:t>
      </w:r>
    </w:p>
    <w:p w:rsidR="00000000" w:rsidRPr="005E7CF7" w:rsidP="005E7CF7">
      <w:pPr>
        <w:pStyle w:val="ListBullet"/>
      </w:pPr>
      <w:r w:rsidRPr="005E7CF7">
        <w:t>collecting samples</w:t>
      </w:r>
    </w:p>
    <w:p w:rsidR="00000000" w:rsidRPr="005E7CF7" w:rsidP="005E7CF7">
      <w:pPr>
        <w:pStyle w:val="ListBullet"/>
      </w:pPr>
      <w:r w:rsidRPr="005E7CF7">
        <w:t>inspecting and adjusting flow regulating systems</w:t>
      </w:r>
    </w:p>
    <w:p w:rsidR="00000000" w:rsidRPr="005E7CF7" w:rsidP="005E7CF7">
      <w:pPr>
        <w:pStyle w:val="ListBullet"/>
      </w:pPr>
      <w:r w:rsidRPr="005E7CF7">
        <w:t>identifying and r</w:t>
      </w:r>
      <w:r w:rsidRPr="005E7CF7">
        <w:t>eporting on flows into the catchment area</w:t>
      </w:r>
    </w:p>
    <w:p w:rsidR="00000000" w:rsidRPr="005E7CF7" w:rsidP="005E7CF7">
      <w:pPr>
        <w:pStyle w:val="ListBullet"/>
      </w:pPr>
      <w:r w:rsidRPr="005E7CF7">
        <w:t>assessing and reporting on the condition of the catchment area</w:t>
      </w:r>
    </w:p>
    <w:p w:rsidR="00000000" w:rsidRPr="005E7CF7" w:rsidP="005E7CF7">
      <w:pPr>
        <w:pStyle w:val="ListBullet"/>
      </w:pPr>
      <w:r w:rsidRPr="005E7CF7">
        <w:t>identifying and addressing risks and hazards</w:t>
      </w:r>
    </w:p>
    <w:p w:rsidR="00000000" w:rsidRPr="005E7CF7" w:rsidP="005E7CF7">
      <w:pPr>
        <w:pStyle w:val="ListBullet"/>
      </w:pPr>
      <w:r w:rsidRPr="005E7CF7">
        <w:t>monitoring and integrating catchments processes</w:t>
      </w:r>
    </w:p>
    <w:p w:rsidR="00000000" w:rsidRPr="005E7CF7" w:rsidP="005E7CF7">
      <w:pPr>
        <w:pStyle w:val="ListBullet"/>
      </w:pPr>
      <w:r w:rsidRPr="005E7CF7">
        <w:t>completing documentation</w:t>
      </w:r>
    </w:p>
    <w:p w:rsidR="00000000" w:rsidRPr="005E7CF7" w:rsidP="005E7CF7">
      <w:pPr>
        <w:pStyle w:val="ListBullet"/>
      </w:pPr>
      <w:r w:rsidRPr="005E7CF7">
        <w:t>implementing actions resulting fr</w:t>
      </w:r>
      <w:r w:rsidRPr="005E7CF7">
        <w:t>om investigations</w:t>
      </w:r>
    </w:p>
    <w:p w:rsidR="00000000" w:rsidRPr="005E7CF7" w:rsidP="005E7CF7">
      <w:pPr>
        <w:pStyle w:val="AllowPageBreak"/>
      </w:pPr>
    </w:p>
    <w:p w:rsidR="00000000" w:rsidRPr="005E7CF7" w:rsidP="005E7CF7">
      <w:pPr>
        <w:pStyle w:val="Heading1"/>
      </w:pPr>
      <w:bookmarkStart w:id="3" w:name="O_746114"/>
      <w:bookmarkEnd w:id="3"/>
      <w:r w:rsidRPr="005E7CF7">
        <w:t>Knowledge Evidence</w:t>
      </w:r>
    </w:p>
    <w:p w:rsidR="00000000" w:rsidRPr="005E7CF7" w:rsidP="0060247C">
      <w:pPr>
        <w:pStyle w:val="BodyText"/>
      </w:pPr>
      <w:r w:rsidRPr="005E7CF7">
        <w:t xml:space="preserve">Evidence required to demonstrate competence must satisfy all of the requirements of the elements and performance criteria. If not otherwise specified </w:t>
      </w:r>
      <w:r w:rsidRPr="005E7CF7">
        <w:t>the depth of knowledge demonstrated must be appropriate to the job context of the candidate.</w:t>
      </w:r>
    </w:p>
    <w:p w:rsidR="00000000" w:rsidRPr="005E7CF7" w:rsidP="005E7CF7">
      <w:pPr>
        <w:pStyle w:val="ListBullet"/>
      </w:pPr>
      <w:r w:rsidRPr="005E7CF7">
        <w:t>inspection of catchments</w:t>
      </w:r>
    </w:p>
    <w:p w:rsidR="00000000" w:rsidRPr="005E7CF7" w:rsidP="005E7CF7">
      <w:pPr>
        <w:pStyle w:val="ListBullet"/>
      </w:pPr>
      <w:r w:rsidRPr="005E7CF7">
        <w:t>coordination processes</w:t>
      </w:r>
    </w:p>
    <w:p w:rsidR="00000000" w:rsidRPr="005E7CF7" w:rsidP="005E7CF7">
      <w:pPr>
        <w:pStyle w:val="ListBullet"/>
      </w:pPr>
      <w:r w:rsidRPr="005E7CF7">
        <w:t>system layout and processes</w:t>
      </w:r>
    </w:p>
    <w:p w:rsidR="00000000" w:rsidRPr="005E7CF7" w:rsidP="005E7CF7">
      <w:pPr>
        <w:pStyle w:val="ListBullet"/>
      </w:pPr>
      <w:r w:rsidRPr="005E7CF7">
        <w:t>environmental aspects of catchment areas</w:t>
      </w:r>
    </w:p>
    <w:p w:rsidR="00000000" w:rsidRPr="005E7CF7" w:rsidP="005E7CF7">
      <w:pPr>
        <w:pStyle w:val="ListBullet"/>
      </w:pPr>
      <w:r w:rsidRPr="005E7CF7">
        <w:t>policies and standard operating procedures</w:t>
      </w:r>
    </w:p>
    <w:p w:rsidR="00000000" w:rsidRPr="005E7CF7" w:rsidP="005E7CF7">
      <w:pPr>
        <w:pStyle w:val="ListBullet"/>
      </w:pPr>
      <w:r w:rsidRPr="005E7CF7">
        <w:t xml:space="preserve">a </w:t>
      </w:r>
      <w:r w:rsidRPr="005E7CF7">
        <w:t>general understanding of water and wastewater treatment and the effect of floods on these systems</w:t>
      </w:r>
    </w:p>
    <w:p w:rsidR="00000000" w:rsidRPr="005E7CF7" w:rsidP="005E7CF7">
      <w:pPr>
        <w:pStyle w:val="ListBullet"/>
      </w:pPr>
      <w:r w:rsidRPr="005E7CF7">
        <w:t>Australian Drinking Water Guidelines (ADWG)</w:t>
      </w:r>
    </w:p>
    <w:p w:rsidR="00000000" w:rsidRPr="005E7CF7" w:rsidP="005E7CF7">
      <w:pPr>
        <w:pStyle w:val="ListBullet"/>
      </w:pPr>
      <w:r w:rsidRPr="005E7CF7">
        <w:t>hazardous substances handling</w:t>
      </w:r>
    </w:p>
    <w:p w:rsidR="00000000" w:rsidRPr="005E7CF7" w:rsidP="005E7CF7">
      <w:pPr>
        <w:pStyle w:val="ListBullet"/>
      </w:pPr>
      <w:r w:rsidRPr="005E7CF7">
        <w:t>communication systems</w:t>
      </w:r>
    </w:p>
    <w:p w:rsidR="00000000" w:rsidRPr="005E7CF7" w:rsidP="005E7CF7">
      <w:pPr>
        <w:pStyle w:val="ListBullet"/>
      </w:pPr>
      <w:r w:rsidRPr="005E7CF7">
        <w:t>risk factors and potential hazards involved with catchment are</w:t>
      </w:r>
      <w:r w:rsidRPr="005E7CF7">
        <w:t>a processes, equipment operation, capacity and limitations</w:t>
      </w:r>
    </w:p>
    <w:p w:rsidR="00000000" w:rsidRPr="005E7CF7" w:rsidP="005E7CF7">
      <w:pPr>
        <w:pStyle w:val="ListBullet"/>
      </w:pPr>
      <w:r w:rsidRPr="005E7CF7">
        <w:t>effects of weather and conditions on operation of catchment areas</w:t>
      </w:r>
    </w:p>
    <w:p w:rsidR="00000000" w:rsidRPr="005E7CF7" w:rsidP="005E7CF7">
      <w:pPr>
        <w:pStyle w:val="ListBullet"/>
      </w:pPr>
      <w:r w:rsidRPr="005E7CF7">
        <w:t>pumping and valving systems</w:t>
      </w:r>
    </w:p>
    <w:p w:rsidR="00000000" w:rsidRPr="005E7CF7" w:rsidP="005E7CF7">
      <w:pPr>
        <w:pStyle w:val="ListBullet"/>
      </w:pPr>
      <w:r w:rsidRPr="005E7CF7">
        <w:t>control systems</w:t>
      </w:r>
    </w:p>
    <w:p w:rsidR="00000000" w:rsidRPr="005E7CF7" w:rsidP="005E7CF7">
      <w:pPr>
        <w:pStyle w:val="ListBullet"/>
      </w:pPr>
      <w:r w:rsidRPr="005E7CF7">
        <w:t>pest control specifications</w:t>
      </w:r>
    </w:p>
    <w:p w:rsidR="00000000" w:rsidRPr="005E7CF7" w:rsidP="005E7CF7">
      <w:pPr>
        <w:pStyle w:val="AllowPageBreak"/>
      </w:pPr>
    </w:p>
    <w:p w:rsidR="00000000" w:rsidRPr="005E7CF7" w:rsidP="005E7CF7">
      <w:pPr>
        <w:pStyle w:val="Heading1"/>
      </w:pPr>
      <w:bookmarkStart w:id="4" w:name="O_746115"/>
      <w:bookmarkEnd w:id="4"/>
      <w:r w:rsidRPr="005E7CF7">
        <w:t>Assessment Conditions</w:t>
      </w:r>
    </w:p>
    <w:p w:rsidR="00000000" w:rsidRPr="005E7CF7" w:rsidP="0060247C">
      <w:pPr>
        <w:pStyle w:val="BodyText"/>
      </w:pPr>
      <w:r w:rsidRPr="005E7CF7">
        <w:t>Competency should be</w:t>
      </w:r>
      <w:r w:rsidRPr="005E7CF7">
        <w:t xml:space="preserve"> assessed in an actual workplace or in a simulated environment, with access to equipment and infrastructure appropriate to the outcome. Competency should be demonstrated over time to ensure the candidate is assessed across a variety of situations.</w:t>
      </w:r>
    </w:p>
    <w:p w:rsidR="00000000" w:rsidRPr="005E7CF7" w:rsidP="0060247C">
      <w:pPr>
        <w:pStyle w:val="BodyText"/>
      </w:pPr>
      <w:r w:rsidRPr="005E7CF7">
        <w:t>Assesso</w:t>
      </w:r>
      <w:r w:rsidRPr="005E7CF7">
        <w:t>rs must satisfy the NVR/AQTF mandatory competency requirements for assessors.</w:t>
      </w:r>
    </w:p>
    <w:p w:rsidR="00000000" w:rsidRPr="005E7CF7" w:rsidP="005E7CF7">
      <w:pPr>
        <w:pStyle w:val="Heading1"/>
      </w:pPr>
      <w:bookmarkStart w:id="5" w:name="O_746118"/>
      <w:bookmarkEnd w:id="5"/>
      <w:r w:rsidRPr="005E7CF7">
        <w:t>Links</w:t>
      </w:r>
    </w:p>
    <w:p w:rsidR="00000000" w:rsidRPr="005E7CF7" w:rsidP="0060247C">
      <w:pPr>
        <w:pStyle w:val="BodyText"/>
      </w:pPr>
      <w:r w:rsidRPr="005E7CF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B0D1F">
        <w:rPr>
          <w:rStyle w:val="Hyperlink"/>
        </w:rPr>
        <w:t>https://vetnet.education.gov.au/Pages/TrainingDocs.aspx?q=26336bc0-04e5-49d9-8c31-46c49b6a0037</w:t>
      </w:r>
      <w:r>
        <w:fldChar w:fldCharType="end"/>
      </w:r>
    </w:p>
    <w:p w:rsidR="00000000" w:rsidRPr="005E7CF7" w:rsidP="0060247C">
      <w:pPr>
        <w:pStyle w:val="BodyText"/>
      </w:pPr>
      <w:r w:rsidRPr="005E7CF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B0D1F">
        <w:rPr>
          <w:rStyle w:val="Hyperlink"/>
        </w:rPr>
        <w:t>https://vetnet.education.gov.au/Pages/TrainingDocs.aspx?q=26336bc0-04e5-49d9-8c31-46c49b6a0037</w:t>
      </w:r>
      <w:r>
        <w:fldChar w:fldCharType="end"/>
      </w:r>
    </w:p>
    <w:p w:rsidR="00000000" w:rsidRPr="005E7CF7" w:rsidP="0060247C">
      <w:pPr>
        <w:pStyle w:val="BodyText"/>
      </w:pPr>
      <w:r w:rsidRPr="005E7CF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B0D1F">
        <w:rPr>
          <w:rStyle w:val="Hyperlink"/>
        </w:rPr>
        <w:t>https://vetnet.education.gov.au/Pages/TrainingDocs.aspx?q=26336bc0-04e5-49d9-8c31-46c49b6a0037</w:t>
      </w:r>
      <w:r>
        <w:fldChar w:fldCharType="end"/>
      </w:r>
    </w:p>
    <w:p w:rsidR="00000000" w:rsidRPr="005E7CF7" w:rsidP="0060247C">
      <w:pPr>
        <w:pStyle w:val="BodyText"/>
      </w:pPr>
      <w:r w:rsidRPr="005E7CF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B0D1F">
        <w:rPr>
          <w:rStyle w:val="Hyperlink"/>
        </w:rPr>
        <w:t>https://vetnet.education.gov.au/Pages/TrainingDocs.aspx?q=26336bc0-04e5-49d9-8c31-46c49b6a0037</w:t>
      </w:r>
      <w:r>
        <w:fldChar w:fldCharType="end"/>
      </w:r>
    </w:p>
    <w:p w:rsidR="00000000" w:rsidRPr="005E7CF7" w:rsidP="005E7CF7"/>
    <w:sectPr w:rsidSect="005E7C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C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CF7" w:rsidRPr="0060247C" w:rsidP="006024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C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7C" w:rsidP="005E7C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0247C" w:rsidP="005E7CF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0247C" w:rsidP="005E7C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C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7CF7" w:rsidRPr="0060247C" w:rsidP="006024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C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7C" w:rsidRPr="002D2AF8" w:rsidP="005E7CF7">
    <w:pPr>
      <w:pStyle w:val="Header"/>
      <w:framePr w:wrap="around"/>
    </w:pPr>
    <w:r>
      <w:fldChar w:fldCharType="begin"/>
    </w:r>
    <w:r>
      <w:instrText xml:space="preserve"> TITLE   \* MERGEFORMAT </w:instrText>
    </w:r>
    <w:r>
      <w:fldChar w:fldCharType="separate"/>
    </w:r>
    <w:r>
      <w:t>Assessment Requirements for NWPSOU013 Monitor and coordinate catchment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60247C" w:rsidP="005E7C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72E0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289B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C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CF7"/>
    <w:pPr>
      <w:spacing w:before="360" w:after="60"/>
      <w:outlineLvl w:val="0"/>
    </w:pPr>
    <w:rPr>
      <w:sz w:val="32"/>
    </w:rPr>
  </w:style>
  <w:style w:type="paragraph" w:styleId="Heading2">
    <w:name w:val="heading 2"/>
    <w:basedOn w:val="HeadingBase"/>
    <w:next w:val="BodyText"/>
    <w:link w:val="Heading2Char"/>
    <w:qFormat/>
    <w:rsid w:val="005E7CF7"/>
    <w:pPr>
      <w:keepLines/>
      <w:spacing w:before="240" w:after="120"/>
      <w:outlineLvl w:val="1"/>
    </w:pPr>
    <w:rPr>
      <w:sz w:val="28"/>
      <w:szCs w:val="40"/>
    </w:rPr>
  </w:style>
  <w:style w:type="paragraph" w:styleId="Heading3">
    <w:name w:val="heading 3"/>
    <w:basedOn w:val="HeadingBase"/>
    <w:next w:val="BodyText"/>
    <w:link w:val="Heading3Char"/>
    <w:qFormat/>
    <w:rsid w:val="005E7CF7"/>
    <w:pPr>
      <w:spacing w:before="180" w:after="120"/>
      <w:outlineLvl w:val="2"/>
    </w:pPr>
    <w:rPr>
      <w:spacing w:val="-10"/>
      <w:kern w:val="32"/>
    </w:rPr>
  </w:style>
  <w:style w:type="paragraph" w:styleId="Heading4">
    <w:name w:val="heading 4"/>
    <w:basedOn w:val="HeadingBase"/>
    <w:next w:val="BodyText"/>
    <w:link w:val="Heading4Char"/>
    <w:qFormat/>
    <w:rsid w:val="005E7CF7"/>
    <w:pPr>
      <w:spacing w:before="160" w:after="120"/>
      <w:outlineLvl w:val="3"/>
    </w:pPr>
    <w:rPr>
      <w:sz w:val="22"/>
    </w:rPr>
  </w:style>
  <w:style w:type="paragraph" w:styleId="Heading5">
    <w:name w:val="heading 5"/>
    <w:basedOn w:val="HeadingBase"/>
    <w:next w:val="Normal"/>
    <w:link w:val="Heading5Char"/>
    <w:qFormat/>
    <w:rsid w:val="005E7CF7"/>
    <w:pPr>
      <w:spacing w:before="80"/>
      <w:outlineLvl w:val="4"/>
    </w:pPr>
    <w:rPr>
      <w:color w:val="918585"/>
      <w:sz w:val="20"/>
    </w:rPr>
  </w:style>
  <w:style w:type="paragraph" w:styleId="Heading6">
    <w:name w:val="heading 6"/>
    <w:basedOn w:val="HeadingBase"/>
    <w:next w:val="Normal"/>
    <w:link w:val="Heading6Char"/>
    <w:qFormat/>
    <w:rsid w:val="005E7CF7"/>
    <w:pPr>
      <w:spacing w:before="60"/>
      <w:outlineLvl w:val="5"/>
    </w:pPr>
    <w:rPr>
      <w:color w:val="918585"/>
      <w:sz w:val="20"/>
    </w:rPr>
  </w:style>
  <w:style w:type="paragraph" w:styleId="Heading7">
    <w:name w:val="heading 7"/>
    <w:basedOn w:val="Normal"/>
    <w:next w:val="Normal"/>
    <w:link w:val="Heading7Char"/>
    <w:qFormat/>
    <w:rsid w:val="005E7CF7"/>
    <w:pPr>
      <w:ind w:left="720"/>
      <w:outlineLvl w:val="6"/>
    </w:pPr>
    <w:rPr>
      <w:i/>
    </w:rPr>
  </w:style>
  <w:style w:type="paragraph" w:styleId="Heading8">
    <w:name w:val="heading 8"/>
    <w:basedOn w:val="Normal"/>
    <w:next w:val="Normal"/>
    <w:link w:val="Heading8Char"/>
    <w:qFormat/>
    <w:rsid w:val="005E7CF7"/>
    <w:pPr>
      <w:ind w:left="720"/>
      <w:outlineLvl w:val="7"/>
    </w:pPr>
    <w:rPr>
      <w:i/>
    </w:rPr>
  </w:style>
  <w:style w:type="paragraph" w:styleId="Heading9">
    <w:name w:val="heading 9"/>
    <w:basedOn w:val="Normal"/>
    <w:next w:val="Normal"/>
    <w:link w:val="Heading9Char"/>
    <w:qFormat/>
    <w:rsid w:val="005E7CF7"/>
    <w:pPr>
      <w:ind w:left="720"/>
      <w:outlineLvl w:val="8"/>
    </w:pPr>
    <w:rPr>
      <w:i/>
    </w:rPr>
  </w:style>
  <w:style w:type="character" w:default="1" w:styleId="DefaultParagraphFont">
    <w:name w:val="Default Paragraph Font"/>
    <w:uiPriority w:val="1"/>
    <w:unhideWhenUsed/>
    <w:rsid w:val="005E7C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CF7"/>
  </w:style>
  <w:style w:type="character" w:customStyle="1" w:styleId="Heading1Char">
    <w:name w:val="Heading 1 Char"/>
    <w:basedOn w:val="DefaultParagraphFont"/>
    <w:link w:val="Heading1"/>
    <w:rsid w:val="005E7CF7"/>
    <w:rPr>
      <w:rFonts w:ascii="Times New Roman" w:eastAsia="Times New Roman" w:hAnsi="Times New Roman" w:cs="Times New Roman"/>
      <w:b/>
      <w:sz w:val="32"/>
      <w:szCs w:val="20"/>
      <w:lang w:eastAsia="en-US"/>
    </w:rPr>
  </w:style>
  <w:style w:type="paragraph" w:styleId="BodyText">
    <w:name w:val="Body Text"/>
    <w:basedOn w:val="Normal"/>
    <w:link w:val="BodyTextChar"/>
    <w:rsid w:val="005E7C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7CF7"/>
    <w:rPr>
      <w:rFonts w:ascii="Times New Roman" w:eastAsia="Times New Roman" w:hAnsi="Times New Roman" w:cs="Times New Roman"/>
      <w:sz w:val="24"/>
      <w:lang w:eastAsia="en-US"/>
    </w:rPr>
  </w:style>
  <w:style w:type="paragraph" w:styleId="ListBullet">
    <w:name w:val="List Bullet"/>
    <w:basedOn w:val="List"/>
    <w:rsid w:val="005E7CF7"/>
    <w:pPr>
      <w:numPr>
        <w:numId w:val="12"/>
      </w:numPr>
      <w:tabs>
        <w:tab w:val="clear" w:pos="340"/>
      </w:tabs>
      <w:spacing w:before="40" w:after="40"/>
    </w:pPr>
  </w:style>
  <w:style w:type="paragraph" w:customStyle="1" w:styleId="SuperHeading">
    <w:name w:val="SuperHeading"/>
    <w:basedOn w:val="Normal"/>
    <w:rsid w:val="005E7CF7"/>
    <w:pPr>
      <w:spacing w:before="240" w:after="120"/>
      <w:outlineLvl w:val="0"/>
    </w:pPr>
    <w:rPr>
      <w:rFonts w:ascii="Times New Roman" w:hAnsi="Times New Roman"/>
      <w:b/>
      <w:sz w:val="32"/>
    </w:rPr>
  </w:style>
  <w:style w:type="paragraph" w:customStyle="1" w:styleId="TableHeading">
    <w:name w:val="Table Heading"/>
    <w:basedOn w:val="HeadingBase"/>
    <w:rsid w:val="005E7CF7"/>
    <w:pPr>
      <w:keepLines/>
      <w:pBdr>
        <w:bottom w:val="single" w:sz="6" w:space="1" w:color="918585"/>
      </w:pBdr>
      <w:spacing w:before="240"/>
    </w:pPr>
  </w:style>
  <w:style w:type="paragraph" w:customStyle="1" w:styleId="AllowPageBreak">
    <w:name w:val="AllowPageBreak"/>
    <w:rsid w:val="005E7C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7C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C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C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C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C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C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C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CF7"/>
    <w:rPr>
      <w:rFonts w:ascii="Courier New" w:eastAsia="Times New Roman" w:hAnsi="Courier New" w:cs="Times New Roman"/>
      <w:i/>
      <w:szCs w:val="20"/>
      <w:lang w:eastAsia="en-US"/>
    </w:rPr>
  </w:style>
  <w:style w:type="paragraph" w:customStyle="1" w:styleId="HeadingBase">
    <w:name w:val="Heading Base"/>
    <w:rsid w:val="005E7C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CF7"/>
    <w:pPr>
      <w:tabs>
        <w:tab w:val="right" w:leader="dot" w:pos="9072"/>
      </w:tabs>
      <w:ind w:left="567"/>
    </w:pPr>
    <w:rPr>
      <w:szCs w:val="22"/>
    </w:rPr>
  </w:style>
  <w:style w:type="paragraph" w:customStyle="1" w:styleId="TOCBase">
    <w:name w:val="TOC Base"/>
    <w:rsid w:val="005E7C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CF7"/>
    <w:pPr>
      <w:tabs>
        <w:tab w:val="right" w:leader="dot" w:pos="9072"/>
      </w:tabs>
      <w:spacing w:before="40" w:after="40"/>
      <w:ind w:left="284"/>
    </w:pPr>
    <w:rPr>
      <w:rFonts w:ascii="Times New Roman" w:hAnsi="Times New Roman"/>
    </w:rPr>
  </w:style>
  <w:style w:type="paragraph" w:styleId="TOC1">
    <w:name w:val="toc 1"/>
    <w:basedOn w:val="TOCBase"/>
    <w:next w:val="Normal"/>
    <w:rsid w:val="005E7C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C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CF7"/>
    <w:rPr>
      <w:rFonts w:ascii="Times New Roman" w:eastAsia="Times New Roman" w:hAnsi="Times New Roman" w:cs="Times New Roman"/>
      <w:sz w:val="16"/>
      <w:lang w:eastAsia="en-US"/>
    </w:rPr>
  </w:style>
  <w:style w:type="paragraph" w:styleId="Title">
    <w:name w:val="Title"/>
    <w:basedOn w:val="HeadingBase"/>
    <w:link w:val="TitleChar"/>
    <w:qFormat/>
    <w:rsid w:val="005E7CF7"/>
    <w:pPr>
      <w:spacing w:before="5040"/>
      <w:jc w:val="center"/>
    </w:pPr>
    <w:rPr>
      <w:sz w:val="48"/>
      <w:szCs w:val="72"/>
      <w:lang w:val="en-US"/>
    </w:rPr>
  </w:style>
  <w:style w:type="character" w:customStyle="1" w:styleId="TitleChar">
    <w:name w:val="Title Char"/>
    <w:basedOn w:val="DefaultParagraphFont"/>
    <w:link w:val="Title"/>
    <w:rsid w:val="005E7C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CF7"/>
    <w:pPr>
      <w:tabs>
        <w:tab w:val="left" w:pos="3600"/>
        <w:tab w:val="left" w:pos="3958"/>
      </w:tabs>
    </w:pPr>
  </w:style>
  <w:style w:type="paragraph" w:styleId="List">
    <w:name w:val="List"/>
    <w:basedOn w:val="BodyText"/>
    <w:next w:val="BodyText"/>
    <w:rsid w:val="005E7CF7"/>
    <w:pPr>
      <w:tabs>
        <w:tab w:val="left" w:pos="340"/>
      </w:tabs>
      <w:spacing w:before="60" w:after="60"/>
      <w:ind w:left="340" w:hanging="340"/>
    </w:pPr>
  </w:style>
  <w:style w:type="paragraph" w:customStyle="1" w:styleId="Note">
    <w:name w:val="Note"/>
    <w:basedOn w:val="BodyText"/>
    <w:rsid w:val="005E7C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7CF7"/>
    <w:rPr>
      <w:b/>
      <w:spacing w:val="0"/>
    </w:rPr>
  </w:style>
  <w:style w:type="paragraph" w:customStyle="1" w:styleId="SuperTitle">
    <w:name w:val="SuperTitle"/>
    <w:basedOn w:val="Title"/>
    <w:rsid w:val="005E7CF7"/>
    <w:pPr>
      <w:framePr w:wrap="auto" w:hAnchor="text" w:y="6049"/>
    </w:pPr>
    <w:rPr>
      <w:color w:val="000000"/>
      <w:sz w:val="40"/>
    </w:rPr>
  </w:style>
  <w:style w:type="paragraph" w:customStyle="1" w:styleId="TOCTitle">
    <w:name w:val="TOCTitle"/>
    <w:basedOn w:val="Heading1"/>
    <w:rsid w:val="005E7CF7"/>
    <w:pPr>
      <w:spacing w:after="240"/>
      <w:jc w:val="center"/>
      <w:outlineLvl w:val="9"/>
    </w:pPr>
    <w:rPr>
      <w:caps/>
    </w:rPr>
  </w:style>
  <w:style w:type="paragraph" w:customStyle="1" w:styleId="Version">
    <w:name w:val="Version"/>
    <w:rsid w:val="005E7C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7CF7"/>
    <w:pPr>
      <w:numPr>
        <w:numId w:val="13"/>
      </w:numPr>
      <w:tabs>
        <w:tab w:val="clear" w:pos="680"/>
      </w:tabs>
    </w:pPr>
  </w:style>
  <w:style w:type="paragraph" w:styleId="Index1">
    <w:name w:val="index 1"/>
    <w:basedOn w:val="Normal"/>
    <w:next w:val="Normal"/>
    <w:semiHidden/>
    <w:rsid w:val="005E7CF7"/>
    <w:pPr>
      <w:keepNext w:val="0"/>
      <w:tabs>
        <w:tab w:val="right" w:pos="4176"/>
      </w:tabs>
      <w:ind w:left="198" w:hanging="198"/>
    </w:pPr>
    <w:rPr>
      <w:rFonts w:ascii="Garamond" w:hAnsi="Garamond"/>
    </w:rPr>
  </w:style>
  <w:style w:type="paragraph" w:styleId="IndexHeading">
    <w:name w:val="index heading"/>
    <w:basedOn w:val="Normal"/>
    <w:next w:val="Index1"/>
    <w:semiHidden/>
    <w:rsid w:val="005E7CF7"/>
    <w:pPr>
      <w:spacing w:before="120" w:after="120"/>
    </w:pPr>
    <w:rPr>
      <w:rFonts w:ascii="Arial" w:hAnsi="Arial"/>
      <w:b/>
      <w:color w:val="918585"/>
      <w:sz w:val="24"/>
    </w:rPr>
  </w:style>
  <w:style w:type="paragraph" w:styleId="Header">
    <w:name w:val="header"/>
    <w:basedOn w:val="Normal"/>
    <w:link w:val="HeaderChar"/>
    <w:rsid w:val="005E7C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CF7"/>
    <w:rPr>
      <w:rFonts w:ascii="Times New Roman" w:eastAsia="Times New Roman" w:hAnsi="Times New Roman" w:cs="Times New Roman"/>
      <w:sz w:val="16"/>
      <w:szCs w:val="20"/>
      <w:lang w:val="en-GB" w:eastAsia="en-US"/>
    </w:rPr>
  </w:style>
  <w:style w:type="paragraph" w:customStyle="1" w:styleId="Chapter">
    <w:name w:val="Chapter"/>
    <w:basedOn w:val="Normal"/>
    <w:rsid w:val="005E7CF7"/>
    <w:pPr>
      <w:spacing w:before="240"/>
    </w:pPr>
    <w:rPr>
      <w:rFonts w:ascii="Times New Roman" w:hAnsi="Times New Roman"/>
      <w:smallCaps/>
      <w:spacing w:val="80"/>
      <w:sz w:val="28"/>
    </w:rPr>
  </w:style>
  <w:style w:type="paragraph" w:customStyle="1" w:styleId="InChapter">
    <w:name w:val="InChapter"/>
    <w:basedOn w:val="Heading3"/>
    <w:rsid w:val="005E7CF7"/>
    <w:pPr>
      <w:spacing w:after="240"/>
      <w:outlineLvl w:val="9"/>
    </w:pPr>
    <w:rPr>
      <w:noProof/>
    </w:rPr>
  </w:style>
  <w:style w:type="paragraph" w:styleId="Index2">
    <w:name w:val="index 2"/>
    <w:basedOn w:val="Normal"/>
    <w:next w:val="Normal"/>
    <w:semiHidden/>
    <w:rsid w:val="005E7CF7"/>
    <w:pPr>
      <w:tabs>
        <w:tab w:val="right" w:pos="4176"/>
      </w:tabs>
      <w:ind w:left="568" w:hanging="284"/>
    </w:pPr>
    <w:rPr>
      <w:rFonts w:ascii="Garamond" w:hAnsi="Garamond"/>
    </w:rPr>
  </w:style>
  <w:style w:type="paragraph" w:customStyle="1" w:styleId="Byline">
    <w:name w:val="Byline"/>
    <w:rsid w:val="005E7C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CF7"/>
    <w:pPr>
      <w:tabs>
        <w:tab w:val="clear" w:pos="3600"/>
        <w:tab w:val="clear" w:pos="3958"/>
      </w:tabs>
      <w:jc w:val="right"/>
    </w:pPr>
  </w:style>
  <w:style w:type="character" w:styleId="Emphasis">
    <w:name w:val="Emphasis"/>
    <w:basedOn w:val="DefaultParagraphFont"/>
    <w:qFormat/>
    <w:rsid w:val="005E7CF7"/>
    <w:rPr>
      <w:i/>
    </w:rPr>
  </w:style>
  <w:style w:type="paragraph" w:styleId="Caption">
    <w:name w:val="caption"/>
    <w:basedOn w:val="BodyText"/>
    <w:next w:val="Normal"/>
    <w:qFormat/>
    <w:rsid w:val="005E7CF7"/>
    <w:pPr>
      <w:framePr w:w="2268" w:hSpace="181" w:vSpace="181" w:wrap="around" w:vAnchor="text" w:hAnchor="page" w:x="1135" w:y="285" w:anchorLock="1"/>
    </w:pPr>
    <w:rPr>
      <w:i/>
    </w:rPr>
  </w:style>
  <w:style w:type="paragraph" w:customStyle="1" w:styleId="MiniTOCTitle">
    <w:name w:val="MiniTOCTitle"/>
    <w:basedOn w:val="Heading4"/>
    <w:rsid w:val="005E7CF7"/>
    <w:pPr>
      <w:spacing w:before="240"/>
      <w:outlineLvl w:val="9"/>
    </w:pPr>
    <w:rPr>
      <w:noProof/>
      <w:sz w:val="24"/>
    </w:rPr>
  </w:style>
  <w:style w:type="paragraph" w:customStyle="1" w:styleId="MiniTOCItem">
    <w:name w:val="MiniTOCItem"/>
    <w:basedOn w:val="ListBullet"/>
    <w:rsid w:val="005E7CF7"/>
    <w:pPr>
      <w:numPr>
        <w:numId w:val="0"/>
      </w:numPr>
      <w:tabs>
        <w:tab w:val="right" w:leader="dot" w:pos="6521"/>
      </w:tabs>
      <w:spacing w:before="0" w:after="0"/>
    </w:pPr>
  </w:style>
  <w:style w:type="paragraph" w:customStyle="1" w:styleId="TOFTitle">
    <w:name w:val="TOFTitle"/>
    <w:basedOn w:val="TOCTitle"/>
    <w:rsid w:val="005E7CF7"/>
  </w:style>
  <w:style w:type="paragraph" w:styleId="TableofFigures">
    <w:name w:val="table of figures"/>
    <w:basedOn w:val="Normal"/>
    <w:next w:val="Normal"/>
    <w:semiHidden/>
    <w:rsid w:val="005E7CF7"/>
    <w:pPr>
      <w:tabs>
        <w:tab w:val="right" w:leader="dot" w:pos="9072"/>
      </w:tabs>
      <w:ind w:left="970" w:hanging="403"/>
    </w:pPr>
    <w:rPr>
      <w:rFonts w:ascii="Times New Roman" w:hAnsi="Times New Roman"/>
      <w:b/>
    </w:rPr>
  </w:style>
  <w:style w:type="paragraph" w:styleId="ListNumber">
    <w:name w:val="List Number"/>
    <w:basedOn w:val="List"/>
    <w:rsid w:val="005E7CF7"/>
    <w:pPr>
      <w:numPr>
        <w:numId w:val="10"/>
      </w:numPr>
    </w:pPr>
  </w:style>
  <w:style w:type="character" w:customStyle="1" w:styleId="WingdingSymbols">
    <w:name w:val="Wingding Symbols"/>
    <w:rsid w:val="005E7CF7"/>
    <w:rPr>
      <w:rFonts w:ascii="Wingdings" w:hAnsi="Wingdings"/>
    </w:rPr>
  </w:style>
  <w:style w:type="character" w:customStyle="1" w:styleId="HotSpot">
    <w:name w:val="HotSpot"/>
    <w:rsid w:val="005E7CF7"/>
    <w:rPr>
      <w:color w:val="0033CC"/>
      <w:u w:val="none"/>
    </w:rPr>
  </w:style>
  <w:style w:type="paragraph" w:customStyle="1" w:styleId="BodyTextRight">
    <w:name w:val="Body Text Right"/>
    <w:basedOn w:val="BodyText"/>
    <w:rsid w:val="005E7CF7"/>
    <w:pPr>
      <w:spacing w:before="0" w:after="0"/>
      <w:jc w:val="right"/>
    </w:pPr>
  </w:style>
  <w:style w:type="paragraph" w:styleId="Index3">
    <w:name w:val="index 3"/>
    <w:basedOn w:val="ListNumber2"/>
    <w:next w:val="Normal"/>
    <w:semiHidden/>
    <w:rsid w:val="005E7CF7"/>
    <w:pPr>
      <w:numPr>
        <w:numId w:val="0"/>
      </w:numPr>
      <w:tabs>
        <w:tab w:val="right" w:leader="dot" w:pos="4176"/>
      </w:tabs>
    </w:pPr>
  </w:style>
  <w:style w:type="paragraph" w:styleId="ListNumber2">
    <w:name w:val="List Number 2"/>
    <w:basedOn w:val="List2"/>
    <w:rsid w:val="005E7CF7"/>
    <w:pPr>
      <w:numPr>
        <w:numId w:val="9"/>
      </w:numPr>
      <w:tabs>
        <w:tab w:val="clear" w:pos="1060"/>
      </w:tabs>
    </w:pPr>
  </w:style>
  <w:style w:type="paragraph" w:customStyle="1" w:styleId="MarginNote">
    <w:name w:val="Margin Note"/>
    <w:basedOn w:val="BodyText"/>
    <w:rsid w:val="005E7C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C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C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CF7"/>
    <w:rPr>
      <w:sz w:val="32"/>
    </w:rPr>
  </w:style>
  <w:style w:type="paragraph" w:customStyle="1" w:styleId="HeadingProcedure">
    <w:name w:val="Heading Procedure"/>
    <w:basedOn w:val="HeadingBase"/>
    <w:next w:val="Normal"/>
    <w:rsid w:val="005E7CF7"/>
    <w:pPr>
      <w:tabs>
        <w:tab w:val="left" w:pos="0"/>
      </w:tabs>
      <w:spacing w:before="120" w:after="60"/>
    </w:pPr>
    <w:rPr>
      <w:i/>
      <w:color w:val="918585"/>
      <w:sz w:val="22"/>
    </w:rPr>
  </w:style>
  <w:style w:type="paragraph" w:customStyle="1" w:styleId="TableBodyText">
    <w:name w:val="Table Body Text"/>
    <w:basedOn w:val="BodyText"/>
    <w:rsid w:val="005E7CF7"/>
    <w:pPr>
      <w:spacing w:before="60" w:after="60"/>
    </w:pPr>
  </w:style>
  <w:style w:type="paragraph" w:styleId="ListContinue">
    <w:name w:val="List Continue"/>
    <w:basedOn w:val="List"/>
    <w:rsid w:val="005E7CF7"/>
    <w:pPr>
      <w:ind w:firstLine="0"/>
    </w:pPr>
  </w:style>
  <w:style w:type="paragraph" w:customStyle="1" w:styleId="ListNote">
    <w:name w:val="List Note"/>
    <w:basedOn w:val="List"/>
    <w:rsid w:val="005E7CF7"/>
    <w:pPr>
      <w:pBdr>
        <w:top w:val="single" w:sz="6" w:space="2" w:color="918585"/>
        <w:bottom w:val="single" w:sz="6" w:space="2" w:color="918585"/>
      </w:pBdr>
      <w:tabs>
        <w:tab w:val="left" w:pos="1021"/>
      </w:tabs>
      <w:ind w:firstLine="0"/>
    </w:pPr>
  </w:style>
  <w:style w:type="paragraph" w:customStyle="1" w:styleId="Warning">
    <w:name w:val="Warning"/>
    <w:basedOn w:val="BodyText"/>
    <w:rsid w:val="005E7CF7"/>
    <w:pPr>
      <w:shd w:val="clear" w:color="auto" w:fill="D9D9D9"/>
      <w:tabs>
        <w:tab w:val="left" w:pos="992"/>
      </w:tabs>
      <w:ind w:left="119" w:right="119"/>
    </w:pPr>
    <w:rPr>
      <w:sz w:val="20"/>
    </w:rPr>
  </w:style>
  <w:style w:type="paragraph" w:customStyle="1" w:styleId="MarginIcons">
    <w:name w:val="Margin Icons"/>
    <w:basedOn w:val="BodyText"/>
    <w:rsid w:val="005E7C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CF7"/>
    <w:rPr>
      <w:rFonts w:ascii="Courier New" w:hAnsi="Courier New"/>
    </w:rPr>
  </w:style>
  <w:style w:type="paragraph" w:customStyle="1" w:styleId="NoteBullet">
    <w:name w:val="Note Bullet"/>
    <w:basedOn w:val="Note"/>
    <w:rsid w:val="005E7CF7"/>
    <w:pPr>
      <w:tabs>
        <w:tab w:val="clear" w:pos="680"/>
      </w:tabs>
      <w:spacing w:before="60" w:after="60"/>
    </w:pPr>
  </w:style>
  <w:style w:type="paragraph" w:customStyle="1" w:styleId="SubHeading2">
    <w:name w:val="SubHeading2"/>
    <w:basedOn w:val="HeadingBase"/>
    <w:rsid w:val="005E7CF7"/>
    <w:pPr>
      <w:spacing w:before="240" w:after="60"/>
    </w:pPr>
    <w:rPr>
      <w:sz w:val="20"/>
    </w:rPr>
  </w:style>
  <w:style w:type="paragraph" w:customStyle="1" w:styleId="SubHeading1">
    <w:name w:val="SubHeading1"/>
    <w:basedOn w:val="HeadingBase"/>
    <w:rsid w:val="005E7CF7"/>
    <w:pPr>
      <w:spacing w:before="240" w:after="60"/>
    </w:pPr>
    <w:rPr>
      <w:color w:val="918585"/>
      <w:sz w:val="22"/>
    </w:rPr>
  </w:style>
  <w:style w:type="paragraph" w:customStyle="1" w:styleId="SideHeading">
    <w:name w:val="Side Heading"/>
    <w:basedOn w:val="HeadingBase"/>
    <w:rsid w:val="005E7C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CF7"/>
    <w:pPr>
      <w:tabs>
        <w:tab w:val="num" w:pos="360"/>
      </w:tabs>
    </w:pPr>
  </w:style>
  <w:style w:type="paragraph" w:styleId="PlainText">
    <w:name w:val="Plain Text"/>
    <w:basedOn w:val="Normal"/>
    <w:link w:val="PlainTextChar"/>
    <w:rsid w:val="005E7CF7"/>
    <w:rPr>
      <w:sz w:val="20"/>
    </w:rPr>
  </w:style>
  <w:style w:type="character" w:customStyle="1" w:styleId="PlainTextChar">
    <w:name w:val="Plain Text Char"/>
    <w:basedOn w:val="DefaultParagraphFont"/>
    <w:link w:val="PlainText"/>
    <w:rsid w:val="005E7CF7"/>
    <w:rPr>
      <w:rFonts w:ascii="Courier New" w:eastAsia="Times New Roman" w:hAnsi="Courier New" w:cs="Times New Roman"/>
      <w:sz w:val="20"/>
      <w:szCs w:val="20"/>
      <w:lang w:eastAsia="en-US"/>
    </w:rPr>
  </w:style>
  <w:style w:type="character" w:customStyle="1" w:styleId="MenuOption">
    <w:name w:val="Menu Option"/>
    <w:basedOn w:val="DefaultParagraphFont"/>
    <w:rsid w:val="005E7CF7"/>
    <w:rPr>
      <w:b/>
      <w:smallCaps/>
    </w:rPr>
  </w:style>
  <w:style w:type="paragraph" w:customStyle="1" w:styleId="TableListNumber">
    <w:name w:val="Table List Number"/>
    <w:basedOn w:val="ListNumber"/>
    <w:rsid w:val="005E7CF7"/>
    <w:pPr>
      <w:numPr>
        <w:numId w:val="0"/>
      </w:numPr>
    </w:pPr>
  </w:style>
  <w:style w:type="paragraph" w:styleId="TOC4">
    <w:name w:val="toc 4"/>
    <w:basedOn w:val="TOCBase"/>
    <w:next w:val="Normal"/>
    <w:semiHidden/>
    <w:rsid w:val="005E7CF7"/>
    <w:pPr>
      <w:tabs>
        <w:tab w:val="right" w:leader="dot" w:pos="9071"/>
      </w:tabs>
      <w:ind w:left="1701"/>
    </w:pPr>
  </w:style>
  <w:style w:type="paragraph" w:customStyle="1" w:styleId="ListAlpha">
    <w:name w:val="List Alpha"/>
    <w:basedOn w:val="List"/>
    <w:rsid w:val="005E7CF7"/>
    <w:pPr>
      <w:numPr>
        <w:numId w:val="8"/>
      </w:numPr>
    </w:pPr>
  </w:style>
  <w:style w:type="paragraph" w:customStyle="1" w:styleId="ListAlpha2">
    <w:name w:val="List Alpha 2"/>
    <w:basedOn w:val="List2"/>
    <w:rsid w:val="005E7CF7"/>
    <w:pPr>
      <w:numPr>
        <w:numId w:val="7"/>
      </w:numPr>
    </w:pPr>
  </w:style>
  <w:style w:type="paragraph" w:styleId="List2">
    <w:name w:val="List 2"/>
    <w:basedOn w:val="BodyText"/>
    <w:rsid w:val="005E7CF7"/>
    <w:pPr>
      <w:tabs>
        <w:tab w:val="left" w:pos="680"/>
      </w:tabs>
      <w:spacing w:before="60" w:after="60"/>
      <w:ind w:left="680" w:hanging="340"/>
    </w:pPr>
  </w:style>
  <w:style w:type="paragraph" w:styleId="List3">
    <w:name w:val="List 3"/>
    <w:basedOn w:val="BodyText"/>
    <w:rsid w:val="005E7CF7"/>
    <w:pPr>
      <w:tabs>
        <w:tab w:val="left" w:pos="1021"/>
      </w:tabs>
      <w:spacing w:before="60" w:after="60"/>
      <w:ind w:left="1020" w:hanging="340"/>
    </w:pPr>
  </w:style>
  <w:style w:type="paragraph" w:styleId="List4">
    <w:name w:val="List 4"/>
    <w:basedOn w:val="BodyText"/>
    <w:rsid w:val="005E7CF7"/>
    <w:pPr>
      <w:tabs>
        <w:tab w:val="left" w:pos="1361"/>
      </w:tabs>
      <w:spacing w:before="60" w:after="60"/>
      <w:ind w:left="1361" w:hanging="340"/>
    </w:pPr>
  </w:style>
  <w:style w:type="paragraph" w:styleId="List5">
    <w:name w:val="List 5"/>
    <w:basedOn w:val="BodyText"/>
    <w:rsid w:val="005E7CF7"/>
    <w:pPr>
      <w:tabs>
        <w:tab w:val="left" w:pos="1701"/>
      </w:tabs>
      <w:spacing w:before="60" w:after="60"/>
      <w:ind w:left="1701" w:hanging="340"/>
    </w:pPr>
  </w:style>
  <w:style w:type="paragraph" w:styleId="ListBullet3">
    <w:name w:val="List Bullet 3"/>
    <w:basedOn w:val="List3"/>
    <w:rsid w:val="005E7CF7"/>
    <w:pPr>
      <w:numPr>
        <w:numId w:val="14"/>
      </w:numPr>
      <w:tabs>
        <w:tab w:val="clear" w:pos="1021"/>
      </w:tabs>
      <w:ind w:left="1037" w:hanging="357"/>
    </w:pPr>
  </w:style>
  <w:style w:type="paragraph" w:styleId="ListBullet4">
    <w:name w:val="List Bullet 4"/>
    <w:basedOn w:val="List4"/>
    <w:rsid w:val="005E7CF7"/>
    <w:pPr>
      <w:numPr>
        <w:numId w:val="2"/>
      </w:numPr>
      <w:tabs>
        <w:tab w:val="clear" w:pos="1361"/>
      </w:tabs>
    </w:pPr>
  </w:style>
  <w:style w:type="paragraph" w:styleId="ListBullet5">
    <w:name w:val="List Bullet 5"/>
    <w:basedOn w:val="List5"/>
    <w:rsid w:val="005E7CF7"/>
    <w:pPr>
      <w:numPr>
        <w:numId w:val="3"/>
      </w:numPr>
    </w:pPr>
  </w:style>
  <w:style w:type="paragraph" w:styleId="ListContinue2">
    <w:name w:val="List Continue 2"/>
    <w:basedOn w:val="List2"/>
    <w:rsid w:val="005E7CF7"/>
    <w:pPr>
      <w:ind w:firstLine="0"/>
    </w:pPr>
  </w:style>
  <w:style w:type="paragraph" w:styleId="ListContinue3">
    <w:name w:val="List Continue 3"/>
    <w:basedOn w:val="List3"/>
    <w:rsid w:val="005E7CF7"/>
    <w:pPr>
      <w:ind w:left="1021" w:firstLine="0"/>
    </w:pPr>
  </w:style>
  <w:style w:type="paragraph" w:styleId="ListContinue4">
    <w:name w:val="List Continue 4"/>
    <w:basedOn w:val="List4"/>
    <w:rsid w:val="005E7CF7"/>
    <w:pPr>
      <w:ind w:firstLine="0"/>
    </w:pPr>
  </w:style>
  <w:style w:type="paragraph" w:styleId="ListContinue5">
    <w:name w:val="List Continue 5"/>
    <w:basedOn w:val="List5"/>
    <w:rsid w:val="005E7CF7"/>
    <w:pPr>
      <w:ind w:firstLine="0"/>
    </w:pPr>
  </w:style>
  <w:style w:type="paragraph" w:styleId="ListNumber3">
    <w:name w:val="List Number 3"/>
    <w:basedOn w:val="List3"/>
    <w:rsid w:val="005E7CF7"/>
    <w:pPr>
      <w:numPr>
        <w:numId w:val="4"/>
      </w:numPr>
    </w:pPr>
  </w:style>
  <w:style w:type="paragraph" w:styleId="ListNumber4">
    <w:name w:val="List Number 4"/>
    <w:basedOn w:val="List4"/>
    <w:rsid w:val="005E7CF7"/>
    <w:pPr>
      <w:numPr>
        <w:numId w:val="5"/>
      </w:numPr>
    </w:pPr>
  </w:style>
  <w:style w:type="paragraph" w:styleId="ListNumber5">
    <w:name w:val="List Number 5"/>
    <w:basedOn w:val="List5"/>
    <w:rsid w:val="005E7CF7"/>
    <w:pPr>
      <w:numPr>
        <w:numId w:val="6"/>
      </w:numPr>
    </w:pPr>
  </w:style>
  <w:style w:type="paragraph" w:styleId="BlockText">
    <w:name w:val="Block Text"/>
    <w:basedOn w:val="Normal"/>
    <w:rsid w:val="005E7CF7"/>
    <w:pPr>
      <w:spacing w:after="120"/>
      <w:ind w:left="1440" w:right="1440"/>
    </w:pPr>
  </w:style>
  <w:style w:type="character" w:customStyle="1" w:styleId="Subscript">
    <w:name w:val="Subscript"/>
    <w:basedOn w:val="DefaultParagraphFont"/>
    <w:rsid w:val="005E7CF7"/>
    <w:rPr>
      <w:sz w:val="16"/>
      <w:vertAlign w:val="subscript"/>
    </w:rPr>
  </w:style>
  <w:style w:type="character" w:customStyle="1" w:styleId="Superscript">
    <w:name w:val="Superscript"/>
    <w:basedOn w:val="DefaultParagraphFont"/>
    <w:rsid w:val="005E7CF7"/>
    <w:rPr>
      <w:sz w:val="16"/>
      <w:vertAlign w:val="superscript"/>
    </w:rPr>
  </w:style>
  <w:style w:type="character" w:customStyle="1" w:styleId="Symbols">
    <w:name w:val="Symbols"/>
    <w:basedOn w:val="DefaultParagraphFont"/>
    <w:rsid w:val="005E7CF7"/>
    <w:rPr>
      <w:rFonts w:ascii="Symbol" w:hAnsi="Symbol"/>
    </w:rPr>
  </w:style>
  <w:style w:type="character" w:customStyle="1" w:styleId="MenuOptions">
    <w:name w:val="Menu Options"/>
    <w:basedOn w:val="DefaultParagraphFont"/>
    <w:rsid w:val="005E7CF7"/>
    <w:rPr>
      <w:rFonts w:ascii="Arial Narrow" w:hAnsi="Arial Narrow"/>
      <w:smallCaps/>
    </w:rPr>
  </w:style>
  <w:style w:type="character" w:customStyle="1" w:styleId="Buttons">
    <w:name w:val="Buttons"/>
    <w:basedOn w:val="DefaultParagraphFont"/>
    <w:rsid w:val="005E7CF7"/>
    <w:rPr>
      <w:b/>
    </w:rPr>
  </w:style>
  <w:style w:type="character" w:customStyle="1" w:styleId="Underlined">
    <w:name w:val="Underlined"/>
    <w:basedOn w:val="DefaultParagraphFont"/>
    <w:rsid w:val="005E7CF7"/>
    <w:rPr>
      <w:u w:val="single"/>
    </w:rPr>
  </w:style>
  <w:style w:type="paragraph" w:customStyle="1" w:styleId="TableBodyTextRight">
    <w:name w:val="Table Body Text Right"/>
    <w:basedOn w:val="TableBodyText"/>
    <w:rsid w:val="005E7CF7"/>
    <w:pPr>
      <w:widowControl w:val="0"/>
      <w:autoSpaceDE w:val="0"/>
      <w:autoSpaceDN w:val="0"/>
      <w:adjustRightInd w:val="0"/>
      <w:jc w:val="right"/>
    </w:pPr>
    <w:rPr>
      <w:rFonts w:cs="Arial"/>
      <w:szCs w:val="18"/>
    </w:rPr>
  </w:style>
  <w:style w:type="paragraph" w:customStyle="1" w:styleId="CopyrightText">
    <w:name w:val="Copyright Text"/>
    <w:basedOn w:val="BodyText"/>
    <w:rsid w:val="005E7CF7"/>
    <w:rPr>
      <w:sz w:val="18"/>
    </w:rPr>
  </w:style>
  <w:style w:type="paragraph" w:customStyle="1" w:styleId="BodySmallRight">
    <w:name w:val="Body Small Right"/>
    <w:basedOn w:val="BodyTextRight"/>
    <w:rsid w:val="005E7CF7"/>
    <w:rPr>
      <w:sz w:val="18"/>
      <w:szCs w:val="18"/>
    </w:rPr>
  </w:style>
  <w:style w:type="paragraph" w:customStyle="1" w:styleId="MarginEdition">
    <w:name w:val="Margin Edition"/>
    <w:basedOn w:val="MarginNote"/>
    <w:rsid w:val="005E7CF7"/>
    <w:pPr>
      <w:spacing w:before="0" w:after="0"/>
    </w:pPr>
    <w:rPr>
      <w:rFonts w:ascii="Times New Roman" w:hAnsi="Times New Roman"/>
      <w:color w:val="999999"/>
    </w:rPr>
  </w:style>
  <w:style w:type="paragraph" w:customStyle="1" w:styleId="Spacer">
    <w:name w:val="Spacer"/>
    <w:basedOn w:val="Normal"/>
    <w:rsid w:val="005E7CF7"/>
    <w:rPr>
      <w:sz w:val="2"/>
      <w:szCs w:val="2"/>
    </w:rPr>
  </w:style>
  <w:style w:type="character" w:customStyle="1" w:styleId="Small">
    <w:name w:val="Small"/>
    <w:basedOn w:val="DefaultParagraphFont"/>
    <w:rsid w:val="005E7CF7"/>
    <w:rPr>
      <w:sz w:val="16"/>
    </w:rPr>
  </w:style>
  <w:style w:type="paragraph" w:customStyle="1" w:styleId="WideTable">
    <w:name w:val="Wide Table"/>
    <w:basedOn w:val="Normal"/>
    <w:rsid w:val="005E7CF7"/>
    <w:pPr>
      <w:ind w:left="-1418"/>
    </w:pPr>
    <w:rPr>
      <w:sz w:val="2"/>
      <w:szCs w:val="2"/>
    </w:rPr>
  </w:style>
  <w:style w:type="character" w:styleId="PageNumber">
    <w:name w:val="page number"/>
    <w:basedOn w:val="DefaultParagraphFont"/>
    <w:rsid w:val="005E7CF7"/>
  </w:style>
  <w:style w:type="paragraph" w:styleId="Quote">
    <w:name w:val="Quote"/>
    <w:basedOn w:val="Heading1"/>
    <w:link w:val="QuoteChar"/>
    <w:qFormat/>
    <w:rsid w:val="005E7CF7"/>
    <w:rPr>
      <w:b w:val="0"/>
      <w:sz w:val="72"/>
      <w:szCs w:val="72"/>
      <w:lang w:val="en-NZ"/>
    </w:rPr>
  </w:style>
  <w:style w:type="character" w:customStyle="1" w:styleId="QuoteChar">
    <w:name w:val="Quote Char"/>
    <w:basedOn w:val="DefaultParagraphFont"/>
    <w:link w:val="Quote"/>
    <w:rsid w:val="005E7C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CF7"/>
    <w:pPr>
      <w:pageBreakBefore/>
    </w:pPr>
  </w:style>
  <w:style w:type="paragraph" w:customStyle="1" w:styleId="Border">
    <w:name w:val="Border"/>
    <w:basedOn w:val="Normal"/>
    <w:qFormat/>
    <w:rsid w:val="005E7C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CF7"/>
    <w:rPr>
      <w:b/>
      <w:bCs/>
      <w:i/>
      <w:iCs/>
      <w:color w:val="auto"/>
    </w:rPr>
  </w:style>
  <w:style w:type="paragraph" w:styleId="IntenseQuote">
    <w:name w:val="Intense Quote"/>
    <w:basedOn w:val="Normal"/>
    <w:next w:val="Normal"/>
    <w:link w:val="IntenseQuoteChar"/>
    <w:uiPriority w:val="30"/>
    <w:qFormat/>
    <w:rsid w:val="005E7C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C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CF7"/>
    <w:rPr>
      <w:smallCaps/>
      <w:color w:val="auto"/>
      <w:u w:val="single"/>
    </w:rPr>
  </w:style>
  <w:style w:type="character" w:styleId="IntenseReference">
    <w:name w:val="Intense Reference"/>
    <w:basedOn w:val="DefaultParagraphFont"/>
    <w:uiPriority w:val="32"/>
    <w:qFormat/>
    <w:rsid w:val="005E7CF7"/>
    <w:rPr>
      <w:b/>
      <w:bCs/>
      <w:smallCaps/>
      <w:color w:val="auto"/>
      <w:spacing w:val="5"/>
      <w:u w:val="single"/>
    </w:rPr>
  </w:style>
  <w:style w:type="paragraph" w:customStyle="1" w:styleId="2ColumnHeading">
    <w:name w:val="2Column Heading"/>
    <w:basedOn w:val="BodyText"/>
    <w:qFormat/>
    <w:rsid w:val="005E7CF7"/>
    <w:pPr>
      <w:spacing w:after="60"/>
      <w:ind w:left="-2268"/>
    </w:pPr>
    <w:rPr>
      <w:b/>
    </w:rPr>
  </w:style>
  <w:style w:type="paragraph" w:customStyle="1" w:styleId="Heading1TOC">
    <w:name w:val="Heading1 TOC"/>
    <w:basedOn w:val="Normal"/>
    <w:qFormat/>
    <w:rsid w:val="005E7CF7"/>
    <w:pPr>
      <w:spacing w:before="240" w:after="120"/>
    </w:pPr>
    <w:rPr>
      <w:rFonts w:ascii="Times New Roman" w:hAnsi="Times New Roman"/>
      <w:b/>
      <w:sz w:val="32"/>
    </w:rPr>
  </w:style>
  <w:style w:type="paragraph" w:customStyle="1" w:styleId="Heading2TOC">
    <w:name w:val="Heading2 TOC"/>
    <w:basedOn w:val="Normal"/>
    <w:qFormat/>
    <w:rsid w:val="005E7CF7"/>
    <w:pPr>
      <w:spacing w:before="240" w:after="60"/>
    </w:pPr>
    <w:rPr>
      <w:rFonts w:ascii="Times New Roman" w:hAnsi="Times New Roman"/>
      <w:b/>
      <w:sz w:val="28"/>
    </w:rPr>
  </w:style>
  <w:style w:type="character" w:customStyle="1" w:styleId="Underline">
    <w:name w:val="Underline"/>
    <w:basedOn w:val="DefaultParagraphFont"/>
    <w:qFormat/>
    <w:rsid w:val="005E7CF7"/>
    <w:rPr>
      <w:u w:val="single"/>
    </w:rPr>
  </w:style>
  <w:style w:type="character" w:customStyle="1" w:styleId="BoldandItalics">
    <w:name w:val="Bold and Italics"/>
    <w:qFormat/>
    <w:rsid w:val="005E7CF7"/>
    <w:rPr>
      <w:b/>
      <w:i/>
      <w:u w:val="none"/>
    </w:rPr>
  </w:style>
  <w:style w:type="paragraph" w:styleId="BalloonText">
    <w:name w:val="Balloon Text"/>
    <w:basedOn w:val="Normal"/>
    <w:link w:val="BalloonTextChar"/>
    <w:rsid w:val="005E7CF7"/>
    <w:rPr>
      <w:rFonts w:ascii="Tahoma" w:hAnsi="Tahoma" w:cs="Tahoma"/>
      <w:sz w:val="16"/>
      <w:szCs w:val="16"/>
    </w:rPr>
  </w:style>
  <w:style w:type="character" w:customStyle="1" w:styleId="BalloonTextChar">
    <w:name w:val="Balloon Text Char"/>
    <w:basedOn w:val="DefaultParagraphFont"/>
    <w:link w:val="BalloonText"/>
    <w:rsid w:val="005E7C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C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7C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CF7"/>
    <w:rPr>
      <w:b/>
      <w:color w:val="660033"/>
      <w:spacing w:val="0"/>
    </w:rPr>
  </w:style>
  <w:style w:type="paragraph" w:customStyle="1" w:styleId="Nameditemlist">
    <w:name w:val="Named item list"/>
    <w:basedOn w:val="BodyText"/>
    <w:qFormat/>
    <w:rsid w:val="005E7CF7"/>
    <w:pPr>
      <w:tabs>
        <w:tab w:val="left" w:pos="2835"/>
      </w:tabs>
      <w:ind w:left="2835" w:hanging="2835"/>
    </w:pPr>
  </w:style>
  <w:style w:type="paragraph" w:customStyle="1" w:styleId="BodyTextnopadding">
    <w:name w:val="Body Text no padding"/>
    <w:basedOn w:val="BodyText"/>
    <w:qFormat/>
    <w:rsid w:val="005E7CF7"/>
    <w:pPr>
      <w:spacing w:before="0" w:after="0"/>
    </w:pPr>
  </w:style>
  <w:style w:type="character" w:styleId="Hyperlink">
    <w:name w:val="Hyperlink"/>
    <w:basedOn w:val="DefaultParagraphFont"/>
    <w:uiPriority w:val="99"/>
    <w:unhideWhenUsed/>
    <w:rsid w:val="006024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453</Words>
  <Characters>3434</Characters>
  <Application>Microsoft Office Word</Application>
  <DocSecurity>0</DocSecurity>
  <Lines>95</Lines>
  <Paragraphs>68</Paragraphs>
  <ScaleCrop>false</ScaleCrop>
  <Company>Author-it Software Corporation Ltd.</Company>
  <LinksUpToDate>false</LinksUpToDate>
  <CharactersWithSpaces>3819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NWPSOU013 Monitor and coordinate catchment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2018-12-21T02:12:00Z</dcterms:created>
  <dcterms:modified xsi:type="dcterms:W3CDTF">2018-12-21T02:12:00Z</dcterms:modified>
</cp:coreProperties>
</file>