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9EA" w:rsidP="00EF09EA">
      <w:pPr>
        <w:pStyle w:val="Title"/>
      </w:pPr>
      <w:r>
        <w:fldChar w:fldCharType="begin"/>
      </w:r>
      <w:r>
        <w:instrText xml:space="preserve"> TITLE   \* MERGEFORMAT </w:instrText>
      </w:r>
      <w:r>
        <w:fldChar w:fldCharType="separate"/>
      </w:r>
      <w:r>
        <w:t>NWPSOU002 Control vegetation on a site</w:t>
      </w:r>
      <w:r>
        <w:fldChar w:fldCharType="end"/>
      </w:r>
    </w:p>
    <w:p w:rsidR="00EF09EA" w:rsidP="00EF09EA">
      <w:pPr>
        <w:pStyle w:val="Version"/>
        <w:sectPr w:rsidSect="000F3E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E59" w:rsidP="000F3E59">
      <w:pPr>
        <w:pStyle w:val="SuperHeading"/>
      </w:pPr>
      <w:r w:rsidRPr="000F3E59">
        <w:t>NWPSOU002 Control vegetation on a site</w:t>
      </w:r>
    </w:p>
    <w:p w:rsidR="00000000" w:rsidRPr="000F3E59" w:rsidP="000F3E59">
      <w:pPr>
        <w:pStyle w:val="Heading1"/>
      </w:pPr>
      <w:bookmarkStart w:id="1" w:name="O_746045"/>
      <w:bookmarkEnd w:id="1"/>
      <w:r w:rsidRPr="000F3E59">
        <w:t>Modification History</w:t>
      </w:r>
    </w:p>
    <w:tbl>
      <w:tblPr>
        <w:tblW w:w="0" w:type="auto"/>
        <w:tblLayout w:type="fixed"/>
        <w:tblCellMar>
          <w:left w:w="62" w:type="dxa"/>
          <w:right w:w="62" w:type="dxa"/>
        </w:tblCellMar>
        <w:tblLook w:val="0000"/>
      </w:tblPr>
      <w:tblGrid>
        <w:gridCol w:w="1134"/>
        <w:gridCol w:w="7937"/>
      </w:tblGrid>
      <w:tr w:rsidTr="00EF09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TableHeading"/>
              <w:rPr>
                <w:lang w:val="en-NZ"/>
              </w:rPr>
            </w:pPr>
            <w:r w:rsidRPr="000F3E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TableHeading"/>
              <w:rPr>
                <w:lang w:val="en-NZ"/>
              </w:rPr>
            </w:pPr>
            <w:r w:rsidRPr="000F3E59">
              <w:t>Comments</w:t>
            </w:r>
          </w:p>
        </w:tc>
      </w:tr>
      <w:tr w:rsidTr="00EF09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BodyText"/>
              <w:rPr>
                <w:lang w:val="en-NZ"/>
              </w:rPr>
            </w:pPr>
            <w:r w:rsidRPr="000F3E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E59" w:rsidP="000F3E59">
            <w:pPr>
              <w:pStyle w:val="BodyText"/>
            </w:pPr>
            <w:r w:rsidRPr="000F3E59">
              <w:t xml:space="preserve">This unit was released in NWP Water Training Package release 1.0 and meets the Standards for Training Packages. </w:t>
            </w:r>
          </w:p>
          <w:p w:rsidR="00000000" w:rsidRPr="000F3E59" w:rsidP="000F3E59">
            <w:pPr>
              <w:pStyle w:val="BodyText"/>
            </w:pPr>
          </w:p>
          <w:p w:rsidR="00000000" w:rsidRPr="000F3E59" w:rsidP="000F3E59">
            <w:pPr>
              <w:pStyle w:val="BodyText"/>
            </w:pPr>
            <w:r w:rsidRPr="000F3E59">
              <w:t>This unit supersedes and is equivalent to NWP227B Control vegetation on a site.</w:t>
            </w:r>
          </w:p>
          <w:p w:rsidR="00000000" w:rsidRPr="000F3E59" w:rsidP="000F3E59">
            <w:pPr>
              <w:pStyle w:val="BodyText"/>
            </w:pPr>
          </w:p>
          <w:p w:rsidR="00000000" w:rsidRPr="000F3E59" w:rsidP="000F3E59">
            <w:pPr>
              <w:pStyle w:val="ListBullet"/>
            </w:pPr>
            <w:r w:rsidRPr="000F3E59">
              <w:t>Unit code updated</w:t>
            </w:r>
          </w:p>
          <w:p w:rsidR="00000000" w:rsidRPr="000F3E59" w:rsidP="000F3E59">
            <w:pPr>
              <w:pStyle w:val="ListBullet"/>
            </w:pPr>
            <w:r w:rsidRPr="000F3E59">
              <w:t>C</w:t>
            </w:r>
            <w:r w:rsidRPr="000F3E59">
              <w:t>ontent and formatting updated to comply with the new standards</w:t>
            </w:r>
          </w:p>
          <w:p w:rsidR="00000000" w:rsidRPr="000F3E59" w:rsidP="000F3E59">
            <w:pPr>
              <w:pStyle w:val="ListBullet"/>
            </w:pPr>
            <w:r w:rsidRPr="000F3E59">
              <w:t>All PC transitioned from passive to active voice</w:t>
            </w:r>
          </w:p>
        </w:tc>
      </w:tr>
    </w:tbl>
    <w:p w:rsidR="00000000" w:rsidRPr="000F3E59" w:rsidP="000F3E59">
      <w:pPr>
        <w:pStyle w:val="BodyText"/>
      </w:pPr>
    </w:p>
    <w:p w:rsidR="00000000" w:rsidRPr="000F3E59" w:rsidP="000F3E59">
      <w:pPr>
        <w:pStyle w:val="AllowPageBreak"/>
      </w:pPr>
    </w:p>
    <w:p w:rsidR="00000000" w:rsidRPr="000F3E59" w:rsidP="000F3E59">
      <w:pPr>
        <w:pStyle w:val="Heading1"/>
      </w:pPr>
      <w:bookmarkStart w:id="2" w:name="O_746046"/>
      <w:bookmarkEnd w:id="2"/>
      <w:r w:rsidRPr="000F3E59">
        <w:t>Application</w:t>
      </w:r>
    </w:p>
    <w:p w:rsidR="00000000" w:rsidRPr="000F3E59" w:rsidP="00EF09EA">
      <w:pPr>
        <w:pStyle w:val="BodyText"/>
      </w:pPr>
      <w:r w:rsidRPr="000F3E59">
        <w:t>This unit describes the skills required to control vegetation on a site by inspecting, identifying and treating</w:t>
      </w:r>
      <w:r w:rsidRPr="000F3E59">
        <w:t xml:space="preserve"> weeds, plants and shrubs. The ability to plan and undertake work safely, including the safe handling of chemicals and equipment, is essential to performance.</w:t>
      </w:r>
    </w:p>
    <w:p w:rsidR="00000000" w:rsidRPr="000F3E59" w:rsidP="00EF09EA">
      <w:pPr>
        <w:pStyle w:val="BodyText"/>
      </w:pPr>
      <w:r w:rsidRPr="000F3E59">
        <w:t>This unit applies to those working as field and operational staff involved in plant control, but</w:t>
      </w:r>
      <w:r w:rsidRPr="000F3E59">
        <w:t xml:space="preserve"> it does not reflect the requirements for undertaking plant control on the properties of third parties where further training and licensing requirements may apply.</w:t>
      </w:r>
    </w:p>
    <w:p w:rsidR="00000000" w:rsidRPr="000F3E59" w:rsidP="00EF09EA">
      <w:pPr>
        <w:pStyle w:val="BodyText"/>
      </w:pPr>
      <w:r w:rsidRPr="000F3E59">
        <w:t>The skills and knowledge described in this unit must be applied within the legislative, reg</w:t>
      </w:r>
      <w:r w:rsidRPr="000F3E59">
        <w:t xml:space="preserve">ulatory and policy environment in which they are carried out. Organisational policies and procedures must be consulted and adhered to. </w:t>
      </w:r>
    </w:p>
    <w:p w:rsidR="00000000" w:rsidRPr="000F3E59" w:rsidP="00EF09EA">
      <w:pPr>
        <w:pStyle w:val="BodyText"/>
      </w:pPr>
      <w:r w:rsidRPr="000F3E59">
        <w:t xml:space="preserve">Those undertaking this unit would work under supervision, while performing routine tasks, in familiar context. </w:t>
      </w:r>
    </w:p>
    <w:p w:rsidR="00000000" w:rsidRPr="000F3E59" w:rsidP="00EF09EA">
      <w:pPr>
        <w:pStyle w:val="BodyText"/>
      </w:pPr>
      <w:r w:rsidRPr="000F3E59">
        <w:t>No lic</w:t>
      </w:r>
      <w:r w:rsidRPr="000F3E59">
        <w:t>ensing, legislative or certification requirements apply to unit at the time of publication.</w:t>
      </w:r>
    </w:p>
    <w:p w:rsidR="00000000" w:rsidRPr="000F3E59" w:rsidP="000F3E59">
      <w:pPr>
        <w:pStyle w:val="Heading1"/>
      </w:pPr>
      <w:bookmarkStart w:id="3" w:name="O_746048"/>
      <w:bookmarkEnd w:id="3"/>
      <w:r w:rsidRPr="000F3E59">
        <w:t>Competency Field</w:t>
      </w:r>
    </w:p>
    <w:p w:rsidR="00000000" w:rsidRPr="000F3E59" w:rsidP="00EF09EA">
      <w:pPr>
        <w:pStyle w:val="BodyText"/>
      </w:pPr>
      <w:r w:rsidRPr="000F3E59">
        <w:t>Source</w:t>
      </w:r>
    </w:p>
    <w:p w:rsidR="00000000" w:rsidRPr="000F3E59" w:rsidP="000F3E59">
      <w:pPr>
        <w:pStyle w:val="Heading1"/>
      </w:pPr>
      <w:bookmarkStart w:id="4" w:name="O_746050"/>
      <w:bookmarkEnd w:id="4"/>
      <w:r w:rsidRPr="000F3E59">
        <w:t>Elements and Performance Criteria</w:t>
      </w:r>
    </w:p>
    <w:tbl>
      <w:tblPr>
        <w:tblW w:w="0" w:type="auto"/>
        <w:tblLayout w:type="fixed"/>
        <w:tblCellMar>
          <w:left w:w="62" w:type="dxa"/>
          <w:right w:w="62" w:type="dxa"/>
        </w:tblCellMar>
        <w:tblLook w:val="0000"/>
      </w:tblPr>
      <w:tblGrid>
        <w:gridCol w:w="2203"/>
        <w:gridCol w:w="6804"/>
      </w:tblGrid>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TableHeading"/>
              <w:rPr>
                <w:lang w:val="en-NZ"/>
              </w:rPr>
            </w:pPr>
            <w:r w:rsidRPr="000F3E5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TableHeading"/>
              <w:rPr>
                <w:lang w:val="en-NZ"/>
              </w:rPr>
            </w:pPr>
            <w:r w:rsidRPr="000F3E59">
              <w:t>PERFORMANCE CRITERIA</w:t>
            </w:r>
          </w:p>
        </w:tc>
      </w:tr>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BodyText"/>
              <w:rPr>
                <w:lang w:val="en-NZ"/>
              </w:rPr>
            </w:pPr>
            <w:r w:rsidRPr="000F3E5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BodyText"/>
              <w:rPr>
                <w:lang w:val="en-NZ"/>
              </w:rPr>
            </w:pPr>
            <w:r w:rsidRPr="000F3E59">
              <w:t>Performance criteria describe the performance needed to demonstrate achievement of the element. Where bold italicised text is used, further information is detailed in the range of conditions section.</w:t>
            </w:r>
          </w:p>
        </w:tc>
      </w:tr>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List"/>
              <w:rPr>
                <w:lang w:val="en-NZ"/>
              </w:rPr>
            </w:pPr>
            <w:r w:rsidRPr="000F3E59">
              <w:rPr>
                <w:rStyle w:val="SpecialBold"/>
              </w:rPr>
              <w:t>1.</w:t>
            </w:r>
            <w:r w:rsidRPr="000F3E59">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E59" w:rsidP="000F3E59">
            <w:pPr>
              <w:pStyle w:val="List"/>
            </w:pPr>
            <w:r w:rsidRPr="000F3E59">
              <w:t>1.1</w:t>
            </w:r>
            <w:r w:rsidRPr="000F3E59">
              <w:tab/>
              <w:t>Organise tasks according t</w:t>
            </w:r>
            <w:r w:rsidRPr="000F3E59">
              <w:t>o job specifications, relevant legislation and organisational procedures.</w:t>
            </w:r>
          </w:p>
          <w:p w:rsidR="00000000" w:rsidRPr="000F3E59" w:rsidP="000F3E59">
            <w:pPr>
              <w:pStyle w:val="List"/>
            </w:pPr>
            <w:r w:rsidRPr="000F3E59">
              <w:t>1.2</w:t>
            </w:r>
            <w:r w:rsidRPr="000F3E59">
              <w:tab/>
              <w:t>Perform site check to prevent damage to other utilities and environment.</w:t>
            </w:r>
          </w:p>
          <w:p w:rsidR="00000000" w:rsidRPr="000F3E59" w:rsidP="000F3E59">
            <w:pPr>
              <w:pStyle w:val="List"/>
            </w:pPr>
            <w:r w:rsidRPr="000F3E59">
              <w:t>1.3</w:t>
            </w:r>
            <w:r w:rsidRPr="000F3E59">
              <w:tab/>
              <w:t>Select and check equipment, personal protective equipment and material safety data sheets to meet saf</w:t>
            </w:r>
            <w:r w:rsidRPr="000F3E59">
              <w:t>ety requirements of task and site.</w:t>
            </w:r>
          </w:p>
          <w:p w:rsidR="00000000" w:rsidP="000F3E59">
            <w:pPr>
              <w:pStyle w:val="List"/>
              <w:rPr>
                <w:lang w:val="en-NZ"/>
              </w:rPr>
            </w:pPr>
            <w:r w:rsidRPr="000F3E59">
              <w:t>1.4</w:t>
            </w:r>
            <w:r w:rsidRPr="000F3E59">
              <w:tab/>
              <w:t>Identify noxious weeds, plants and shrubs.</w:t>
            </w:r>
          </w:p>
        </w:tc>
      </w:tr>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List"/>
              <w:rPr>
                <w:lang w:val="en-NZ"/>
              </w:rPr>
            </w:pPr>
            <w:r w:rsidRPr="000F3E59">
              <w:rPr>
                <w:rStyle w:val="SpecialBold"/>
              </w:rPr>
              <w:t>2.</w:t>
            </w:r>
            <w:r w:rsidRPr="000F3E59">
              <w:rPr>
                <w:rStyle w:val="SpecialBold"/>
              </w:rPr>
              <w:tab/>
              <w:t>Treat vegetation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E59" w:rsidP="000F3E59">
            <w:pPr>
              <w:pStyle w:val="List"/>
            </w:pPr>
            <w:r w:rsidRPr="000F3E59">
              <w:t>2.1</w:t>
            </w:r>
            <w:r w:rsidRPr="000F3E59">
              <w:tab/>
              <w:t>Conduct monitoring programs to determine spread, growth rate and extent of problem caused by weeds.</w:t>
            </w:r>
          </w:p>
          <w:p w:rsidR="00000000" w:rsidRPr="000F3E59" w:rsidP="000F3E59">
            <w:pPr>
              <w:pStyle w:val="List"/>
            </w:pPr>
            <w:r w:rsidRPr="000F3E59">
              <w:t>2.2</w:t>
            </w:r>
            <w:r w:rsidRPr="000F3E59">
              <w:tab/>
              <w:t>Store, handle, transport and mix chemicals an</w:t>
            </w:r>
            <w:r w:rsidRPr="000F3E59">
              <w:t>d other control mechanisms.</w:t>
            </w:r>
          </w:p>
          <w:p w:rsidR="00000000" w:rsidRPr="000F3E59" w:rsidP="000F3E59">
            <w:pPr>
              <w:pStyle w:val="List"/>
            </w:pPr>
            <w:r w:rsidRPr="000F3E59">
              <w:t>2.3</w:t>
            </w:r>
            <w:r w:rsidRPr="000F3E59">
              <w:tab/>
              <w:t>Use processes to treat vegetation.</w:t>
            </w:r>
          </w:p>
          <w:p w:rsidR="00000000" w:rsidP="000F3E59">
            <w:pPr>
              <w:pStyle w:val="List"/>
              <w:rPr>
                <w:lang w:val="en-NZ"/>
              </w:rPr>
            </w:pPr>
            <w:r w:rsidRPr="000F3E59">
              <w:t>2.4</w:t>
            </w:r>
            <w:r w:rsidRPr="000F3E59">
              <w:tab/>
              <w:t>Implement controls to minimise environmental damage and deal with emergencies and spillage.</w:t>
            </w:r>
          </w:p>
        </w:tc>
      </w:tr>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List"/>
              <w:rPr>
                <w:lang w:val="en-NZ"/>
              </w:rPr>
            </w:pPr>
            <w:r w:rsidRPr="000F3E59">
              <w:rPr>
                <w:rStyle w:val="SpecialBold"/>
              </w:rPr>
              <w:t>3.</w:t>
            </w:r>
            <w:r w:rsidRPr="000F3E59">
              <w:rPr>
                <w:rStyle w:val="SpecialBold"/>
              </w:rPr>
              <w:tab/>
              <w:t>Check work and restore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E59" w:rsidP="000F3E59">
            <w:pPr>
              <w:pStyle w:val="List"/>
            </w:pPr>
            <w:r w:rsidRPr="000F3E59">
              <w:t>3.1</w:t>
            </w:r>
            <w:r w:rsidRPr="000F3E59">
              <w:tab/>
              <w:t>Clean equipment after use and prepare for safe stora</w:t>
            </w:r>
            <w:r w:rsidRPr="000F3E59">
              <w:t>ge or re-use.</w:t>
            </w:r>
          </w:p>
          <w:p w:rsidR="00000000" w:rsidP="000F3E59">
            <w:pPr>
              <w:pStyle w:val="List"/>
              <w:rPr>
                <w:lang w:val="en-NZ"/>
              </w:rPr>
            </w:pPr>
            <w:r w:rsidRPr="000F3E59">
              <w:t>3.2</w:t>
            </w:r>
            <w:r w:rsidRPr="000F3E59">
              <w:tab/>
              <w:t>Identify potential hazards and dispose of waste.</w:t>
            </w:r>
          </w:p>
        </w:tc>
      </w:tr>
      <w:tr w:rsidTr="000F3E5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E59">
            <w:pPr>
              <w:pStyle w:val="List"/>
              <w:rPr>
                <w:lang w:val="en-NZ"/>
              </w:rPr>
            </w:pPr>
            <w:r w:rsidRPr="000F3E59">
              <w:rPr>
                <w:rStyle w:val="SpecialBold"/>
              </w:rPr>
              <w:t>4.</w:t>
            </w:r>
            <w:r w:rsidRPr="000F3E59">
              <w:rPr>
                <w:rStyle w:val="SpecialBold"/>
              </w:rPr>
              <w:tab/>
              <w:t>Complete records and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E59" w:rsidP="000F3E59">
            <w:pPr>
              <w:pStyle w:val="List"/>
            </w:pPr>
            <w:r w:rsidRPr="000F3E59">
              <w:t>4.1</w:t>
            </w:r>
            <w:r w:rsidRPr="000F3E59">
              <w:tab/>
              <w:t>Record use of chemicals and control mechanisms.</w:t>
            </w:r>
          </w:p>
          <w:p w:rsidR="00000000" w:rsidRPr="000F3E59" w:rsidP="000F3E59">
            <w:pPr>
              <w:pStyle w:val="List"/>
            </w:pPr>
            <w:r w:rsidRPr="000F3E59">
              <w:t>4.2</w:t>
            </w:r>
            <w:r w:rsidRPr="000F3E59">
              <w:tab/>
              <w:t>Complete work reports and documentation.</w:t>
            </w:r>
          </w:p>
        </w:tc>
      </w:tr>
    </w:tbl>
    <w:p w:rsidR="00000000" w:rsidRPr="000F3E59" w:rsidP="000F3E59">
      <w:pPr>
        <w:pStyle w:val="List"/>
      </w:pPr>
    </w:p>
    <w:p w:rsidR="00000000" w:rsidRPr="000F3E59" w:rsidP="000F3E59">
      <w:pPr>
        <w:pStyle w:val="AllowPageBreak"/>
      </w:pPr>
    </w:p>
    <w:p w:rsidR="00000000" w:rsidRPr="000F3E59" w:rsidP="000F3E59">
      <w:pPr>
        <w:pStyle w:val="Heading1"/>
      </w:pPr>
      <w:bookmarkStart w:id="5" w:name="O_746051"/>
      <w:bookmarkEnd w:id="5"/>
      <w:r w:rsidRPr="000F3E59">
        <w:t>Foundation Skills</w:t>
      </w:r>
    </w:p>
    <w:p w:rsidR="00EF09EA" w:rsidP="00EF09EA">
      <w:pPr>
        <w:pStyle w:val="BodyText"/>
      </w:pPr>
      <w:r w:rsidRPr="000F3E59">
        <w:t>The foundation skills demands of this unit have been mapped for alignment with the Australian Core Skills Framework (ACSF). The following tables outline the performance levels indicated for successful attainment of the unit.</w:t>
      </w:r>
    </w:p>
    <w:p w:rsidR="00EF09EA" w:rsidP="000F3E59">
      <w:pPr>
        <w:pStyle w:val="BodyText"/>
      </w:pPr>
    </w:p>
    <w:p w:rsidR="00EF09EA" w:rsidP="000F3E59">
      <w:pPr>
        <w:pStyle w:val="BodyText"/>
      </w:pPr>
      <w:bookmarkStart w:id="6" w:name="O_7463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75pt">
            <v:imagedata r:id="rId10" o:title=""/>
          </v:shape>
        </w:pict>
      </w:r>
      <w:bookmarkEnd w:id="6"/>
    </w:p>
    <w:p w:rsidR="00EF09EA" w:rsidP="000F3E59">
      <w:pPr>
        <w:pStyle w:val="BodyText"/>
      </w:pPr>
    </w:p>
    <w:p w:rsidR="00000000" w:rsidRPr="000F3E59" w:rsidP="00EF09EA">
      <w:pPr>
        <w:pStyle w:val="BodyText"/>
      </w:pPr>
      <w:r w:rsidRPr="000F3E59">
        <w:t>Further information on ACSF and the foundation skills underpinning this unit can be found in the Foundation Skills Guide on the GSA website.</w:t>
      </w:r>
    </w:p>
    <w:p w:rsidR="00000000" w:rsidRPr="000F3E59" w:rsidP="000F3E59">
      <w:pPr>
        <w:pStyle w:val="Heading1"/>
      </w:pPr>
      <w:bookmarkStart w:id="7" w:name="O_746053"/>
      <w:bookmarkEnd w:id="7"/>
      <w:r w:rsidRPr="000F3E59">
        <w:t>Unit Mapping Information</w:t>
      </w:r>
    </w:p>
    <w:p w:rsidR="00000000" w:rsidRPr="000F3E59" w:rsidP="00EF09EA">
      <w:pPr>
        <w:pStyle w:val="BodyText"/>
      </w:pPr>
      <w:r w:rsidRPr="000F3E59">
        <w:t>This unit supersedes and is equivalent to NWP227B Control vegetation on a site.</w:t>
      </w:r>
    </w:p>
    <w:p w:rsidR="00000000" w:rsidRPr="000F3E59" w:rsidP="000F3E59">
      <w:pPr>
        <w:pStyle w:val="Heading1"/>
      </w:pPr>
      <w:bookmarkStart w:id="8" w:name="O_746060"/>
      <w:bookmarkEnd w:id="8"/>
      <w:r w:rsidRPr="000F3E59">
        <w:t>Links</w:t>
      </w:r>
    </w:p>
    <w:p w:rsidR="00000000" w:rsidRPr="000F3E59" w:rsidP="00EF09EA">
      <w:pPr>
        <w:pStyle w:val="BodyText"/>
      </w:pPr>
      <w:r w:rsidRPr="000F3E5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6551D">
        <w:rPr>
          <w:rStyle w:val="Hyperlink"/>
        </w:rPr>
        <w:t>https://vetnet.gov.au/Pages/TrainingDocs.aspx?q=26336bc0-04e5-49d9-8c31-46c49b6a0037</w:t>
      </w:r>
      <w:r>
        <w:fldChar w:fldCharType="end"/>
      </w:r>
    </w:p>
    <w:p w:rsidR="00000000" w:rsidRPr="000F3E59" w:rsidP="00EF09EA">
      <w:pPr>
        <w:pStyle w:val="BodyText"/>
      </w:pPr>
      <w:r w:rsidRPr="000F3E5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6551D">
        <w:rPr>
          <w:rStyle w:val="Hyperlink"/>
        </w:rPr>
        <w:t>https://vetnet.gov.au/Pages/TrainingDocs.aspx?q=26336bc0-04e5-49d9-8c31-46c49b6a0037</w:t>
      </w:r>
      <w:r>
        <w:fldChar w:fldCharType="end"/>
      </w:r>
    </w:p>
    <w:p w:rsidR="00000000" w:rsidRPr="000F3E59" w:rsidP="00EF09EA">
      <w:pPr>
        <w:pStyle w:val="BodyText"/>
      </w:pPr>
      <w:r w:rsidRPr="000F3E5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6551D">
        <w:rPr>
          <w:rStyle w:val="Hyperlink"/>
        </w:rPr>
        <w:t>https://vetnet.gov.au/Pages/TrainingDocs.aspx?q=26336bc0-04e5-49d9-8c31-46c49b6a0037</w:t>
      </w:r>
      <w:r>
        <w:fldChar w:fldCharType="end"/>
      </w:r>
    </w:p>
    <w:p w:rsidR="00000000" w:rsidRPr="000F3E59" w:rsidP="00EF09EA">
      <w:pPr>
        <w:pStyle w:val="BodyText"/>
      </w:pPr>
      <w:r w:rsidRPr="000F3E5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6551D">
        <w:rPr>
          <w:rStyle w:val="Hyperlink"/>
        </w:rPr>
        <w:t>https://vetnet.gov.au/Pages/TrainingDocs.aspx?q=26336bc0-04e5-49d9-8c31-46c49b6a0037</w:t>
      </w:r>
      <w:r>
        <w:fldChar w:fldCharType="end"/>
      </w:r>
    </w:p>
    <w:p w:rsidR="00000000" w:rsidRPr="000F3E59" w:rsidP="000F3E59"/>
    <w:sectPr w:rsidSect="000F3E5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9" w:rsidRPr="00EF09EA" w:rsidP="00EF0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EA" w:rsidP="000F3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9EA" w:rsidP="000F3E5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09EA" w:rsidP="000F3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E59" w:rsidRPr="00EF09EA" w:rsidP="00EF0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EA" w:rsidRPr="002D2AF8" w:rsidP="000F3E59">
    <w:pPr>
      <w:pStyle w:val="Header"/>
      <w:framePr w:wrap="around"/>
    </w:pPr>
    <w:r>
      <w:fldChar w:fldCharType="begin"/>
    </w:r>
    <w:r>
      <w:instrText xml:space="preserve"> TITLE   \* MERGEFORMAT </w:instrText>
    </w:r>
    <w:r>
      <w:fldChar w:fldCharType="separate"/>
    </w:r>
    <w:r>
      <w:t>NWPSOU002 Control vegetation on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F09EA" w:rsidP="000F3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3EA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C0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E59"/>
    <w:pPr>
      <w:spacing w:before="360" w:after="60"/>
      <w:outlineLvl w:val="0"/>
    </w:pPr>
    <w:rPr>
      <w:sz w:val="32"/>
    </w:rPr>
  </w:style>
  <w:style w:type="paragraph" w:styleId="Heading2">
    <w:name w:val="heading 2"/>
    <w:basedOn w:val="HeadingBase"/>
    <w:next w:val="BodyText"/>
    <w:link w:val="Heading2Char"/>
    <w:qFormat/>
    <w:rsid w:val="000F3E59"/>
    <w:pPr>
      <w:keepLines/>
      <w:spacing w:before="240" w:after="120"/>
      <w:outlineLvl w:val="1"/>
    </w:pPr>
    <w:rPr>
      <w:sz w:val="28"/>
      <w:szCs w:val="40"/>
    </w:rPr>
  </w:style>
  <w:style w:type="paragraph" w:styleId="Heading3">
    <w:name w:val="heading 3"/>
    <w:basedOn w:val="HeadingBase"/>
    <w:next w:val="BodyText"/>
    <w:link w:val="Heading3Char"/>
    <w:qFormat/>
    <w:rsid w:val="000F3E59"/>
    <w:pPr>
      <w:spacing w:before="180" w:after="120"/>
      <w:outlineLvl w:val="2"/>
    </w:pPr>
    <w:rPr>
      <w:spacing w:val="-10"/>
      <w:kern w:val="32"/>
    </w:rPr>
  </w:style>
  <w:style w:type="paragraph" w:styleId="Heading4">
    <w:name w:val="heading 4"/>
    <w:basedOn w:val="HeadingBase"/>
    <w:next w:val="BodyText"/>
    <w:link w:val="Heading4Char"/>
    <w:qFormat/>
    <w:rsid w:val="000F3E59"/>
    <w:pPr>
      <w:spacing w:before="160" w:after="120"/>
      <w:outlineLvl w:val="3"/>
    </w:pPr>
    <w:rPr>
      <w:sz w:val="22"/>
    </w:rPr>
  </w:style>
  <w:style w:type="paragraph" w:styleId="Heading5">
    <w:name w:val="heading 5"/>
    <w:basedOn w:val="HeadingBase"/>
    <w:next w:val="Normal"/>
    <w:link w:val="Heading5Char"/>
    <w:qFormat/>
    <w:rsid w:val="000F3E59"/>
    <w:pPr>
      <w:spacing w:before="80"/>
      <w:outlineLvl w:val="4"/>
    </w:pPr>
    <w:rPr>
      <w:color w:val="918585"/>
      <w:sz w:val="20"/>
    </w:rPr>
  </w:style>
  <w:style w:type="paragraph" w:styleId="Heading6">
    <w:name w:val="heading 6"/>
    <w:basedOn w:val="HeadingBase"/>
    <w:next w:val="Normal"/>
    <w:link w:val="Heading6Char"/>
    <w:qFormat/>
    <w:rsid w:val="000F3E59"/>
    <w:pPr>
      <w:spacing w:before="60"/>
      <w:outlineLvl w:val="5"/>
    </w:pPr>
    <w:rPr>
      <w:color w:val="918585"/>
      <w:sz w:val="20"/>
    </w:rPr>
  </w:style>
  <w:style w:type="paragraph" w:styleId="Heading7">
    <w:name w:val="heading 7"/>
    <w:basedOn w:val="Normal"/>
    <w:next w:val="Normal"/>
    <w:link w:val="Heading7Char"/>
    <w:qFormat/>
    <w:rsid w:val="000F3E59"/>
    <w:pPr>
      <w:ind w:left="720"/>
      <w:outlineLvl w:val="6"/>
    </w:pPr>
    <w:rPr>
      <w:i/>
    </w:rPr>
  </w:style>
  <w:style w:type="paragraph" w:styleId="Heading8">
    <w:name w:val="heading 8"/>
    <w:basedOn w:val="Normal"/>
    <w:next w:val="Normal"/>
    <w:link w:val="Heading8Char"/>
    <w:qFormat/>
    <w:rsid w:val="000F3E59"/>
    <w:pPr>
      <w:ind w:left="720"/>
      <w:outlineLvl w:val="7"/>
    </w:pPr>
    <w:rPr>
      <w:i/>
    </w:rPr>
  </w:style>
  <w:style w:type="paragraph" w:styleId="Heading9">
    <w:name w:val="heading 9"/>
    <w:basedOn w:val="Normal"/>
    <w:next w:val="Normal"/>
    <w:link w:val="Heading9Char"/>
    <w:qFormat/>
    <w:rsid w:val="000F3E59"/>
    <w:pPr>
      <w:ind w:left="720"/>
      <w:outlineLvl w:val="8"/>
    </w:pPr>
    <w:rPr>
      <w:i/>
    </w:rPr>
  </w:style>
  <w:style w:type="character" w:default="1" w:styleId="DefaultParagraphFont">
    <w:name w:val="Default Paragraph Font"/>
    <w:uiPriority w:val="1"/>
    <w:unhideWhenUsed/>
    <w:rsid w:val="000F3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E59"/>
  </w:style>
  <w:style w:type="character" w:customStyle="1" w:styleId="Heading1Char">
    <w:name w:val="Heading 1 Char"/>
    <w:basedOn w:val="DefaultParagraphFont"/>
    <w:link w:val="Heading1"/>
    <w:rsid w:val="000F3E59"/>
    <w:rPr>
      <w:rFonts w:ascii="Times New Roman" w:eastAsia="Times New Roman" w:hAnsi="Times New Roman" w:cs="Times New Roman"/>
      <w:b/>
      <w:sz w:val="32"/>
      <w:szCs w:val="20"/>
      <w:lang w:eastAsia="en-US"/>
    </w:rPr>
  </w:style>
  <w:style w:type="paragraph" w:styleId="BodyText">
    <w:name w:val="Body Text"/>
    <w:basedOn w:val="Normal"/>
    <w:link w:val="BodyTextChar"/>
    <w:rsid w:val="000F3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E59"/>
    <w:rPr>
      <w:rFonts w:ascii="Times New Roman" w:eastAsia="Times New Roman" w:hAnsi="Times New Roman" w:cs="Times New Roman"/>
      <w:sz w:val="24"/>
      <w:lang w:eastAsia="en-US"/>
    </w:rPr>
  </w:style>
  <w:style w:type="paragraph" w:styleId="List">
    <w:name w:val="List"/>
    <w:basedOn w:val="BodyText"/>
    <w:next w:val="BodyText"/>
    <w:rsid w:val="000F3E59"/>
    <w:pPr>
      <w:tabs>
        <w:tab w:val="left" w:pos="340"/>
      </w:tabs>
      <w:spacing w:before="60" w:after="60"/>
      <w:ind w:left="340" w:hanging="340"/>
    </w:pPr>
  </w:style>
  <w:style w:type="paragraph" w:styleId="ListBullet">
    <w:name w:val="List Bullet"/>
    <w:basedOn w:val="List"/>
    <w:rsid w:val="000F3E59"/>
    <w:pPr>
      <w:numPr>
        <w:numId w:val="11"/>
      </w:numPr>
      <w:tabs>
        <w:tab w:val="clear" w:pos="340"/>
      </w:tabs>
      <w:spacing w:before="40" w:after="40"/>
    </w:pPr>
  </w:style>
  <w:style w:type="character" w:customStyle="1" w:styleId="SpecialBold">
    <w:name w:val="Special Bold"/>
    <w:basedOn w:val="DefaultParagraphFont"/>
    <w:rsid w:val="000F3E59"/>
    <w:rPr>
      <w:b/>
      <w:spacing w:val="0"/>
    </w:rPr>
  </w:style>
  <w:style w:type="paragraph" w:customStyle="1" w:styleId="SuperHeading">
    <w:name w:val="SuperHeading"/>
    <w:basedOn w:val="Normal"/>
    <w:rsid w:val="000F3E59"/>
    <w:pPr>
      <w:spacing w:before="240" w:after="120"/>
      <w:outlineLvl w:val="0"/>
    </w:pPr>
    <w:rPr>
      <w:rFonts w:ascii="Times New Roman" w:hAnsi="Times New Roman"/>
      <w:b/>
      <w:sz w:val="32"/>
    </w:rPr>
  </w:style>
  <w:style w:type="paragraph" w:customStyle="1" w:styleId="TableHeading">
    <w:name w:val="Table Heading"/>
    <w:basedOn w:val="HeadingBase"/>
    <w:rsid w:val="000F3E59"/>
    <w:pPr>
      <w:keepLines/>
      <w:pBdr>
        <w:bottom w:val="single" w:sz="6" w:space="1" w:color="918585"/>
      </w:pBdr>
      <w:spacing w:before="240"/>
    </w:pPr>
  </w:style>
  <w:style w:type="paragraph" w:customStyle="1" w:styleId="AllowPageBreak">
    <w:name w:val="AllowPageBreak"/>
    <w:rsid w:val="000F3E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E59"/>
    <w:rPr>
      <w:rFonts w:ascii="Courier New" w:eastAsia="Times New Roman" w:hAnsi="Courier New" w:cs="Times New Roman"/>
      <w:i/>
      <w:szCs w:val="20"/>
      <w:lang w:eastAsia="en-US"/>
    </w:rPr>
  </w:style>
  <w:style w:type="paragraph" w:customStyle="1" w:styleId="HeadingBase">
    <w:name w:val="Heading Base"/>
    <w:rsid w:val="000F3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E59"/>
    <w:pPr>
      <w:tabs>
        <w:tab w:val="right" w:leader="dot" w:pos="9072"/>
      </w:tabs>
      <w:ind w:left="567"/>
    </w:pPr>
    <w:rPr>
      <w:szCs w:val="22"/>
    </w:rPr>
  </w:style>
  <w:style w:type="paragraph" w:customStyle="1" w:styleId="TOCBase">
    <w:name w:val="TOC Base"/>
    <w:rsid w:val="000F3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E59"/>
    <w:pPr>
      <w:tabs>
        <w:tab w:val="right" w:leader="dot" w:pos="9072"/>
      </w:tabs>
      <w:spacing w:before="40" w:after="40"/>
      <w:ind w:left="284"/>
    </w:pPr>
    <w:rPr>
      <w:rFonts w:ascii="Times New Roman" w:hAnsi="Times New Roman"/>
    </w:rPr>
  </w:style>
  <w:style w:type="paragraph" w:styleId="TOC1">
    <w:name w:val="toc 1"/>
    <w:basedOn w:val="TOCBase"/>
    <w:next w:val="Normal"/>
    <w:rsid w:val="000F3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E59"/>
    <w:rPr>
      <w:rFonts w:ascii="Times New Roman" w:eastAsia="Times New Roman" w:hAnsi="Times New Roman" w:cs="Times New Roman"/>
      <w:sz w:val="16"/>
      <w:lang w:eastAsia="en-US"/>
    </w:rPr>
  </w:style>
  <w:style w:type="paragraph" w:styleId="Title">
    <w:name w:val="Title"/>
    <w:basedOn w:val="HeadingBase"/>
    <w:link w:val="TitleChar"/>
    <w:qFormat/>
    <w:rsid w:val="000F3E59"/>
    <w:pPr>
      <w:spacing w:before="5040"/>
      <w:jc w:val="center"/>
    </w:pPr>
    <w:rPr>
      <w:sz w:val="48"/>
      <w:szCs w:val="72"/>
      <w:lang w:val="en-US"/>
    </w:rPr>
  </w:style>
  <w:style w:type="character" w:customStyle="1" w:styleId="TitleChar">
    <w:name w:val="Title Char"/>
    <w:basedOn w:val="DefaultParagraphFont"/>
    <w:link w:val="Title"/>
    <w:rsid w:val="000F3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E59"/>
    <w:pPr>
      <w:tabs>
        <w:tab w:val="left" w:pos="3600"/>
        <w:tab w:val="left" w:pos="3958"/>
      </w:tabs>
    </w:pPr>
  </w:style>
  <w:style w:type="paragraph" w:customStyle="1" w:styleId="Note">
    <w:name w:val="Note"/>
    <w:basedOn w:val="BodyText"/>
    <w:rsid w:val="000F3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E59"/>
    <w:pPr>
      <w:framePr w:wrap="auto" w:hAnchor="text" w:y="6049"/>
    </w:pPr>
    <w:rPr>
      <w:color w:val="000000"/>
      <w:sz w:val="40"/>
    </w:rPr>
  </w:style>
  <w:style w:type="paragraph" w:customStyle="1" w:styleId="TOCTitle">
    <w:name w:val="TOCTitle"/>
    <w:basedOn w:val="Heading1"/>
    <w:rsid w:val="000F3E59"/>
    <w:pPr>
      <w:spacing w:after="240"/>
      <w:jc w:val="center"/>
      <w:outlineLvl w:val="9"/>
    </w:pPr>
    <w:rPr>
      <w:caps/>
    </w:rPr>
  </w:style>
  <w:style w:type="paragraph" w:customStyle="1" w:styleId="Version">
    <w:name w:val="Version"/>
    <w:rsid w:val="000F3E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E59"/>
    <w:pPr>
      <w:numPr>
        <w:numId w:val="12"/>
      </w:numPr>
      <w:tabs>
        <w:tab w:val="clear" w:pos="680"/>
      </w:tabs>
    </w:pPr>
  </w:style>
  <w:style w:type="paragraph" w:styleId="Index1">
    <w:name w:val="index 1"/>
    <w:basedOn w:val="Normal"/>
    <w:next w:val="Normal"/>
    <w:semiHidden/>
    <w:rsid w:val="000F3E59"/>
    <w:pPr>
      <w:keepNext w:val="0"/>
      <w:tabs>
        <w:tab w:val="right" w:pos="4176"/>
      </w:tabs>
      <w:ind w:left="198" w:hanging="198"/>
    </w:pPr>
    <w:rPr>
      <w:rFonts w:ascii="Garamond" w:hAnsi="Garamond"/>
    </w:rPr>
  </w:style>
  <w:style w:type="paragraph" w:styleId="IndexHeading">
    <w:name w:val="index heading"/>
    <w:basedOn w:val="Normal"/>
    <w:next w:val="Index1"/>
    <w:semiHidden/>
    <w:rsid w:val="000F3E59"/>
    <w:pPr>
      <w:spacing w:before="120" w:after="120"/>
    </w:pPr>
    <w:rPr>
      <w:rFonts w:ascii="Arial" w:hAnsi="Arial"/>
      <w:b/>
      <w:color w:val="918585"/>
      <w:sz w:val="24"/>
    </w:rPr>
  </w:style>
  <w:style w:type="paragraph" w:styleId="Header">
    <w:name w:val="header"/>
    <w:basedOn w:val="Normal"/>
    <w:link w:val="HeaderChar"/>
    <w:rsid w:val="000F3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E59"/>
    <w:rPr>
      <w:rFonts w:ascii="Times New Roman" w:eastAsia="Times New Roman" w:hAnsi="Times New Roman" w:cs="Times New Roman"/>
      <w:sz w:val="16"/>
      <w:szCs w:val="20"/>
      <w:lang w:val="en-GB" w:eastAsia="en-US"/>
    </w:rPr>
  </w:style>
  <w:style w:type="paragraph" w:customStyle="1" w:styleId="Chapter">
    <w:name w:val="Chapter"/>
    <w:basedOn w:val="Normal"/>
    <w:rsid w:val="000F3E59"/>
    <w:pPr>
      <w:spacing w:before="240"/>
    </w:pPr>
    <w:rPr>
      <w:rFonts w:ascii="Times New Roman" w:hAnsi="Times New Roman"/>
      <w:smallCaps/>
      <w:spacing w:val="80"/>
      <w:sz w:val="28"/>
    </w:rPr>
  </w:style>
  <w:style w:type="paragraph" w:customStyle="1" w:styleId="InChapter">
    <w:name w:val="InChapter"/>
    <w:basedOn w:val="Heading3"/>
    <w:rsid w:val="000F3E59"/>
    <w:pPr>
      <w:spacing w:after="240"/>
      <w:outlineLvl w:val="9"/>
    </w:pPr>
    <w:rPr>
      <w:noProof/>
    </w:rPr>
  </w:style>
  <w:style w:type="paragraph" w:styleId="Index2">
    <w:name w:val="index 2"/>
    <w:basedOn w:val="Normal"/>
    <w:next w:val="Normal"/>
    <w:semiHidden/>
    <w:rsid w:val="000F3E59"/>
    <w:pPr>
      <w:tabs>
        <w:tab w:val="right" w:pos="4176"/>
      </w:tabs>
      <w:ind w:left="568" w:hanging="284"/>
    </w:pPr>
    <w:rPr>
      <w:rFonts w:ascii="Garamond" w:hAnsi="Garamond"/>
    </w:rPr>
  </w:style>
  <w:style w:type="paragraph" w:customStyle="1" w:styleId="Byline">
    <w:name w:val="Byline"/>
    <w:rsid w:val="000F3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E59"/>
    <w:pPr>
      <w:tabs>
        <w:tab w:val="clear" w:pos="3600"/>
        <w:tab w:val="clear" w:pos="3958"/>
      </w:tabs>
      <w:jc w:val="right"/>
    </w:pPr>
  </w:style>
  <w:style w:type="character" w:styleId="Emphasis">
    <w:name w:val="Emphasis"/>
    <w:basedOn w:val="DefaultParagraphFont"/>
    <w:qFormat/>
    <w:rsid w:val="000F3E59"/>
    <w:rPr>
      <w:i/>
    </w:rPr>
  </w:style>
  <w:style w:type="paragraph" w:styleId="Caption">
    <w:name w:val="caption"/>
    <w:basedOn w:val="BodyText"/>
    <w:next w:val="Normal"/>
    <w:qFormat/>
    <w:rsid w:val="000F3E59"/>
    <w:pPr>
      <w:framePr w:w="2268" w:hSpace="181" w:vSpace="181" w:wrap="around" w:vAnchor="text" w:hAnchor="page" w:x="1135" w:y="285" w:anchorLock="1"/>
    </w:pPr>
    <w:rPr>
      <w:i/>
    </w:rPr>
  </w:style>
  <w:style w:type="paragraph" w:customStyle="1" w:styleId="MiniTOCTitle">
    <w:name w:val="MiniTOCTitle"/>
    <w:basedOn w:val="Heading4"/>
    <w:rsid w:val="000F3E59"/>
    <w:pPr>
      <w:spacing w:before="240"/>
      <w:outlineLvl w:val="9"/>
    </w:pPr>
    <w:rPr>
      <w:noProof/>
      <w:sz w:val="24"/>
    </w:rPr>
  </w:style>
  <w:style w:type="paragraph" w:customStyle="1" w:styleId="MiniTOCItem">
    <w:name w:val="MiniTOCItem"/>
    <w:basedOn w:val="ListBullet"/>
    <w:rsid w:val="000F3E59"/>
    <w:pPr>
      <w:numPr>
        <w:numId w:val="0"/>
      </w:numPr>
      <w:tabs>
        <w:tab w:val="right" w:leader="dot" w:pos="6521"/>
      </w:tabs>
      <w:spacing w:before="0" w:after="0"/>
    </w:pPr>
  </w:style>
  <w:style w:type="paragraph" w:customStyle="1" w:styleId="TOFTitle">
    <w:name w:val="TOFTitle"/>
    <w:basedOn w:val="TOCTitle"/>
    <w:rsid w:val="000F3E59"/>
  </w:style>
  <w:style w:type="paragraph" w:styleId="TableofFigures">
    <w:name w:val="table of figures"/>
    <w:basedOn w:val="Normal"/>
    <w:next w:val="Normal"/>
    <w:semiHidden/>
    <w:rsid w:val="000F3E59"/>
    <w:pPr>
      <w:tabs>
        <w:tab w:val="right" w:leader="dot" w:pos="9072"/>
      </w:tabs>
      <w:ind w:left="970" w:hanging="403"/>
    </w:pPr>
    <w:rPr>
      <w:rFonts w:ascii="Times New Roman" w:hAnsi="Times New Roman"/>
      <w:b/>
    </w:rPr>
  </w:style>
  <w:style w:type="paragraph" w:styleId="ListNumber">
    <w:name w:val="List Number"/>
    <w:basedOn w:val="List"/>
    <w:rsid w:val="000F3E59"/>
    <w:pPr>
      <w:numPr>
        <w:numId w:val="14"/>
      </w:numPr>
      <w:tabs>
        <w:tab w:val="clear" w:pos="340"/>
      </w:tabs>
    </w:pPr>
  </w:style>
  <w:style w:type="character" w:customStyle="1" w:styleId="WingdingSymbols">
    <w:name w:val="Wingding Symbols"/>
    <w:rsid w:val="000F3E59"/>
    <w:rPr>
      <w:rFonts w:ascii="Wingdings" w:hAnsi="Wingdings"/>
    </w:rPr>
  </w:style>
  <w:style w:type="character" w:customStyle="1" w:styleId="HotSpot">
    <w:name w:val="HotSpot"/>
    <w:rsid w:val="000F3E59"/>
    <w:rPr>
      <w:color w:val="0033CC"/>
      <w:u w:val="none"/>
    </w:rPr>
  </w:style>
  <w:style w:type="paragraph" w:customStyle="1" w:styleId="BodyTextRight">
    <w:name w:val="Body Text Right"/>
    <w:basedOn w:val="BodyText"/>
    <w:rsid w:val="000F3E59"/>
    <w:pPr>
      <w:spacing w:before="0" w:after="0"/>
      <w:jc w:val="right"/>
    </w:pPr>
  </w:style>
  <w:style w:type="paragraph" w:styleId="Index3">
    <w:name w:val="index 3"/>
    <w:basedOn w:val="ListNumber2"/>
    <w:next w:val="Normal"/>
    <w:semiHidden/>
    <w:rsid w:val="000F3E59"/>
    <w:pPr>
      <w:numPr>
        <w:numId w:val="0"/>
      </w:numPr>
      <w:tabs>
        <w:tab w:val="right" w:leader="dot" w:pos="4176"/>
      </w:tabs>
    </w:pPr>
  </w:style>
  <w:style w:type="paragraph" w:styleId="ListNumber2">
    <w:name w:val="List Number 2"/>
    <w:basedOn w:val="List2"/>
    <w:rsid w:val="000F3E59"/>
    <w:pPr>
      <w:numPr>
        <w:numId w:val="9"/>
      </w:numPr>
      <w:tabs>
        <w:tab w:val="clear" w:pos="1060"/>
      </w:tabs>
    </w:pPr>
  </w:style>
  <w:style w:type="paragraph" w:customStyle="1" w:styleId="MarginNote">
    <w:name w:val="Margin Note"/>
    <w:basedOn w:val="BodyText"/>
    <w:rsid w:val="000F3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E59"/>
    <w:rPr>
      <w:sz w:val="32"/>
    </w:rPr>
  </w:style>
  <w:style w:type="paragraph" w:customStyle="1" w:styleId="HeadingProcedure">
    <w:name w:val="Heading Procedure"/>
    <w:basedOn w:val="HeadingBase"/>
    <w:next w:val="Normal"/>
    <w:rsid w:val="000F3E59"/>
    <w:pPr>
      <w:tabs>
        <w:tab w:val="left" w:pos="0"/>
      </w:tabs>
      <w:spacing w:before="120" w:after="60"/>
    </w:pPr>
    <w:rPr>
      <w:i/>
      <w:color w:val="918585"/>
      <w:sz w:val="22"/>
    </w:rPr>
  </w:style>
  <w:style w:type="paragraph" w:customStyle="1" w:styleId="TableBodyText">
    <w:name w:val="Table Body Text"/>
    <w:basedOn w:val="BodyText"/>
    <w:rsid w:val="000F3E59"/>
    <w:pPr>
      <w:spacing w:before="60" w:after="60"/>
    </w:pPr>
  </w:style>
  <w:style w:type="paragraph" w:styleId="ListContinue">
    <w:name w:val="List Continue"/>
    <w:basedOn w:val="List"/>
    <w:rsid w:val="000F3E59"/>
    <w:pPr>
      <w:ind w:firstLine="0"/>
    </w:pPr>
  </w:style>
  <w:style w:type="paragraph" w:customStyle="1" w:styleId="ListNote">
    <w:name w:val="List Note"/>
    <w:basedOn w:val="List"/>
    <w:rsid w:val="000F3E59"/>
    <w:pPr>
      <w:pBdr>
        <w:top w:val="single" w:sz="6" w:space="2" w:color="918585"/>
        <w:bottom w:val="single" w:sz="6" w:space="2" w:color="918585"/>
      </w:pBdr>
      <w:tabs>
        <w:tab w:val="left" w:pos="1021"/>
      </w:tabs>
      <w:ind w:firstLine="0"/>
    </w:pPr>
  </w:style>
  <w:style w:type="paragraph" w:customStyle="1" w:styleId="Warning">
    <w:name w:val="Warning"/>
    <w:basedOn w:val="BodyText"/>
    <w:rsid w:val="000F3E59"/>
    <w:pPr>
      <w:shd w:val="clear" w:color="auto" w:fill="D9D9D9"/>
      <w:tabs>
        <w:tab w:val="left" w:pos="992"/>
      </w:tabs>
      <w:ind w:left="119" w:right="119"/>
    </w:pPr>
    <w:rPr>
      <w:sz w:val="20"/>
    </w:rPr>
  </w:style>
  <w:style w:type="paragraph" w:customStyle="1" w:styleId="MarginIcons">
    <w:name w:val="Margin Icons"/>
    <w:basedOn w:val="BodyText"/>
    <w:rsid w:val="000F3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E59"/>
    <w:rPr>
      <w:rFonts w:ascii="Courier New" w:hAnsi="Courier New"/>
    </w:rPr>
  </w:style>
  <w:style w:type="paragraph" w:customStyle="1" w:styleId="NoteBullet">
    <w:name w:val="Note Bullet"/>
    <w:basedOn w:val="Note"/>
    <w:rsid w:val="000F3E59"/>
    <w:pPr>
      <w:tabs>
        <w:tab w:val="clear" w:pos="680"/>
      </w:tabs>
      <w:spacing w:before="60" w:after="60"/>
    </w:pPr>
  </w:style>
  <w:style w:type="paragraph" w:customStyle="1" w:styleId="SubHeading2">
    <w:name w:val="SubHeading2"/>
    <w:basedOn w:val="HeadingBase"/>
    <w:rsid w:val="000F3E59"/>
    <w:pPr>
      <w:spacing w:before="240" w:after="60"/>
    </w:pPr>
    <w:rPr>
      <w:sz w:val="20"/>
    </w:rPr>
  </w:style>
  <w:style w:type="paragraph" w:customStyle="1" w:styleId="SubHeading1">
    <w:name w:val="SubHeading1"/>
    <w:basedOn w:val="HeadingBase"/>
    <w:rsid w:val="000F3E59"/>
    <w:pPr>
      <w:spacing w:before="240" w:after="60"/>
    </w:pPr>
    <w:rPr>
      <w:color w:val="918585"/>
      <w:sz w:val="22"/>
    </w:rPr>
  </w:style>
  <w:style w:type="paragraph" w:customStyle="1" w:styleId="SideHeading">
    <w:name w:val="Side Heading"/>
    <w:basedOn w:val="HeadingBase"/>
    <w:rsid w:val="000F3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E59"/>
    <w:pPr>
      <w:numPr>
        <w:numId w:val="10"/>
      </w:numPr>
    </w:pPr>
  </w:style>
  <w:style w:type="paragraph" w:styleId="PlainText">
    <w:name w:val="Plain Text"/>
    <w:basedOn w:val="Normal"/>
    <w:link w:val="PlainTextChar"/>
    <w:rsid w:val="000F3E59"/>
    <w:rPr>
      <w:sz w:val="20"/>
    </w:rPr>
  </w:style>
  <w:style w:type="character" w:customStyle="1" w:styleId="PlainTextChar">
    <w:name w:val="Plain Text Char"/>
    <w:basedOn w:val="DefaultParagraphFont"/>
    <w:link w:val="PlainText"/>
    <w:rsid w:val="000F3E59"/>
    <w:rPr>
      <w:rFonts w:ascii="Courier New" w:eastAsia="Times New Roman" w:hAnsi="Courier New" w:cs="Times New Roman"/>
      <w:sz w:val="20"/>
      <w:szCs w:val="20"/>
      <w:lang w:eastAsia="en-US"/>
    </w:rPr>
  </w:style>
  <w:style w:type="character" w:customStyle="1" w:styleId="MenuOption">
    <w:name w:val="Menu Option"/>
    <w:basedOn w:val="DefaultParagraphFont"/>
    <w:rsid w:val="000F3E59"/>
    <w:rPr>
      <w:b/>
      <w:smallCaps/>
    </w:rPr>
  </w:style>
  <w:style w:type="paragraph" w:customStyle="1" w:styleId="TableListNumber">
    <w:name w:val="Table List Number"/>
    <w:basedOn w:val="ListNumber"/>
    <w:rsid w:val="000F3E59"/>
    <w:pPr>
      <w:numPr>
        <w:numId w:val="0"/>
      </w:numPr>
    </w:pPr>
  </w:style>
  <w:style w:type="paragraph" w:styleId="TOC4">
    <w:name w:val="toc 4"/>
    <w:basedOn w:val="TOCBase"/>
    <w:next w:val="Normal"/>
    <w:semiHidden/>
    <w:rsid w:val="000F3E59"/>
    <w:pPr>
      <w:tabs>
        <w:tab w:val="right" w:leader="dot" w:pos="9071"/>
      </w:tabs>
      <w:ind w:left="1701"/>
    </w:pPr>
  </w:style>
  <w:style w:type="paragraph" w:customStyle="1" w:styleId="ListAlpha">
    <w:name w:val="List Alpha"/>
    <w:basedOn w:val="List"/>
    <w:rsid w:val="000F3E59"/>
    <w:pPr>
      <w:numPr>
        <w:numId w:val="8"/>
      </w:numPr>
    </w:pPr>
  </w:style>
  <w:style w:type="paragraph" w:customStyle="1" w:styleId="ListAlpha2">
    <w:name w:val="List Alpha 2"/>
    <w:basedOn w:val="List2"/>
    <w:rsid w:val="000F3E59"/>
    <w:pPr>
      <w:numPr>
        <w:numId w:val="7"/>
      </w:numPr>
    </w:pPr>
  </w:style>
  <w:style w:type="paragraph" w:styleId="List2">
    <w:name w:val="List 2"/>
    <w:basedOn w:val="BodyText"/>
    <w:rsid w:val="000F3E59"/>
    <w:pPr>
      <w:tabs>
        <w:tab w:val="left" w:pos="680"/>
      </w:tabs>
      <w:spacing w:before="60" w:after="60"/>
      <w:ind w:left="680" w:hanging="340"/>
    </w:pPr>
  </w:style>
  <w:style w:type="paragraph" w:styleId="List3">
    <w:name w:val="List 3"/>
    <w:basedOn w:val="BodyText"/>
    <w:rsid w:val="000F3E59"/>
    <w:pPr>
      <w:tabs>
        <w:tab w:val="left" w:pos="1021"/>
      </w:tabs>
      <w:spacing w:before="60" w:after="60"/>
      <w:ind w:left="1020" w:hanging="340"/>
    </w:pPr>
  </w:style>
  <w:style w:type="paragraph" w:styleId="List4">
    <w:name w:val="List 4"/>
    <w:basedOn w:val="BodyText"/>
    <w:rsid w:val="000F3E59"/>
    <w:pPr>
      <w:tabs>
        <w:tab w:val="left" w:pos="1361"/>
      </w:tabs>
      <w:spacing w:before="60" w:after="60"/>
      <w:ind w:left="1361" w:hanging="340"/>
    </w:pPr>
  </w:style>
  <w:style w:type="paragraph" w:styleId="List5">
    <w:name w:val="List 5"/>
    <w:basedOn w:val="BodyText"/>
    <w:rsid w:val="000F3E59"/>
    <w:pPr>
      <w:tabs>
        <w:tab w:val="left" w:pos="1701"/>
      </w:tabs>
      <w:spacing w:before="60" w:after="60"/>
      <w:ind w:left="1701" w:hanging="340"/>
    </w:pPr>
  </w:style>
  <w:style w:type="paragraph" w:styleId="ListBullet3">
    <w:name w:val="List Bullet 3"/>
    <w:basedOn w:val="List3"/>
    <w:rsid w:val="000F3E59"/>
    <w:pPr>
      <w:numPr>
        <w:numId w:val="13"/>
      </w:numPr>
      <w:tabs>
        <w:tab w:val="clear" w:pos="1021"/>
      </w:tabs>
      <w:ind w:left="1037" w:hanging="357"/>
    </w:pPr>
  </w:style>
  <w:style w:type="paragraph" w:styleId="ListBullet4">
    <w:name w:val="List Bullet 4"/>
    <w:basedOn w:val="List4"/>
    <w:rsid w:val="000F3E59"/>
    <w:pPr>
      <w:numPr>
        <w:numId w:val="2"/>
      </w:numPr>
      <w:tabs>
        <w:tab w:val="clear" w:pos="1361"/>
      </w:tabs>
    </w:pPr>
  </w:style>
  <w:style w:type="paragraph" w:styleId="ListBullet5">
    <w:name w:val="List Bullet 5"/>
    <w:basedOn w:val="List5"/>
    <w:rsid w:val="000F3E59"/>
    <w:pPr>
      <w:numPr>
        <w:numId w:val="3"/>
      </w:numPr>
    </w:pPr>
  </w:style>
  <w:style w:type="paragraph" w:styleId="ListContinue2">
    <w:name w:val="List Continue 2"/>
    <w:basedOn w:val="List2"/>
    <w:rsid w:val="000F3E59"/>
    <w:pPr>
      <w:ind w:firstLine="0"/>
    </w:pPr>
  </w:style>
  <w:style w:type="paragraph" w:styleId="ListContinue3">
    <w:name w:val="List Continue 3"/>
    <w:basedOn w:val="List3"/>
    <w:rsid w:val="000F3E59"/>
    <w:pPr>
      <w:ind w:left="1021" w:firstLine="0"/>
    </w:pPr>
  </w:style>
  <w:style w:type="paragraph" w:styleId="ListContinue4">
    <w:name w:val="List Continue 4"/>
    <w:basedOn w:val="List4"/>
    <w:rsid w:val="000F3E59"/>
    <w:pPr>
      <w:ind w:firstLine="0"/>
    </w:pPr>
  </w:style>
  <w:style w:type="paragraph" w:styleId="ListContinue5">
    <w:name w:val="List Continue 5"/>
    <w:basedOn w:val="List5"/>
    <w:rsid w:val="000F3E59"/>
    <w:pPr>
      <w:ind w:firstLine="0"/>
    </w:pPr>
  </w:style>
  <w:style w:type="paragraph" w:styleId="ListNumber3">
    <w:name w:val="List Number 3"/>
    <w:basedOn w:val="List3"/>
    <w:rsid w:val="000F3E59"/>
    <w:pPr>
      <w:numPr>
        <w:numId w:val="4"/>
      </w:numPr>
    </w:pPr>
  </w:style>
  <w:style w:type="paragraph" w:styleId="ListNumber4">
    <w:name w:val="List Number 4"/>
    <w:basedOn w:val="List4"/>
    <w:rsid w:val="000F3E59"/>
    <w:pPr>
      <w:numPr>
        <w:numId w:val="5"/>
      </w:numPr>
    </w:pPr>
  </w:style>
  <w:style w:type="paragraph" w:styleId="ListNumber5">
    <w:name w:val="List Number 5"/>
    <w:basedOn w:val="List5"/>
    <w:rsid w:val="000F3E59"/>
    <w:pPr>
      <w:numPr>
        <w:numId w:val="6"/>
      </w:numPr>
    </w:pPr>
  </w:style>
  <w:style w:type="paragraph" w:styleId="BlockText">
    <w:name w:val="Block Text"/>
    <w:basedOn w:val="Normal"/>
    <w:rsid w:val="000F3E59"/>
    <w:pPr>
      <w:spacing w:after="120"/>
      <w:ind w:left="1440" w:right="1440"/>
    </w:pPr>
  </w:style>
  <w:style w:type="character" w:customStyle="1" w:styleId="Subscript">
    <w:name w:val="Subscript"/>
    <w:basedOn w:val="DefaultParagraphFont"/>
    <w:rsid w:val="000F3E59"/>
    <w:rPr>
      <w:sz w:val="16"/>
      <w:vertAlign w:val="subscript"/>
    </w:rPr>
  </w:style>
  <w:style w:type="character" w:customStyle="1" w:styleId="Superscript">
    <w:name w:val="Superscript"/>
    <w:basedOn w:val="DefaultParagraphFont"/>
    <w:rsid w:val="000F3E59"/>
    <w:rPr>
      <w:sz w:val="16"/>
      <w:vertAlign w:val="superscript"/>
    </w:rPr>
  </w:style>
  <w:style w:type="character" w:customStyle="1" w:styleId="Symbols">
    <w:name w:val="Symbols"/>
    <w:basedOn w:val="DefaultParagraphFont"/>
    <w:rsid w:val="000F3E59"/>
    <w:rPr>
      <w:rFonts w:ascii="Symbol" w:hAnsi="Symbol"/>
    </w:rPr>
  </w:style>
  <w:style w:type="character" w:customStyle="1" w:styleId="MenuOptions">
    <w:name w:val="Menu Options"/>
    <w:basedOn w:val="DefaultParagraphFont"/>
    <w:rsid w:val="000F3E59"/>
    <w:rPr>
      <w:rFonts w:ascii="Arial Narrow" w:hAnsi="Arial Narrow"/>
      <w:smallCaps/>
    </w:rPr>
  </w:style>
  <w:style w:type="character" w:customStyle="1" w:styleId="Buttons">
    <w:name w:val="Buttons"/>
    <w:basedOn w:val="DefaultParagraphFont"/>
    <w:rsid w:val="000F3E59"/>
    <w:rPr>
      <w:b/>
    </w:rPr>
  </w:style>
  <w:style w:type="character" w:customStyle="1" w:styleId="Underlined">
    <w:name w:val="Underlined"/>
    <w:basedOn w:val="DefaultParagraphFont"/>
    <w:rsid w:val="000F3E59"/>
    <w:rPr>
      <w:u w:val="single"/>
    </w:rPr>
  </w:style>
  <w:style w:type="paragraph" w:customStyle="1" w:styleId="TableBodyTextRight">
    <w:name w:val="Table Body Text Right"/>
    <w:basedOn w:val="TableBodyText"/>
    <w:rsid w:val="000F3E59"/>
    <w:pPr>
      <w:widowControl w:val="0"/>
      <w:autoSpaceDE w:val="0"/>
      <w:autoSpaceDN w:val="0"/>
      <w:adjustRightInd w:val="0"/>
      <w:jc w:val="right"/>
    </w:pPr>
    <w:rPr>
      <w:rFonts w:cs="Arial"/>
      <w:szCs w:val="18"/>
    </w:rPr>
  </w:style>
  <w:style w:type="paragraph" w:customStyle="1" w:styleId="CopyrightText">
    <w:name w:val="Copyright Text"/>
    <w:basedOn w:val="BodyText"/>
    <w:rsid w:val="000F3E59"/>
    <w:rPr>
      <w:sz w:val="18"/>
    </w:rPr>
  </w:style>
  <w:style w:type="paragraph" w:customStyle="1" w:styleId="BodySmallRight">
    <w:name w:val="Body Small Right"/>
    <w:basedOn w:val="BodyTextRight"/>
    <w:rsid w:val="000F3E59"/>
    <w:rPr>
      <w:sz w:val="18"/>
      <w:szCs w:val="18"/>
    </w:rPr>
  </w:style>
  <w:style w:type="paragraph" w:customStyle="1" w:styleId="MarginEdition">
    <w:name w:val="Margin Edition"/>
    <w:basedOn w:val="MarginNote"/>
    <w:rsid w:val="000F3E59"/>
    <w:pPr>
      <w:spacing w:before="0" w:after="0"/>
    </w:pPr>
    <w:rPr>
      <w:rFonts w:ascii="Times New Roman" w:hAnsi="Times New Roman"/>
      <w:color w:val="999999"/>
    </w:rPr>
  </w:style>
  <w:style w:type="paragraph" w:customStyle="1" w:styleId="Spacer">
    <w:name w:val="Spacer"/>
    <w:basedOn w:val="Normal"/>
    <w:rsid w:val="000F3E59"/>
    <w:rPr>
      <w:sz w:val="2"/>
      <w:szCs w:val="2"/>
    </w:rPr>
  </w:style>
  <w:style w:type="character" w:customStyle="1" w:styleId="Small">
    <w:name w:val="Small"/>
    <w:basedOn w:val="DefaultParagraphFont"/>
    <w:rsid w:val="000F3E59"/>
    <w:rPr>
      <w:sz w:val="16"/>
    </w:rPr>
  </w:style>
  <w:style w:type="paragraph" w:customStyle="1" w:styleId="WideTable">
    <w:name w:val="Wide Table"/>
    <w:basedOn w:val="Normal"/>
    <w:rsid w:val="000F3E59"/>
    <w:pPr>
      <w:ind w:left="-1418"/>
    </w:pPr>
    <w:rPr>
      <w:sz w:val="2"/>
      <w:szCs w:val="2"/>
    </w:rPr>
  </w:style>
  <w:style w:type="character" w:styleId="PageNumber">
    <w:name w:val="page number"/>
    <w:basedOn w:val="DefaultParagraphFont"/>
    <w:rsid w:val="000F3E59"/>
  </w:style>
  <w:style w:type="paragraph" w:styleId="Quote">
    <w:name w:val="Quote"/>
    <w:basedOn w:val="Heading1"/>
    <w:link w:val="QuoteChar"/>
    <w:qFormat/>
    <w:rsid w:val="000F3E59"/>
    <w:rPr>
      <w:b w:val="0"/>
      <w:sz w:val="72"/>
      <w:szCs w:val="72"/>
      <w:lang w:val="en-NZ"/>
    </w:rPr>
  </w:style>
  <w:style w:type="character" w:customStyle="1" w:styleId="QuoteChar">
    <w:name w:val="Quote Char"/>
    <w:basedOn w:val="DefaultParagraphFont"/>
    <w:link w:val="Quote"/>
    <w:rsid w:val="000F3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E59"/>
    <w:pPr>
      <w:pageBreakBefore/>
    </w:pPr>
  </w:style>
  <w:style w:type="paragraph" w:customStyle="1" w:styleId="Border">
    <w:name w:val="Border"/>
    <w:basedOn w:val="Normal"/>
    <w:qFormat/>
    <w:rsid w:val="000F3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E59"/>
    <w:rPr>
      <w:b/>
      <w:bCs/>
      <w:i/>
      <w:iCs/>
      <w:color w:val="auto"/>
    </w:rPr>
  </w:style>
  <w:style w:type="paragraph" w:styleId="IntenseQuote">
    <w:name w:val="Intense Quote"/>
    <w:basedOn w:val="Normal"/>
    <w:next w:val="Normal"/>
    <w:link w:val="IntenseQuoteChar"/>
    <w:uiPriority w:val="30"/>
    <w:qFormat/>
    <w:rsid w:val="000F3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E59"/>
    <w:rPr>
      <w:smallCaps/>
      <w:color w:val="auto"/>
      <w:u w:val="single"/>
    </w:rPr>
  </w:style>
  <w:style w:type="character" w:styleId="IntenseReference">
    <w:name w:val="Intense Reference"/>
    <w:basedOn w:val="DefaultParagraphFont"/>
    <w:uiPriority w:val="32"/>
    <w:qFormat/>
    <w:rsid w:val="000F3E59"/>
    <w:rPr>
      <w:b/>
      <w:bCs/>
      <w:smallCaps/>
      <w:color w:val="auto"/>
      <w:spacing w:val="5"/>
      <w:u w:val="single"/>
    </w:rPr>
  </w:style>
  <w:style w:type="paragraph" w:customStyle="1" w:styleId="2ColumnHeading">
    <w:name w:val="2Column Heading"/>
    <w:basedOn w:val="BodyText"/>
    <w:qFormat/>
    <w:rsid w:val="000F3E59"/>
    <w:pPr>
      <w:spacing w:after="60"/>
      <w:ind w:left="-2268"/>
    </w:pPr>
    <w:rPr>
      <w:b/>
    </w:rPr>
  </w:style>
  <w:style w:type="paragraph" w:customStyle="1" w:styleId="Heading1TOC">
    <w:name w:val="Heading1 TOC"/>
    <w:basedOn w:val="Normal"/>
    <w:qFormat/>
    <w:rsid w:val="000F3E59"/>
    <w:pPr>
      <w:spacing w:before="240" w:after="120"/>
    </w:pPr>
    <w:rPr>
      <w:rFonts w:ascii="Times New Roman" w:hAnsi="Times New Roman"/>
      <w:b/>
      <w:sz w:val="32"/>
    </w:rPr>
  </w:style>
  <w:style w:type="paragraph" w:customStyle="1" w:styleId="Heading2TOC">
    <w:name w:val="Heading2 TOC"/>
    <w:basedOn w:val="Normal"/>
    <w:qFormat/>
    <w:rsid w:val="000F3E59"/>
    <w:pPr>
      <w:spacing w:before="240" w:after="60"/>
    </w:pPr>
    <w:rPr>
      <w:rFonts w:ascii="Times New Roman" w:hAnsi="Times New Roman"/>
      <w:b/>
      <w:sz w:val="28"/>
    </w:rPr>
  </w:style>
  <w:style w:type="character" w:customStyle="1" w:styleId="Underline">
    <w:name w:val="Underline"/>
    <w:basedOn w:val="DefaultParagraphFont"/>
    <w:qFormat/>
    <w:rsid w:val="000F3E59"/>
    <w:rPr>
      <w:u w:val="single"/>
    </w:rPr>
  </w:style>
  <w:style w:type="character" w:customStyle="1" w:styleId="BoldandItalics">
    <w:name w:val="Bold and Italics"/>
    <w:qFormat/>
    <w:rsid w:val="000F3E59"/>
    <w:rPr>
      <w:b/>
      <w:i/>
      <w:u w:val="none"/>
    </w:rPr>
  </w:style>
  <w:style w:type="paragraph" w:styleId="BalloonText">
    <w:name w:val="Balloon Text"/>
    <w:basedOn w:val="Normal"/>
    <w:link w:val="BalloonTextChar"/>
    <w:rsid w:val="000F3E59"/>
    <w:rPr>
      <w:rFonts w:ascii="Tahoma" w:hAnsi="Tahoma" w:cs="Tahoma"/>
      <w:sz w:val="16"/>
      <w:szCs w:val="16"/>
    </w:rPr>
  </w:style>
  <w:style w:type="character" w:customStyle="1" w:styleId="BalloonTextChar">
    <w:name w:val="Balloon Text Char"/>
    <w:basedOn w:val="DefaultParagraphFont"/>
    <w:link w:val="BalloonText"/>
    <w:rsid w:val="000F3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E59"/>
    <w:rPr>
      <w:b/>
      <w:color w:val="660033"/>
      <w:spacing w:val="0"/>
    </w:rPr>
  </w:style>
  <w:style w:type="paragraph" w:customStyle="1" w:styleId="Nameditemlist">
    <w:name w:val="Named item list"/>
    <w:basedOn w:val="BodyText"/>
    <w:qFormat/>
    <w:rsid w:val="000F3E59"/>
    <w:pPr>
      <w:tabs>
        <w:tab w:val="left" w:pos="2835"/>
      </w:tabs>
      <w:ind w:left="2835" w:hanging="2835"/>
    </w:pPr>
  </w:style>
  <w:style w:type="paragraph" w:customStyle="1" w:styleId="BodyTextnopadding">
    <w:name w:val="Body Text no padding"/>
    <w:basedOn w:val="BodyText"/>
    <w:qFormat/>
    <w:rsid w:val="000F3E59"/>
    <w:pPr>
      <w:spacing w:before="0" w:after="0"/>
    </w:pPr>
  </w:style>
  <w:style w:type="paragraph" w:customStyle="1" w:styleId="BodyTextBold">
    <w:name w:val="Body Text Bold"/>
    <w:basedOn w:val="BodyText"/>
    <w:qFormat/>
    <w:rsid w:val="000F3E59"/>
    <w:rPr>
      <w:b/>
    </w:rPr>
  </w:style>
  <w:style w:type="character" w:styleId="Hyperlink">
    <w:name w:val="Hyperlink"/>
    <w:basedOn w:val="DefaultParagraphFont"/>
    <w:uiPriority w:val="99"/>
    <w:unhideWhenUsed/>
    <w:rsid w:val="00EF09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3756</Characters>
  <Application>Microsoft Office Word</Application>
  <DocSecurity>0</DocSecurity>
  <Lines>113</Lines>
  <Paragraphs>65</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NWPSOU002 Control vegetation on a site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