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1EC" w:rsidP="00ED11EC">
      <w:pPr>
        <w:pStyle w:val="Title"/>
      </w:pPr>
      <w:r>
        <w:fldChar w:fldCharType="begin"/>
      </w:r>
      <w:r>
        <w:instrText xml:space="preserve"> TITLE   \* MERGEFORMAT </w:instrText>
      </w:r>
      <w:r>
        <w:fldChar w:fldCharType="separate"/>
      </w:r>
      <w:r>
        <w:t>NWPSOU002 Control vegetation on a site</w:t>
      </w:r>
      <w:r>
        <w:fldChar w:fldCharType="end"/>
      </w:r>
    </w:p>
    <w:p w:rsidR="00ED11EC" w:rsidP="00ED11EC">
      <w:pPr>
        <w:pStyle w:val="Version"/>
        <w:sectPr w:rsidSect="000758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88C" w:rsidP="0007588C">
      <w:pPr>
        <w:pStyle w:val="SuperHeading"/>
      </w:pPr>
      <w:r w:rsidRPr="0007588C">
        <w:t>NWPSOU002 Control vegetation on a site</w:t>
      </w:r>
    </w:p>
    <w:p w:rsidR="00000000" w:rsidRPr="0007588C" w:rsidP="0007588C">
      <w:pPr>
        <w:pStyle w:val="Heading1"/>
      </w:pPr>
      <w:bookmarkStart w:id="1" w:name="O_746045"/>
      <w:bookmarkEnd w:id="1"/>
      <w:r w:rsidRPr="0007588C">
        <w:t>Modification History</w:t>
      </w:r>
    </w:p>
    <w:tbl>
      <w:tblPr>
        <w:tblW w:w="0" w:type="auto"/>
        <w:tblLayout w:type="fixed"/>
        <w:tblCellMar>
          <w:left w:w="62" w:type="dxa"/>
          <w:right w:w="62" w:type="dxa"/>
        </w:tblCellMar>
        <w:tblLook w:val="0000"/>
      </w:tblPr>
      <w:tblGrid>
        <w:gridCol w:w="1134"/>
        <w:gridCol w:w="7937"/>
      </w:tblGrid>
      <w:tr w:rsidTr="00ED11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TableHeading"/>
              <w:rPr>
                <w:lang w:val="en-NZ"/>
              </w:rPr>
            </w:pPr>
            <w:r w:rsidRPr="000758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TableHeading"/>
              <w:rPr>
                <w:lang w:val="en-NZ"/>
              </w:rPr>
            </w:pPr>
            <w:r w:rsidRPr="0007588C">
              <w:t>Comments</w:t>
            </w:r>
          </w:p>
        </w:tc>
      </w:tr>
      <w:tr w:rsidTr="00ED11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BodyText"/>
              <w:rPr>
                <w:lang w:val="en-NZ"/>
              </w:rPr>
            </w:pPr>
            <w:r w:rsidRPr="000758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88C" w:rsidP="0007588C">
            <w:pPr>
              <w:pStyle w:val="BodyText"/>
            </w:pPr>
            <w:r w:rsidRPr="0007588C">
              <w:t xml:space="preserve">This unit was released in NWP Water Training Package release 1.0 and meets the Standards for Training Packages. </w:t>
            </w:r>
          </w:p>
          <w:p w:rsidR="00000000" w:rsidRPr="0007588C" w:rsidP="0007588C">
            <w:pPr>
              <w:pStyle w:val="BodyText"/>
            </w:pPr>
          </w:p>
          <w:p w:rsidR="00000000" w:rsidRPr="0007588C" w:rsidP="0007588C">
            <w:pPr>
              <w:pStyle w:val="BodyText"/>
            </w:pPr>
            <w:r w:rsidRPr="0007588C">
              <w:t>This unit supersedes and is equivalent to NWP227B Control vegetation on a site.</w:t>
            </w:r>
          </w:p>
          <w:p w:rsidR="00000000" w:rsidRPr="0007588C" w:rsidP="0007588C">
            <w:pPr>
              <w:pStyle w:val="BodyText"/>
            </w:pPr>
          </w:p>
          <w:p w:rsidR="00000000" w:rsidRPr="0007588C" w:rsidP="0007588C">
            <w:pPr>
              <w:pStyle w:val="ListBullet"/>
            </w:pPr>
            <w:r w:rsidRPr="0007588C">
              <w:t>Unit code updated</w:t>
            </w:r>
          </w:p>
          <w:p w:rsidR="00000000" w:rsidRPr="0007588C" w:rsidP="0007588C">
            <w:pPr>
              <w:pStyle w:val="ListBullet"/>
            </w:pPr>
            <w:r w:rsidRPr="0007588C">
              <w:t>C</w:t>
            </w:r>
            <w:r w:rsidRPr="0007588C">
              <w:t>ontent and formatting updated to comply with the new standards</w:t>
            </w:r>
          </w:p>
          <w:p w:rsidR="00000000" w:rsidRPr="0007588C" w:rsidP="0007588C">
            <w:pPr>
              <w:pStyle w:val="ListBullet"/>
            </w:pPr>
            <w:r w:rsidRPr="0007588C">
              <w:t>All PC transitioned from passive to active voice</w:t>
            </w:r>
          </w:p>
        </w:tc>
      </w:tr>
    </w:tbl>
    <w:p w:rsidR="00000000" w:rsidRPr="0007588C" w:rsidP="0007588C">
      <w:pPr>
        <w:pStyle w:val="BodyText"/>
      </w:pPr>
    </w:p>
    <w:p w:rsidR="00000000" w:rsidRPr="0007588C" w:rsidP="0007588C">
      <w:pPr>
        <w:pStyle w:val="AllowPageBreak"/>
      </w:pPr>
    </w:p>
    <w:p w:rsidR="00000000" w:rsidRPr="0007588C" w:rsidP="0007588C">
      <w:pPr>
        <w:pStyle w:val="Heading1"/>
      </w:pPr>
      <w:bookmarkStart w:id="2" w:name="O_746046"/>
      <w:bookmarkEnd w:id="2"/>
      <w:r w:rsidRPr="0007588C">
        <w:t>Application</w:t>
      </w:r>
    </w:p>
    <w:p w:rsidR="00000000" w:rsidRPr="0007588C" w:rsidP="00ED11EC">
      <w:pPr>
        <w:pStyle w:val="BodyText"/>
      </w:pPr>
      <w:r w:rsidRPr="0007588C">
        <w:t>This unit describes the skills required to control vegetation on a site by inspecting, identifying and treating weeds, plants and shrubs. The ability to plan and undertake work safely, including the safe handling of chemicals and equipment, is essential to</w:t>
      </w:r>
      <w:r w:rsidRPr="0007588C">
        <w:t xml:space="preserve"> performance.</w:t>
      </w:r>
    </w:p>
    <w:p w:rsidR="00000000" w:rsidRPr="0007588C" w:rsidP="00ED11EC">
      <w:pPr>
        <w:pStyle w:val="BodyText"/>
      </w:pPr>
      <w:r w:rsidRPr="0007588C">
        <w:t>This unit applies to those working as field and operational staff involved in plant control, but it does not reflect the requirements for undertaking plant control on the properties of third parties where further training and licensing requi</w:t>
      </w:r>
      <w:r w:rsidRPr="0007588C">
        <w:t>rements may apply.</w:t>
      </w:r>
    </w:p>
    <w:p w:rsidR="00000000" w:rsidRPr="0007588C" w:rsidP="00ED11EC">
      <w:pPr>
        <w:pStyle w:val="BodyText"/>
      </w:pPr>
      <w:r w:rsidRPr="0007588C">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07588C" w:rsidP="00ED11EC">
      <w:pPr>
        <w:pStyle w:val="BodyText"/>
      </w:pPr>
      <w:r w:rsidRPr="0007588C">
        <w:t>Those un</w:t>
      </w:r>
      <w:r w:rsidRPr="0007588C">
        <w:t xml:space="preserve">dertaking this unit would work under supervision, while performing routine tasks, in familiar context. </w:t>
      </w:r>
    </w:p>
    <w:p w:rsidR="00000000" w:rsidRPr="0007588C" w:rsidP="00ED11EC">
      <w:pPr>
        <w:pStyle w:val="BodyText"/>
      </w:pPr>
      <w:r w:rsidRPr="0007588C">
        <w:t>No licensing, legislative or certification requirements apply to unit at the time of publication.</w:t>
      </w:r>
    </w:p>
    <w:p w:rsidR="00000000" w:rsidRPr="0007588C" w:rsidP="0007588C">
      <w:pPr>
        <w:pStyle w:val="Heading1"/>
      </w:pPr>
      <w:bookmarkStart w:id="3" w:name="O_746048"/>
      <w:bookmarkEnd w:id="3"/>
      <w:r w:rsidRPr="0007588C">
        <w:t>Competency Field</w:t>
      </w:r>
    </w:p>
    <w:p w:rsidR="00000000" w:rsidRPr="0007588C" w:rsidP="00ED11EC">
      <w:pPr>
        <w:pStyle w:val="BodyText"/>
      </w:pPr>
      <w:r w:rsidRPr="0007588C">
        <w:t>Source</w:t>
      </w:r>
    </w:p>
    <w:p w:rsidR="00000000" w:rsidRPr="0007588C" w:rsidP="0007588C">
      <w:pPr>
        <w:pStyle w:val="Heading1"/>
      </w:pPr>
      <w:bookmarkStart w:id="4" w:name="O_746050"/>
      <w:bookmarkEnd w:id="4"/>
      <w:r w:rsidRPr="0007588C">
        <w:t>Elements and Performance Criteria</w:t>
      </w:r>
    </w:p>
    <w:tbl>
      <w:tblPr>
        <w:tblW w:w="0" w:type="auto"/>
        <w:tblLayout w:type="fixed"/>
        <w:tblCellMar>
          <w:left w:w="62" w:type="dxa"/>
          <w:right w:w="62" w:type="dxa"/>
        </w:tblCellMar>
        <w:tblLook w:val="0000"/>
      </w:tblPr>
      <w:tblGrid>
        <w:gridCol w:w="2203"/>
        <w:gridCol w:w="6804"/>
      </w:tblGrid>
      <w:tr w:rsidTr="00075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TableHeading"/>
              <w:rPr>
                <w:lang w:val="en-NZ"/>
              </w:rPr>
            </w:pPr>
            <w:r w:rsidRPr="0007588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TableHeading"/>
              <w:rPr>
                <w:lang w:val="en-NZ"/>
              </w:rPr>
            </w:pPr>
            <w:r w:rsidRPr="0007588C">
              <w:t>PERFORMANCE CRITERIA</w:t>
            </w:r>
          </w:p>
        </w:tc>
      </w:tr>
      <w:tr w:rsidTr="00075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BodyText"/>
              <w:rPr>
                <w:lang w:val="en-NZ"/>
              </w:rPr>
            </w:pPr>
            <w:r w:rsidRPr="0007588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BodyText"/>
              <w:rPr>
                <w:lang w:val="en-NZ"/>
              </w:rPr>
            </w:pPr>
            <w:r w:rsidRPr="0007588C">
              <w:t>Performance criteria describe the performance needed to demonstrate achievement of the element. Where bold italicised text is used, further in</w:t>
            </w:r>
            <w:r w:rsidRPr="0007588C">
              <w:t>formation is detailed in the range of conditions section.</w:t>
            </w:r>
          </w:p>
        </w:tc>
      </w:tr>
      <w:tr w:rsidTr="00075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List"/>
              <w:rPr>
                <w:lang w:val="en-NZ"/>
              </w:rPr>
            </w:pPr>
            <w:r w:rsidRPr="0007588C">
              <w:rPr>
                <w:rStyle w:val="SpecialBold"/>
              </w:rPr>
              <w:t>1.</w:t>
            </w:r>
            <w:r w:rsidRPr="0007588C">
              <w:rPr>
                <w:rStyle w:val="SpecialBold"/>
              </w:rPr>
              <w:tab/>
              <w:t>Plan and prepare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88C" w:rsidP="0007588C">
            <w:pPr>
              <w:pStyle w:val="List"/>
            </w:pPr>
            <w:r w:rsidRPr="0007588C">
              <w:t>1.1</w:t>
            </w:r>
            <w:r w:rsidRPr="0007588C">
              <w:tab/>
              <w:t>Organise tasks according to job specifications, relevant legislation and organisational procedures.</w:t>
            </w:r>
          </w:p>
          <w:p w:rsidR="00000000" w:rsidRPr="0007588C" w:rsidP="0007588C">
            <w:pPr>
              <w:pStyle w:val="List"/>
            </w:pPr>
            <w:r w:rsidRPr="0007588C">
              <w:t>1.2</w:t>
            </w:r>
            <w:r w:rsidRPr="0007588C">
              <w:tab/>
              <w:t>Perform site check to prevent damage to other utilities and envi</w:t>
            </w:r>
            <w:r w:rsidRPr="0007588C">
              <w:t>ronment.</w:t>
            </w:r>
          </w:p>
          <w:p w:rsidR="00000000" w:rsidRPr="0007588C" w:rsidP="0007588C">
            <w:pPr>
              <w:pStyle w:val="List"/>
            </w:pPr>
            <w:r w:rsidRPr="0007588C">
              <w:t>1.3</w:t>
            </w:r>
            <w:r w:rsidRPr="0007588C">
              <w:tab/>
              <w:t>Select and check equipment, personal protective equipment and material safety data sheets to meet safety requirements of task and site.</w:t>
            </w:r>
          </w:p>
          <w:p w:rsidR="00000000" w:rsidP="0007588C">
            <w:pPr>
              <w:pStyle w:val="List"/>
              <w:rPr>
                <w:lang w:val="en-NZ"/>
              </w:rPr>
            </w:pPr>
            <w:r w:rsidRPr="0007588C">
              <w:t>1.4</w:t>
            </w:r>
            <w:r w:rsidRPr="0007588C">
              <w:tab/>
              <w:t>Identify noxious weeds, plants and shrubs.</w:t>
            </w:r>
          </w:p>
        </w:tc>
      </w:tr>
      <w:tr w:rsidTr="00075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List"/>
              <w:rPr>
                <w:lang w:val="en-NZ"/>
              </w:rPr>
            </w:pPr>
            <w:r w:rsidRPr="0007588C">
              <w:rPr>
                <w:rStyle w:val="SpecialBold"/>
              </w:rPr>
              <w:t>2.</w:t>
            </w:r>
            <w:r w:rsidRPr="0007588C">
              <w:rPr>
                <w:rStyle w:val="SpecialBold"/>
              </w:rPr>
              <w:tab/>
              <w:t>Treat vegetation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88C" w:rsidP="0007588C">
            <w:pPr>
              <w:pStyle w:val="List"/>
            </w:pPr>
            <w:r w:rsidRPr="0007588C">
              <w:t>2.1</w:t>
            </w:r>
            <w:r w:rsidRPr="0007588C">
              <w:tab/>
            </w:r>
            <w:r w:rsidRPr="0007588C">
              <w:t>Conduct monitoring programs to determine spread, growth rate and extent of problem caused by weeds.</w:t>
            </w:r>
          </w:p>
          <w:p w:rsidR="00000000" w:rsidRPr="0007588C" w:rsidP="0007588C">
            <w:pPr>
              <w:pStyle w:val="List"/>
            </w:pPr>
            <w:r w:rsidRPr="0007588C">
              <w:t>2.2</w:t>
            </w:r>
            <w:r w:rsidRPr="0007588C">
              <w:tab/>
              <w:t>Store, handle, transport and mix chemicals and other control mechanisms.</w:t>
            </w:r>
          </w:p>
          <w:p w:rsidR="00000000" w:rsidRPr="0007588C" w:rsidP="0007588C">
            <w:pPr>
              <w:pStyle w:val="List"/>
            </w:pPr>
            <w:r w:rsidRPr="0007588C">
              <w:t>2.3</w:t>
            </w:r>
            <w:r w:rsidRPr="0007588C">
              <w:tab/>
              <w:t>Use processes to treat vegetation.</w:t>
            </w:r>
          </w:p>
          <w:p w:rsidR="00000000" w:rsidP="0007588C">
            <w:pPr>
              <w:pStyle w:val="List"/>
              <w:rPr>
                <w:lang w:val="en-NZ"/>
              </w:rPr>
            </w:pPr>
            <w:r w:rsidRPr="0007588C">
              <w:t>2.4</w:t>
            </w:r>
            <w:r w:rsidRPr="0007588C">
              <w:tab/>
              <w:t>Implement controls to minimise envir</w:t>
            </w:r>
            <w:r w:rsidRPr="0007588C">
              <w:t>onmental damage and deal with emergencies and spillage.</w:t>
            </w:r>
          </w:p>
        </w:tc>
      </w:tr>
      <w:tr w:rsidTr="00075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List"/>
              <w:rPr>
                <w:lang w:val="en-NZ"/>
              </w:rPr>
            </w:pPr>
            <w:r w:rsidRPr="0007588C">
              <w:rPr>
                <w:rStyle w:val="SpecialBold"/>
              </w:rPr>
              <w:t>3.</w:t>
            </w:r>
            <w:r w:rsidRPr="0007588C">
              <w:rPr>
                <w:rStyle w:val="SpecialBold"/>
              </w:rPr>
              <w:tab/>
              <w:t>Check work and restore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88C" w:rsidP="0007588C">
            <w:pPr>
              <w:pStyle w:val="List"/>
            </w:pPr>
            <w:r w:rsidRPr="0007588C">
              <w:t>3.1</w:t>
            </w:r>
            <w:r w:rsidRPr="0007588C">
              <w:tab/>
              <w:t>Clean equipment after use and prepare for safe storage or re-use.</w:t>
            </w:r>
          </w:p>
          <w:p w:rsidR="00000000" w:rsidP="0007588C">
            <w:pPr>
              <w:pStyle w:val="List"/>
              <w:rPr>
                <w:lang w:val="en-NZ"/>
              </w:rPr>
            </w:pPr>
            <w:r w:rsidRPr="0007588C">
              <w:t>3.2</w:t>
            </w:r>
            <w:r w:rsidRPr="0007588C">
              <w:tab/>
              <w:t>Identify potential hazards and dispose of waste.</w:t>
            </w:r>
          </w:p>
        </w:tc>
      </w:tr>
      <w:tr w:rsidTr="000758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List"/>
              <w:rPr>
                <w:lang w:val="en-NZ"/>
              </w:rPr>
            </w:pPr>
            <w:r w:rsidRPr="0007588C">
              <w:rPr>
                <w:rStyle w:val="SpecialBold"/>
              </w:rPr>
              <w:t>4.</w:t>
            </w:r>
            <w:r w:rsidRPr="0007588C">
              <w:rPr>
                <w:rStyle w:val="SpecialBold"/>
              </w:rPr>
              <w:tab/>
              <w:t>Complete records and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88C" w:rsidP="0007588C">
            <w:pPr>
              <w:pStyle w:val="List"/>
            </w:pPr>
            <w:r w:rsidRPr="0007588C">
              <w:t>4.1</w:t>
            </w:r>
            <w:r w:rsidRPr="0007588C">
              <w:tab/>
              <w:t>Rec</w:t>
            </w:r>
            <w:r w:rsidRPr="0007588C">
              <w:t>ord use of chemicals and control mechanisms.</w:t>
            </w:r>
          </w:p>
          <w:p w:rsidR="00000000" w:rsidRPr="0007588C" w:rsidP="0007588C">
            <w:pPr>
              <w:pStyle w:val="List"/>
            </w:pPr>
            <w:r w:rsidRPr="0007588C">
              <w:t>4.2</w:t>
            </w:r>
            <w:r w:rsidRPr="0007588C">
              <w:tab/>
              <w:t>Complete work reports and documentation.</w:t>
            </w:r>
          </w:p>
        </w:tc>
      </w:tr>
    </w:tbl>
    <w:p w:rsidR="00000000" w:rsidRPr="0007588C" w:rsidP="0007588C">
      <w:pPr>
        <w:pStyle w:val="List"/>
      </w:pPr>
    </w:p>
    <w:p w:rsidR="00000000" w:rsidRPr="0007588C" w:rsidP="0007588C">
      <w:pPr>
        <w:pStyle w:val="AllowPageBreak"/>
      </w:pPr>
    </w:p>
    <w:p w:rsidR="00000000" w:rsidRPr="0007588C" w:rsidP="0007588C">
      <w:pPr>
        <w:pStyle w:val="Heading1"/>
      </w:pPr>
      <w:bookmarkStart w:id="5" w:name="O_746051"/>
      <w:bookmarkEnd w:id="5"/>
      <w:r w:rsidRPr="0007588C">
        <w:t>Foundation Skills</w:t>
      </w:r>
    </w:p>
    <w:p w:rsidR="00ED11EC" w:rsidP="00ED11EC">
      <w:pPr>
        <w:pStyle w:val="BodyText"/>
      </w:pPr>
      <w:r w:rsidRPr="0007588C">
        <w:t>The foundation skills demands of this unit have been mapped for alignment with the Australian Core Skills Framework (ACSF). The f</w:t>
      </w:r>
      <w:r w:rsidRPr="0007588C">
        <w:t>ollowing tables outline the performance levels indicated for successful attainment of the unit.</w:t>
      </w:r>
    </w:p>
    <w:p w:rsidR="00ED11EC" w:rsidP="0007588C">
      <w:pPr>
        <w:pStyle w:val="BodyText"/>
      </w:pPr>
    </w:p>
    <w:p w:rsidR="00ED11EC" w:rsidP="0007588C">
      <w:pPr>
        <w:pStyle w:val="BodyText"/>
      </w:pPr>
      <w:bookmarkStart w:id="6" w:name="O_7463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8.75pt">
            <v:imagedata r:id="rId10" o:title=""/>
          </v:shape>
        </w:pict>
      </w:r>
      <w:bookmarkEnd w:id="6"/>
    </w:p>
    <w:p w:rsidR="00ED11EC" w:rsidP="0007588C">
      <w:pPr>
        <w:pStyle w:val="BodyText"/>
      </w:pPr>
    </w:p>
    <w:p w:rsidR="00000000" w:rsidRPr="0007588C" w:rsidP="00ED11EC">
      <w:pPr>
        <w:pStyle w:val="BodyText"/>
      </w:pPr>
      <w:r w:rsidRPr="0007588C">
        <w:t>Further information on ACSF and the foundation skills underpinning this unit can be found in the Foundation Skills Guide on the GSA website.</w:t>
      </w:r>
    </w:p>
    <w:p w:rsidR="00000000" w:rsidRPr="0007588C" w:rsidP="0007588C">
      <w:pPr>
        <w:pStyle w:val="Heading1"/>
      </w:pPr>
      <w:bookmarkStart w:id="7" w:name="O_746053"/>
      <w:bookmarkEnd w:id="7"/>
      <w:r w:rsidRPr="0007588C">
        <w:t>Unit Mapping Information</w:t>
      </w:r>
    </w:p>
    <w:p w:rsidR="00000000" w:rsidRPr="0007588C" w:rsidP="00ED11EC">
      <w:pPr>
        <w:pStyle w:val="BodyText"/>
      </w:pPr>
      <w:r w:rsidRPr="0007588C">
        <w:t>This unit supersedes and is equivalent to NWP227B Control vegetation on a</w:t>
      </w:r>
      <w:r w:rsidRPr="0007588C">
        <w:t xml:space="preserve"> site.</w:t>
      </w:r>
    </w:p>
    <w:p w:rsidR="00000000" w:rsidRPr="0007588C" w:rsidP="0007588C">
      <w:pPr>
        <w:pStyle w:val="Heading1"/>
      </w:pPr>
      <w:bookmarkStart w:id="8" w:name="O_746060"/>
      <w:bookmarkEnd w:id="8"/>
      <w:r w:rsidRPr="0007588C">
        <w:t>Links</w:t>
      </w:r>
    </w:p>
    <w:p w:rsidR="00000000" w:rsidRPr="0007588C" w:rsidP="00ED11EC">
      <w:pPr>
        <w:pStyle w:val="BodyText"/>
      </w:pPr>
      <w:r w:rsidRPr="0007588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64D9F">
        <w:rPr>
          <w:rStyle w:val="Hyperlink"/>
        </w:rPr>
        <w:t>https://vetnet.gov.au/Pages/TrainingDocs.aspx?q=26336bc0-04e5-49d9-8c31-46c49b6a0037</w:t>
      </w:r>
      <w:r>
        <w:fldChar w:fldCharType="end"/>
      </w:r>
    </w:p>
    <w:p w:rsidR="00000000" w:rsidRPr="0007588C" w:rsidP="00ED11EC">
      <w:pPr>
        <w:pStyle w:val="BodyText"/>
      </w:pPr>
      <w:r w:rsidRPr="0007588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64D9F">
        <w:rPr>
          <w:rStyle w:val="Hyperlink"/>
        </w:rPr>
        <w:t>https://vetnet.gov.au/Pages/TrainingDocs.aspx?q=26336bc0-04e5-49d9-8c31-46c49b6a0037</w:t>
      </w:r>
      <w:r>
        <w:fldChar w:fldCharType="end"/>
      </w:r>
    </w:p>
    <w:p w:rsidR="00000000" w:rsidRPr="0007588C" w:rsidP="00ED11EC">
      <w:pPr>
        <w:pStyle w:val="BodyText"/>
      </w:pPr>
      <w:r w:rsidRPr="0007588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64D9F">
        <w:rPr>
          <w:rStyle w:val="Hyperlink"/>
        </w:rPr>
        <w:t>https://vetnet.gov.au/Pages/TrainingDocs.aspx?q=26336bc0-04e5-49d9-8c31-46c49b6a0037</w:t>
      </w:r>
      <w:r>
        <w:fldChar w:fldCharType="end"/>
      </w:r>
    </w:p>
    <w:p w:rsidR="00000000" w:rsidRPr="0007588C" w:rsidP="00ED11EC">
      <w:pPr>
        <w:pStyle w:val="BodyText"/>
      </w:pPr>
      <w:r w:rsidRPr="0007588C">
        <w:t>Companion Volume implementation guides are f</w:t>
      </w:r>
      <w:r w:rsidRPr="0007588C">
        <w:t xml:space="preserve">ound in VETNet - </w:t>
      </w:r>
      <w:r>
        <w:fldChar w:fldCharType="begin"/>
      </w:r>
      <w:r>
        <w:instrText xml:space="preserve"> HYPERLINK "https://vetnet.gov.au/Pages/TrainingDocs.aspx?q=26336bc0-04e5-49d9-8c31-46c49b6a0037" </w:instrText>
      </w:r>
      <w:r>
        <w:fldChar w:fldCharType="separate"/>
      </w:r>
      <w:r w:rsidRPr="00464D9F">
        <w:rPr>
          <w:rStyle w:val="Hyperlink"/>
        </w:rPr>
        <w:t>https://vetnet.gov.au/Pages/TrainingDocs.aspx?q=26336bc0-04e5-49d9-8c31-46c49b6a0037</w:t>
      </w:r>
      <w:r>
        <w:fldChar w:fldCharType="end"/>
      </w:r>
    </w:p>
    <w:p w:rsidR="00000000" w:rsidRPr="0007588C" w:rsidP="00ED11EC">
      <w:pPr>
        <w:pStyle w:val="BodyText"/>
        <w:sectPr w:rsidSect="0007588C">
          <w:headerReference w:type="default" r:id="rId11"/>
          <w:footerReference w:type="default" r:id="rId12"/>
          <w:pgSz w:w="11908" w:h="16833"/>
          <w:pgMar w:top="1702" w:right="1418" w:bottom="1702" w:left="1418" w:header="992" w:footer="992" w:gutter="0"/>
          <w:cols w:space="720"/>
          <w:noEndnote/>
          <w:docGrid w:linePitch="299"/>
        </w:sectPr>
      </w:pPr>
    </w:p>
    <w:p w:rsidR="00000000" w:rsidRPr="0007588C" w:rsidP="0007588C">
      <w:pPr>
        <w:pStyle w:val="SuperHeading"/>
      </w:pPr>
      <w:r w:rsidRPr="0007588C">
        <w:t>Assessment Requirements for NWPSOU002 Control vegetation on a site</w:t>
      </w:r>
    </w:p>
    <w:p w:rsidR="00000000" w:rsidRPr="0007588C" w:rsidP="0007588C">
      <w:pPr>
        <w:pStyle w:val="Heading1"/>
      </w:pPr>
      <w:bookmarkStart w:id="9" w:name="O_746055"/>
      <w:bookmarkEnd w:id="9"/>
      <w:r w:rsidRPr="0007588C">
        <w:t>Modification History</w:t>
      </w:r>
    </w:p>
    <w:tbl>
      <w:tblPr>
        <w:tblW w:w="0" w:type="auto"/>
        <w:tblLayout w:type="fixed"/>
        <w:tblCellMar>
          <w:left w:w="62" w:type="dxa"/>
          <w:right w:w="62" w:type="dxa"/>
        </w:tblCellMar>
        <w:tblLook w:val="0000"/>
      </w:tblPr>
      <w:tblGrid>
        <w:gridCol w:w="1134"/>
        <w:gridCol w:w="7937"/>
      </w:tblGrid>
      <w:tr w:rsidTr="00ED11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TableHeading"/>
              <w:rPr>
                <w:lang w:val="en-NZ"/>
              </w:rPr>
            </w:pPr>
            <w:r w:rsidRPr="000758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TableHeading"/>
              <w:rPr>
                <w:lang w:val="en-NZ"/>
              </w:rPr>
            </w:pPr>
            <w:r w:rsidRPr="0007588C">
              <w:t>Comments</w:t>
            </w:r>
          </w:p>
        </w:tc>
      </w:tr>
      <w:tr w:rsidTr="00ED11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88C">
            <w:pPr>
              <w:pStyle w:val="BodyText"/>
              <w:rPr>
                <w:lang w:val="en-NZ"/>
              </w:rPr>
            </w:pPr>
            <w:r w:rsidRPr="000758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88C" w:rsidP="0007588C">
            <w:pPr>
              <w:pStyle w:val="BodyText"/>
            </w:pPr>
            <w:r w:rsidRPr="0007588C">
              <w:t xml:space="preserve">These Assessment Requirements were released in NWP Water Training Package release 1.0 and meet the Standards for Training Packages. </w:t>
            </w:r>
          </w:p>
          <w:p w:rsidR="00000000" w:rsidRPr="0007588C" w:rsidP="0007588C">
            <w:pPr>
              <w:pStyle w:val="BodyText"/>
            </w:pPr>
          </w:p>
          <w:p w:rsidR="00000000" w:rsidRPr="0007588C" w:rsidP="0007588C">
            <w:pPr>
              <w:pStyle w:val="ListBullet"/>
            </w:pPr>
            <w:r w:rsidRPr="0007588C">
              <w:t>Assessment Requirements created drawing upon specified assessment information from superseded unit</w:t>
            </w:r>
          </w:p>
        </w:tc>
      </w:tr>
    </w:tbl>
    <w:p w:rsidR="00000000" w:rsidRPr="0007588C" w:rsidP="0007588C">
      <w:pPr>
        <w:pStyle w:val="BodyText"/>
      </w:pPr>
    </w:p>
    <w:p w:rsidR="00000000" w:rsidRPr="0007588C" w:rsidP="0007588C">
      <w:pPr>
        <w:pStyle w:val="AllowPageBreak"/>
      </w:pPr>
    </w:p>
    <w:p w:rsidR="00000000" w:rsidRPr="0007588C" w:rsidP="0007588C">
      <w:pPr>
        <w:pStyle w:val="Heading1"/>
      </w:pPr>
      <w:bookmarkStart w:id="10" w:name="O_746056"/>
      <w:bookmarkEnd w:id="10"/>
      <w:r w:rsidRPr="0007588C">
        <w:t>Performance Evidence</w:t>
      </w:r>
    </w:p>
    <w:p w:rsidR="00000000" w:rsidRPr="0007588C" w:rsidP="00ED11EC">
      <w:pPr>
        <w:pStyle w:val="BodyText"/>
      </w:pPr>
      <w:r w:rsidRPr="0007588C">
        <w:t>Evidence required to demonstrate competence must satisfy all of the requirements of the elements and performance criteria. If not otherwise specified the candidate must demonstrate evidence of performance of the follow</w:t>
      </w:r>
      <w:r w:rsidRPr="0007588C">
        <w:t>ing on at least one occasion.</w:t>
      </w:r>
    </w:p>
    <w:p w:rsidR="00000000" w:rsidRPr="0007588C" w:rsidP="0007588C">
      <w:pPr>
        <w:pStyle w:val="ListBullet"/>
      </w:pPr>
      <w:r w:rsidRPr="0007588C">
        <w:t>identifying and reporting operational problems</w:t>
      </w:r>
    </w:p>
    <w:p w:rsidR="00000000" w:rsidRPr="0007588C" w:rsidP="0007588C">
      <w:pPr>
        <w:pStyle w:val="ListBullet"/>
      </w:pPr>
      <w:r w:rsidRPr="0007588C">
        <w:t>producing reports and logs and completing relevant documentation</w:t>
      </w:r>
    </w:p>
    <w:p w:rsidR="00000000" w:rsidRPr="0007588C" w:rsidP="0007588C">
      <w:pPr>
        <w:pStyle w:val="ListBullet"/>
      </w:pPr>
      <w:r w:rsidRPr="0007588C">
        <w:t>using personal protective equipment, tools and machinery, chemicals and other treatments</w:t>
      </w:r>
    </w:p>
    <w:p w:rsidR="00000000" w:rsidRPr="0007588C" w:rsidP="0007588C">
      <w:pPr>
        <w:pStyle w:val="ListBullet"/>
      </w:pPr>
      <w:r w:rsidRPr="0007588C">
        <w:t>following plans, charts and instructions</w:t>
      </w:r>
    </w:p>
    <w:p w:rsidR="00000000" w:rsidRPr="0007588C" w:rsidP="0007588C">
      <w:pPr>
        <w:pStyle w:val="ListBullet"/>
      </w:pPr>
      <w:r w:rsidRPr="0007588C">
        <w:t xml:space="preserve">performing work-related calculations </w:t>
      </w:r>
    </w:p>
    <w:p w:rsidR="00000000" w:rsidRPr="0007588C" w:rsidP="0007588C">
      <w:pPr>
        <w:pStyle w:val="ListBullet"/>
      </w:pPr>
      <w:r w:rsidRPr="0007588C">
        <w:t>interpreting material safety data sheets (MSDS)</w:t>
      </w:r>
    </w:p>
    <w:p w:rsidR="00000000" w:rsidRPr="0007588C" w:rsidP="0007588C">
      <w:pPr>
        <w:pStyle w:val="ListBullet"/>
      </w:pPr>
      <w:r w:rsidRPr="0007588C">
        <w:t>applying procedures and standards</w:t>
      </w:r>
    </w:p>
    <w:p w:rsidR="00000000" w:rsidRPr="0007588C" w:rsidP="0007588C">
      <w:pPr>
        <w:pStyle w:val="ListBullet"/>
      </w:pPr>
      <w:r w:rsidRPr="0007588C">
        <w:t>controlling vegetation on a site by inspecting, identifying and treating weeds, plants and shru</w:t>
      </w:r>
      <w:r w:rsidRPr="0007588C">
        <w:t>bs</w:t>
      </w:r>
    </w:p>
    <w:p w:rsidR="00000000" w:rsidRPr="0007588C" w:rsidP="0007588C">
      <w:pPr>
        <w:pStyle w:val="ListBullet"/>
      </w:pPr>
      <w:r w:rsidRPr="0007588C">
        <w:t>interpreting work requirements from given documentation</w:t>
      </w:r>
    </w:p>
    <w:p w:rsidR="00000000" w:rsidRPr="0007588C" w:rsidP="0007588C">
      <w:pPr>
        <w:pStyle w:val="ListBullet"/>
      </w:pPr>
      <w:r w:rsidRPr="0007588C">
        <w:t>identifying noxious weeds and appropriate control methods</w:t>
      </w:r>
    </w:p>
    <w:p w:rsidR="00000000" w:rsidRPr="0007588C" w:rsidP="0007588C">
      <w:pPr>
        <w:pStyle w:val="ListBullet"/>
      </w:pPr>
      <w:r w:rsidRPr="0007588C">
        <w:t>planning and preparing equipment and materials required for work</w:t>
      </w:r>
    </w:p>
    <w:p w:rsidR="00000000" w:rsidRPr="0007588C" w:rsidP="0007588C">
      <w:pPr>
        <w:pStyle w:val="ListBullet"/>
      </w:pPr>
      <w:r w:rsidRPr="0007588C">
        <w:t>identifying risks and implementing controls</w:t>
      </w:r>
    </w:p>
    <w:p w:rsidR="00000000" w:rsidRPr="0007588C" w:rsidP="0007588C">
      <w:pPr>
        <w:pStyle w:val="ListBullet"/>
      </w:pPr>
      <w:r w:rsidRPr="0007588C">
        <w:t>restoring work site</w:t>
      </w:r>
    </w:p>
    <w:p w:rsidR="00000000" w:rsidRPr="0007588C" w:rsidP="0007588C">
      <w:pPr>
        <w:pStyle w:val="AllowPageBreak"/>
      </w:pPr>
    </w:p>
    <w:p w:rsidR="00000000" w:rsidRPr="0007588C" w:rsidP="0007588C">
      <w:pPr>
        <w:pStyle w:val="Heading1"/>
      </w:pPr>
      <w:bookmarkStart w:id="11" w:name="O_746057"/>
      <w:bookmarkEnd w:id="11"/>
      <w:r w:rsidRPr="0007588C">
        <w:t>Knowledge Evidence</w:t>
      </w:r>
    </w:p>
    <w:p w:rsidR="00000000" w:rsidRPr="0007588C" w:rsidP="00ED11EC">
      <w:pPr>
        <w:pStyle w:val="BodyText"/>
      </w:pPr>
      <w:r w:rsidRPr="0007588C">
        <w:t>Evidence required to demonstrate competence must satisfy all of the requirements of the elements and performance criteria. If not otherwise specified the depth of knowledge demonstrated must be appropriate to the job context of th</w:t>
      </w:r>
      <w:r w:rsidRPr="0007588C">
        <w:t>e candidate.</w:t>
      </w:r>
    </w:p>
    <w:p w:rsidR="00000000" w:rsidRPr="0007588C" w:rsidP="0007588C">
      <w:pPr>
        <w:pStyle w:val="ListBullet"/>
      </w:pPr>
      <w:r w:rsidRPr="0007588C">
        <w:t xml:space="preserve">environmental aspects of controlling vegetation </w:t>
      </w:r>
    </w:p>
    <w:p w:rsidR="00000000" w:rsidRPr="0007588C" w:rsidP="0007588C">
      <w:pPr>
        <w:pStyle w:val="ListBullet"/>
      </w:pPr>
      <w:r w:rsidRPr="0007588C">
        <w:t xml:space="preserve">relevant utilities and service bodies </w:t>
      </w:r>
    </w:p>
    <w:p w:rsidR="00000000" w:rsidRPr="0007588C" w:rsidP="0007588C">
      <w:pPr>
        <w:pStyle w:val="ListBullet"/>
      </w:pPr>
      <w:r w:rsidRPr="0007588C">
        <w:t>communication systems</w:t>
      </w:r>
    </w:p>
    <w:p w:rsidR="00000000" w:rsidRPr="0007588C" w:rsidP="0007588C">
      <w:pPr>
        <w:pStyle w:val="ListBullet"/>
      </w:pPr>
      <w:r w:rsidRPr="0007588C">
        <w:t>use, storage, handling and transport of hazardous substances</w:t>
      </w:r>
    </w:p>
    <w:p w:rsidR="00000000" w:rsidRPr="0007588C" w:rsidP="0007588C">
      <w:pPr>
        <w:pStyle w:val="ListBullet"/>
      </w:pPr>
      <w:r w:rsidRPr="0007588C">
        <w:t xml:space="preserve">landscape and ground structure of work area </w:t>
      </w:r>
    </w:p>
    <w:p w:rsidR="00000000" w:rsidRPr="0007588C" w:rsidP="0007588C">
      <w:pPr>
        <w:pStyle w:val="ListBullet"/>
      </w:pPr>
      <w:r w:rsidRPr="0007588C">
        <w:t>risk factors and potential hazards of vegetation control processes</w:t>
      </w:r>
    </w:p>
    <w:p w:rsidR="00000000" w:rsidRPr="0007588C" w:rsidP="0007588C">
      <w:pPr>
        <w:pStyle w:val="ListBullet"/>
      </w:pPr>
      <w:r w:rsidRPr="0007588C">
        <w:t>equipment operation, capacity and limitations</w:t>
      </w:r>
    </w:p>
    <w:p w:rsidR="00000000" w:rsidRPr="0007588C" w:rsidP="0007588C">
      <w:pPr>
        <w:pStyle w:val="ListBullet"/>
      </w:pPr>
      <w:r w:rsidRPr="0007588C">
        <w:t>effects of weather and conditions on use of chemical treatment, site or plant</w:t>
      </w:r>
    </w:p>
    <w:p w:rsidR="00000000" w:rsidRPr="0007588C" w:rsidP="0007588C">
      <w:pPr>
        <w:pStyle w:val="ListBullet"/>
      </w:pPr>
      <w:r w:rsidRPr="0007588C">
        <w:t>control systems</w:t>
      </w:r>
    </w:p>
    <w:p w:rsidR="00000000" w:rsidRPr="0007588C" w:rsidP="0007588C">
      <w:pPr>
        <w:pStyle w:val="ListBullet"/>
      </w:pPr>
      <w:r w:rsidRPr="0007588C">
        <w:t xml:space="preserve">materials handling </w:t>
      </w:r>
    </w:p>
    <w:p w:rsidR="00000000" w:rsidRPr="0007588C" w:rsidP="0007588C">
      <w:pPr>
        <w:pStyle w:val="ListBullet"/>
      </w:pPr>
      <w:r w:rsidRPr="0007588C">
        <w:t>landscape and ground structur</w:t>
      </w:r>
      <w:r w:rsidRPr="0007588C">
        <w:t>e of work area</w:t>
      </w:r>
    </w:p>
    <w:p w:rsidR="00000000" w:rsidRPr="0007588C" w:rsidP="0007588C">
      <w:pPr>
        <w:pStyle w:val="AllowPageBreak"/>
      </w:pPr>
    </w:p>
    <w:p w:rsidR="00000000" w:rsidRPr="0007588C" w:rsidP="0007588C">
      <w:pPr>
        <w:pStyle w:val="Heading1"/>
      </w:pPr>
      <w:bookmarkStart w:id="12" w:name="O_746058"/>
      <w:bookmarkEnd w:id="12"/>
      <w:r w:rsidRPr="0007588C">
        <w:t>Assessment Conditions</w:t>
      </w:r>
    </w:p>
    <w:p w:rsidR="00000000" w:rsidRPr="0007588C" w:rsidP="00ED11EC">
      <w:pPr>
        <w:pStyle w:val="BodyText"/>
      </w:pPr>
      <w:r w:rsidRPr="0007588C">
        <w:t>Competency should be assessed in an actual workplace or in a simulated environment, with access to equipment and infrastructure appropriate to the outcome. Competency should be demonstrated over time to</w:t>
      </w:r>
      <w:r w:rsidRPr="0007588C">
        <w:t xml:space="preserve"> ensure the candidate is assessed across a variety of situations.</w:t>
      </w:r>
    </w:p>
    <w:p w:rsidR="00000000" w:rsidRPr="0007588C" w:rsidP="00ED11EC">
      <w:pPr>
        <w:pStyle w:val="BodyText"/>
      </w:pPr>
      <w:r w:rsidRPr="0007588C">
        <w:t>Assessors must satisfy the NVR/AQTF mandatory competency requirements for assessors.</w:t>
      </w:r>
    </w:p>
    <w:p w:rsidR="00000000" w:rsidRPr="0007588C" w:rsidP="0007588C">
      <w:pPr>
        <w:pStyle w:val="Heading1"/>
      </w:pPr>
      <w:bookmarkStart w:id="13" w:name="O_746061"/>
      <w:bookmarkEnd w:id="13"/>
      <w:r w:rsidRPr="0007588C">
        <w:t>Links</w:t>
      </w:r>
    </w:p>
    <w:p w:rsidR="00000000" w:rsidRPr="0007588C" w:rsidP="00ED11EC">
      <w:pPr>
        <w:pStyle w:val="BodyText"/>
      </w:pPr>
      <w:r w:rsidRPr="0007588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64D9F">
        <w:rPr>
          <w:rStyle w:val="Hyperlink"/>
        </w:rPr>
        <w:t>https://vetnet.gov.au/Pages/TrainingDocs.aspx?q=26336bc0-04e5-49d9-8c31-46c49b6a0037</w:t>
      </w:r>
      <w:r>
        <w:fldChar w:fldCharType="end"/>
      </w:r>
    </w:p>
    <w:p w:rsidR="00000000" w:rsidRPr="0007588C" w:rsidP="00ED11EC">
      <w:pPr>
        <w:pStyle w:val="BodyText"/>
      </w:pPr>
      <w:r w:rsidRPr="0007588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64D9F">
        <w:rPr>
          <w:rStyle w:val="Hyperlink"/>
        </w:rPr>
        <w:t>https://vetnet.gov.au/Pages/TrainingDocs.aspx?q=26336bc0-04e5-49d9-8c31-46c49b6a0037</w:t>
      </w:r>
      <w:r>
        <w:fldChar w:fldCharType="end"/>
      </w:r>
    </w:p>
    <w:p w:rsidR="00000000" w:rsidRPr="0007588C" w:rsidP="00ED11EC">
      <w:pPr>
        <w:pStyle w:val="BodyText"/>
      </w:pPr>
      <w:r w:rsidRPr="0007588C">
        <w:t>Companion Volume implementation guides are fo</w:t>
      </w:r>
      <w:r w:rsidRPr="0007588C">
        <w:t xml:space="preserve">und in VETNet - </w:t>
      </w:r>
      <w:r>
        <w:fldChar w:fldCharType="begin"/>
      </w:r>
      <w:r>
        <w:instrText xml:space="preserve"> HYPERLINK "https://vetnet.gov.au/Pages/TrainingDocs.aspx?q=26336bc0-04e5-49d9-8c31-46c49b6a0037" </w:instrText>
      </w:r>
      <w:r>
        <w:fldChar w:fldCharType="separate"/>
      </w:r>
      <w:r w:rsidRPr="00464D9F">
        <w:rPr>
          <w:rStyle w:val="Hyperlink"/>
        </w:rPr>
        <w:t>https://vetnet.gov.au/Pages/TrainingDocs.aspx?q=26336bc0-04e5-49d9-8c31-46c49b6a0037</w:t>
      </w:r>
      <w:r>
        <w:fldChar w:fldCharType="end"/>
      </w:r>
    </w:p>
    <w:p w:rsidR="00000000" w:rsidRPr="0007588C" w:rsidP="00ED11EC">
      <w:pPr>
        <w:pStyle w:val="BodyText"/>
      </w:pPr>
      <w:r w:rsidRPr="0007588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64D9F">
        <w:rPr>
          <w:rStyle w:val="Hyperlink"/>
        </w:rPr>
        <w:t>https://vetnet.gov.au/Pages/TrainingDocs.aspx?q=26336bc0-04e5-49d9-8c31-46c49b6a0037</w:t>
      </w:r>
      <w:r>
        <w:fldChar w:fldCharType="end"/>
      </w:r>
    </w:p>
    <w:p w:rsidR="00000000" w:rsidRPr="0007588C" w:rsidP="0007588C"/>
    <w:sectPr w:rsidSect="0007588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8C" w:rsidRPr="00ED11EC" w:rsidP="00ED1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EC" w:rsidP="00075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11EC" w:rsidP="000758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D11EC" w:rsidP="000758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8C" w:rsidP="0007588C">
    <w:pPr>
      <w:pStyle w:val="Footer"/>
      <w:framePr w:wrap="around"/>
    </w:pPr>
    <w:r>
      <w:fldChar w:fldCharType="begin"/>
    </w:r>
    <w:r>
      <w:instrText xml:space="preserve"> DOCPROPERTY  Subject  \* MERGEFORMAT </w:instrText>
    </w:r>
    <w:r>
      <w:fldChar w:fldCharType="separate"/>
    </w:r>
    <w:r w:rsidR="00ED11EC">
      <w:t>Approved</w:t>
    </w:r>
    <w:r w:rsidR="00ED11EC">
      <w:fldChar w:fldCharType="end"/>
    </w:r>
    <w:r>
      <w:tab/>
      <w:t xml:space="preserve">Page </w:t>
    </w:r>
    <w:r>
      <w:fldChar w:fldCharType="begin"/>
    </w:r>
    <w:r>
      <w:instrText xml:space="preserve"> PAGE  \* Arabic  \* MERGEFORMAT </w:instrText>
    </w:r>
    <w:r>
      <w:fldChar w:fldCharType="separate"/>
    </w:r>
    <w:r w:rsidR="00ED11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11EC">
      <w:rPr>
        <w:noProof/>
      </w:rPr>
      <w:t>4</w:t>
    </w:r>
    <w:r>
      <w:rPr>
        <w:noProof/>
      </w:rPr>
      <w:fldChar w:fldCharType="end"/>
    </w:r>
  </w:p>
  <w:p w:rsidR="0007588C" w:rsidP="0007588C">
    <w:pPr>
      <w:pStyle w:val="Footer"/>
      <w:framePr w:wrap="around"/>
    </w:pPr>
    <w:r>
      <w:t xml:space="preserve">© Commonwealth of Australia, </w:t>
    </w:r>
    <w:r>
      <w:fldChar w:fldCharType="begin"/>
    </w:r>
    <w:r>
      <w:instrText xml:space="preserve"> DATE  \@ "yyyy"  \* MERGEFORMAT </w:instrText>
    </w:r>
    <w:r>
      <w:fldChar w:fldCharType="separate"/>
    </w:r>
    <w:r w:rsidR="00ED11EC">
      <w:rPr>
        <w:noProof/>
      </w:rPr>
      <w:t>2025</w:t>
    </w:r>
    <w:r>
      <w:fldChar w:fldCharType="end"/>
    </w:r>
    <w:r>
      <w:tab/>
    </w:r>
    <w:r>
      <w:fldChar w:fldCharType="begin"/>
    </w:r>
    <w:r>
      <w:instrText xml:space="preserve"> DOCPROPERTY  Author  \* MERGEFORMAT </w:instrText>
    </w:r>
    <w:r>
      <w:fldChar w:fldCharType="separate"/>
    </w:r>
    <w:r w:rsidR="00ED11EC">
      <w:t>BuildSkills Australia</w:t>
    </w:r>
    <w:r w:rsidR="00ED11EC">
      <w:fldChar w:fldCharType="end"/>
    </w:r>
  </w:p>
  <w:p w:rsidR="0007588C" w:rsidP="00075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88C" w:rsidRPr="00ED11EC" w:rsidP="00ED11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EC" w:rsidRPr="002D2AF8" w:rsidP="0007588C">
    <w:pPr>
      <w:pStyle w:val="Header"/>
      <w:framePr w:wrap="around"/>
    </w:pPr>
    <w:r>
      <w:fldChar w:fldCharType="begin"/>
    </w:r>
    <w:r>
      <w:instrText xml:space="preserve"> TITLE   \* MERGEFORMAT </w:instrText>
    </w:r>
    <w:r>
      <w:fldChar w:fldCharType="separate"/>
    </w:r>
    <w:r>
      <w:t>NWPSOU002 Control vegetation on a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11EC" w:rsidP="000758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8C" w:rsidRPr="002D2AF8" w:rsidP="0007588C">
    <w:pPr>
      <w:pStyle w:val="Header"/>
      <w:framePr w:wrap="around"/>
    </w:pPr>
    <w:r>
      <w:fldChar w:fldCharType="begin"/>
    </w:r>
    <w:r>
      <w:instrText xml:space="preserve"> TITLE   \* MERGEFORMAT </w:instrText>
    </w:r>
    <w:r>
      <w:fldChar w:fldCharType="separate"/>
    </w:r>
    <w:r w:rsidR="00ED11EC">
      <w:t>NWPSOU002 Control vegetation on a site</w:t>
    </w:r>
    <w:r w:rsidR="00ED11EC">
      <w:fldChar w:fldCharType="end"/>
    </w:r>
    <w:r>
      <w:tab/>
      <w:t xml:space="preserve">Date this document was generated: </w:t>
    </w:r>
    <w:r>
      <w:fldChar w:fldCharType="begin"/>
    </w:r>
    <w:r>
      <w:instrText xml:space="preserve"> CREATEDATE  \@ "d MMMM yyyy"  \* MERGEFORMAT </w:instrText>
    </w:r>
    <w:r>
      <w:fldChar w:fldCharType="separate"/>
    </w:r>
    <w:r w:rsidR="00ED11EC">
      <w:rPr>
        <w:noProof/>
      </w:rPr>
      <w:t>2 March 2025</w:t>
    </w:r>
    <w:r>
      <w:fldChar w:fldCharType="end"/>
    </w:r>
  </w:p>
  <w:p w:rsidR="0007588C" w:rsidP="00075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5CD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A43A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88C"/>
    <w:pPr>
      <w:spacing w:before="360" w:after="60"/>
      <w:outlineLvl w:val="0"/>
    </w:pPr>
    <w:rPr>
      <w:sz w:val="32"/>
    </w:rPr>
  </w:style>
  <w:style w:type="paragraph" w:styleId="Heading2">
    <w:name w:val="heading 2"/>
    <w:basedOn w:val="HeadingBase"/>
    <w:next w:val="BodyText"/>
    <w:link w:val="Heading2Char"/>
    <w:qFormat/>
    <w:rsid w:val="0007588C"/>
    <w:pPr>
      <w:keepLines/>
      <w:spacing w:before="240" w:after="120"/>
      <w:outlineLvl w:val="1"/>
    </w:pPr>
    <w:rPr>
      <w:sz w:val="28"/>
      <w:szCs w:val="40"/>
    </w:rPr>
  </w:style>
  <w:style w:type="paragraph" w:styleId="Heading3">
    <w:name w:val="heading 3"/>
    <w:basedOn w:val="HeadingBase"/>
    <w:next w:val="BodyText"/>
    <w:link w:val="Heading3Char"/>
    <w:qFormat/>
    <w:rsid w:val="0007588C"/>
    <w:pPr>
      <w:spacing w:before="180" w:after="120"/>
      <w:outlineLvl w:val="2"/>
    </w:pPr>
    <w:rPr>
      <w:spacing w:val="-10"/>
      <w:kern w:val="32"/>
    </w:rPr>
  </w:style>
  <w:style w:type="paragraph" w:styleId="Heading4">
    <w:name w:val="heading 4"/>
    <w:basedOn w:val="HeadingBase"/>
    <w:next w:val="BodyText"/>
    <w:link w:val="Heading4Char"/>
    <w:qFormat/>
    <w:rsid w:val="0007588C"/>
    <w:pPr>
      <w:spacing w:before="160" w:after="120"/>
      <w:outlineLvl w:val="3"/>
    </w:pPr>
    <w:rPr>
      <w:sz w:val="22"/>
    </w:rPr>
  </w:style>
  <w:style w:type="paragraph" w:styleId="Heading5">
    <w:name w:val="heading 5"/>
    <w:basedOn w:val="HeadingBase"/>
    <w:next w:val="Normal"/>
    <w:link w:val="Heading5Char"/>
    <w:qFormat/>
    <w:rsid w:val="0007588C"/>
    <w:pPr>
      <w:spacing w:before="80"/>
      <w:outlineLvl w:val="4"/>
    </w:pPr>
    <w:rPr>
      <w:color w:val="918585"/>
      <w:sz w:val="20"/>
    </w:rPr>
  </w:style>
  <w:style w:type="paragraph" w:styleId="Heading6">
    <w:name w:val="heading 6"/>
    <w:basedOn w:val="HeadingBase"/>
    <w:next w:val="Normal"/>
    <w:link w:val="Heading6Char"/>
    <w:qFormat/>
    <w:rsid w:val="0007588C"/>
    <w:pPr>
      <w:spacing w:before="60"/>
      <w:outlineLvl w:val="5"/>
    </w:pPr>
    <w:rPr>
      <w:color w:val="918585"/>
      <w:sz w:val="20"/>
    </w:rPr>
  </w:style>
  <w:style w:type="paragraph" w:styleId="Heading7">
    <w:name w:val="heading 7"/>
    <w:basedOn w:val="Normal"/>
    <w:next w:val="Normal"/>
    <w:link w:val="Heading7Char"/>
    <w:qFormat/>
    <w:rsid w:val="0007588C"/>
    <w:pPr>
      <w:ind w:left="720"/>
      <w:outlineLvl w:val="6"/>
    </w:pPr>
    <w:rPr>
      <w:i/>
    </w:rPr>
  </w:style>
  <w:style w:type="paragraph" w:styleId="Heading8">
    <w:name w:val="heading 8"/>
    <w:basedOn w:val="Normal"/>
    <w:next w:val="Normal"/>
    <w:link w:val="Heading8Char"/>
    <w:qFormat/>
    <w:rsid w:val="0007588C"/>
    <w:pPr>
      <w:ind w:left="720"/>
      <w:outlineLvl w:val="7"/>
    </w:pPr>
    <w:rPr>
      <w:i/>
    </w:rPr>
  </w:style>
  <w:style w:type="paragraph" w:styleId="Heading9">
    <w:name w:val="heading 9"/>
    <w:basedOn w:val="Normal"/>
    <w:next w:val="Normal"/>
    <w:link w:val="Heading9Char"/>
    <w:qFormat/>
    <w:rsid w:val="0007588C"/>
    <w:pPr>
      <w:ind w:left="720"/>
      <w:outlineLvl w:val="8"/>
    </w:pPr>
    <w:rPr>
      <w:i/>
    </w:rPr>
  </w:style>
  <w:style w:type="character" w:default="1" w:styleId="DefaultParagraphFont">
    <w:name w:val="Default Paragraph Font"/>
    <w:uiPriority w:val="1"/>
    <w:unhideWhenUsed/>
    <w:rsid w:val="00075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88C"/>
  </w:style>
  <w:style w:type="character" w:customStyle="1" w:styleId="Heading1Char">
    <w:name w:val="Heading 1 Char"/>
    <w:basedOn w:val="DefaultParagraphFont"/>
    <w:link w:val="Heading1"/>
    <w:rsid w:val="0007588C"/>
    <w:rPr>
      <w:rFonts w:ascii="Times New Roman" w:eastAsia="Times New Roman" w:hAnsi="Times New Roman" w:cs="Times New Roman"/>
      <w:b/>
      <w:sz w:val="32"/>
      <w:szCs w:val="20"/>
      <w:lang w:eastAsia="en-US"/>
    </w:rPr>
  </w:style>
  <w:style w:type="paragraph" w:styleId="BodyText">
    <w:name w:val="Body Text"/>
    <w:basedOn w:val="Normal"/>
    <w:link w:val="BodyTextChar"/>
    <w:rsid w:val="000758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88C"/>
    <w:rPr>
      <w:rFonts w:ascii="Times New Roman" w:eastAsia="Times New Roman" w:hAnsi="Times New Roman" w:cs="Times New Roman"/>
      <w:sz w:val="24"/>
      <w:lang w:eastAsia="en-US"/>
    </w:rPr>
  </w:style>
  <w:style w:type="paragraph" w:styleId="List">
    <w:name w:val="List"/>
    <w:basedOn w:val="BodyText"/>
    <w:next w:val="BodyText"/>
    <w:rsid w:val="0007588C"/>
    <w:pPr>
      <w:tabs>
        <w:tab w:val="left" w:pos="340"/>
      </w:tabs>
      <w:spacing w:before="60" w:after="60"/>
      <w:ind w:left="340" w:hanging="340"/>
    </w:pPr>
  </w:style>
  <w:style w:type="paragraph" w:styleId="ListBullet">
    <w:name w:val="List Bullet"/>
    <w:basedOn w:val="List"/>
    <w:rsid w:val="0007588C"/>
    <w:pPr>
      <w:numPr>
        <w:numId w:val="11"/>
      </w:numPr>
      <w:tabs>
        <w:tab w:val="clear" w:pos="340"/>
      </w:tabs>
      <w:spacing w:before="40" w:after="40"/>
    </w:pPr>
  </w:style>
  <w:style w:type="character" w:customStyle="1" w:styleId="SpecialBold">
    <w:name w:val="Special Bold"/>
    <w:basedOn w:val="DefaultParagraphFont"/>
    <w:rsid w:val="0007588C"/>
    <w:rPr>
      <w:b/>
      <w:spacing w:val="0"/>
    </w:rPr>
  </w:style>
  <w:style w:type="paragraph" w:customStyle="1" w:styleId="SuperHeading">
    <w:name w:val="SuperHeading"/>
    <w:basedOn w:val="Normal"/>
    <w:rsid w:val="0007588C"/>
    <w:pPr>
      <w:spacing w:before="240" w:after="120"/>
      <w:outlineLvl w:val="0"/>
    </w:pPr>
    <w:rPr>
      <w:rFonts w:ascii="Times New Roman" w:hAnsi="Times New Roman"/>
      <w:b/>
      <w:sz w:val="32"/>
    </w:rPr>
  </w:style>
  <w:style w:type="paragraph" w:customStyle="1" w:styleId="TableHeading">
    <w:name w:val="Table Heading"/>
    <w:basedOn w:val="HeadingBase"/>
    <w:rsid w:val="0007588C"/>
    <w:pPr>
      <w:keepLines/>
      <w:pBdr>
        <w:bottom w:val="single" w:sz="6" w:space="1" w:color="918585"/>
      </w:pBdr>
      <w:spacing w:before="240"/>
    </w:pPr>
  </w:style>
  <w:style w:type="paragraph" w:customStyle="1" w:styleId="AllowPageBreak">
    <w:name w:val="AllowPageBreak"/>
    <w:rsid w:val="00075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88C"/>
    <w:rPr>
      <w:rFonts w:ascii="Courier New" w:eastAsia="Times New Roman" w:hAnsi="Courier New" w:cs="Times New Roman"/>
      <w:i/>
      <w:szCs w:val="20"/>
      <w:lang w:eastAsia="en-US"/>
    </w:rPr>
  </w:style>
  <w:style w:type="paragraph" w:customStyle="1" w:styleId="HeadingBase">
    <w:name w:val="Heading Base"/>
    <w:rsid w:val="00075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88C"/>
    <w:pPr>
      <w:tabs>
        <w:tab w:val="right" w:leader="dot" w:pos="9072"/>
      </w:tabs>
      <w:ind w:left="567"/>
    </w:pPr>
    <w:rPr>
      <w:szCs w:val="22"/>
    </w:rPr>
  </w:style>
  <w:style w:type="paragraph" w:customStyle="1" w:styleId="TOCBase">
    <w:name w:val="TOC Base"/>
    <w:rsid w:val="00075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88C"/>
    <w:pPr>
      <w:tabs>
        <w:tab w:val="right" w:leader="dot" w:pos="9072"/>
      </w:tabs>
      <w:spacing w:before="40" w:after="40"/>
      <w:ind w:left="284"/>
    </w:pPr>
    <w:rPr>
      <w:rFonts w:ascii="Times New Roman" w:hAnsi="Times New Roman"/>
    </w:rPr>
  </w:style>
  <w:style w:type="paragraph" w:styleId="TOC1">
    <w:name w:val="toc 1"/>
    <w:basedOn w:val="TOCBase"/>
    <w:next w:val="Normal"/>
    <w:rsid w:val="00075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88C"/>
    <w:rPr>
      <w:rFonts w:ascii="Times New Roman" w:eastAsia="Times New Roman" w:hAnsi="Times New Roman" w:cs="Times New Roman"/>
      <w:sz w:val="16"/>
      <w:lang w:eastAsia="en-US"/>
    </w:rPr>
  </w:style>
  <w:style w:type="paragraph" w:styleId="Title">
    <w:name w:val="Title"/>
    <w:basedOn w:val="HeadingBase"/>
    <w:link w:val="TitleChar"/>
    <w:qFormat/>
    <w:rsid w:val="0007588C"/>
    <w:pPr>
      <w:spacing w:before="5040"/>
      <w:jc w:val="center"/>
    </w:pPr>
    <w:rPr>
      <w:sz w:val="48"/>
      <w:szCs w:val="72"/>
      <w:lang w:val="en-US"/>
    </w:rPr>
  </w:style>
  <w:style w:type="character" w:customStyle="1" w:styleId="TitleChar">
    <w:name w:val="Title Char"/>
    <w:basedOn w:val="DefaultParagraphFont"/>
    <w:link w:val="Title"/>
    <w:rsid w:val="00075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88C"/>
    <w:pPr>
      <w:tabs>
        <w:tab w:val="left" w:pos="3600"/>
        <w:tab w:val="left" w:pos="3958"/>
      </w:tabs>
    </w:pPr>
  </w:style>
  <w:style w:type="paragraph" w:customStyle="1" w:styleId="Note">
    <w:name w:val="Note"/>
    <w:basedOn w:val="BodyText"/>
    <w:rsid w:val="00075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88C"/>
    <w:pPr>
      <w:framePr w:wrap="auto" w:hAnchor="text" w:y="6049"/>
    </w:pPr>
    <w:rPr>
      <w:color w:val="000000"/>
      <w:sz w:val="40"/>
    </w:rPr>
  </w:style>
  <w:style w:type="paragraph" w:customStyle="1" w:styleId="TOCTitle">
    <w:name w:val="TOCTitle"/>
    <w:basedOn w:val="Heading1"/>
    <w:rsid w:val="0007588C"/>
    <w:pPr>
      <w:spacing w:after="240"/>
      <w:jc w:val="center"/>
      <w:outlineLvl w:val="9"/>
    </w:pPr>
    <w:rPr>
      <w:caps/>
    </w:rPr>
  </w:style>
  <w:style w:type="paragraph" w:customStyle="1" w:styleId="Version">
    <w:name w:val="Version"/>
    <w:rsid w:val="000758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588C"/>
    <w:pPr>
      <w:numPr>
        <w:numId w:val="12"/>
      </w:numPr>
      <w:tabs>
        <w:tab w:val="clear" w:pos="680"/>
      </w:tabs>
    </w:pPr>
  </w:style>
  <w:style w:type="paragraph" w:styleId="Index1">
    <w:name w:val="index 1"/>
    <w:basedOn w:val="Normal"/>
    <w:next w:val="Normal"/>
    <w:semiHidden/>
    <w:rsid w:val="0007588C"/>
    <w:pPr>
      <w:keepNext w:val="0"/>
      <w:tabs>
        <w:tab w:val="right" w:pos="4176"/>
      </w:tabs>
      <w:ind w:left="198" w:hanging="198"/>
    </w:pPr>
    <w:rPr>
      <w:rFonts w:ascii="Garamond" w:hAnsi="Garamond"/>
    </w:rPr>
  </w:style>
  <w:style w:type="paragraph" w:styleId="IndexHeading">
    <w:name w:val="index heading"/>
    <w:basedOn w:val="Normal"/>
    <w:next w:val="Index1"/>
    <w:semiHidden/>
    <w:rsid w:val="0007588C"/>
    <w:pPr>
      <w:spacing w:before="120" w:after="120"/>
    </w:pPr>
    <w:rPr>
      <w:rFonts w:ascii="Arial" w:hAnsi="Arial"/>
      <w:b/>
      <w:color w:val="918585"/>
      <w:sz w:val="24"/>
    </w:rPr>
  </w:style>
  <w:style w:type="paragraph" w:styleId="Header">
    <w:name w:val="header"/>
    <w:basedOn w:val="Normal"/>
    <w:link w:val="HeaderChar"/>
    <w:rsid w:val="00075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88C"/>
    <w:rPr>
      <w:rFonts w:ascii="Times New Roman" w:eastAsia="Times New Roman" w:hAnsi="Times New Roman" w:cs="Times New Roman"/>
      <w:sz w:val="16"/>
      <w:szCs w:val="20"/>
      <w:lang w:val="en-GB" w:eastAsia="en-US"/>
    </w:rPr>
  </w:style>
  <w:style w:type="paragraph" w:customStyle="1" w:styleId="Chapter">
    <w:name w:val="Chapter"/>
    <w:basedOn w:val="Normal"/>
    <w:rsid w:val="0007588C"/>
    <w:pPr>
      <w:spacing w:before="240"/>
    </w:pPr>
    <w:rPr>
      <w:rFonts w:ascii="Times New Roman" w:hAnsi="Times New Roman"/>
      <w:smallCaps/>
      <w:spacing w:val="80"/>
      <w:sz w:val="28"/>
    </w:rPr>
  </w:style>
  <w:style w:type="paragraph" w:customStyle="1" w:styleId="InChapter">
    <w:name w:val="InChapter"/>
    <w:basedOn w:val="Heading3"/>
    <w:rsid w:val="0007588C"/>
    <w:pPr>
      <w:spacing w:after="240"/>
      <w:outlineLvl w:val="9"/>
    </w:pPr>
    <w:rPr>
      <w:noProof/>
    </w:rPr>
  </w:style>
  <w:style w:type="paragraph" w:styleId="Index2">
    <w:name w:val="index 2"/>
    <w:basedOn w:val="Normal"/>
    <w:next w:val="Normal"/>
    <w:semiHidden/>
    <w:rsid w:val="0007588C"/>
    <w:pPr>
      <w:tabs>
        <w:tab w:val="right" w:pos="4176"/>
      </w:tabs>
      <w:ind w:left="568" w:hanging="284"/>
    </w:pPr>
    <w:rPr>
      <w:rFonts w:ascii="Garamond" w:hAnsi="Garamond"/>
    </w:rPr>
  </w:style>
  <w:style w:type="paragraph" w:customStyle="1" w:styleId="Byline">
    <w:name w:val="Byline"/>
    <w:rsid w:val="00075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88C"/>
    <w:pPr>
      <w:tabs>
        <w:tab w:val="clear" w:pos="3600"/>
        <w:tab w:val="clear" w:pos="3958"/>
      </w:tabs>
      <w:jc w:val="right"/>
    </w:pPr>
  </w:style>
  <w:style w:type="character" w:styleId="Emphasis">
    <w:name w:val="Emphasis"/>
    <w:basedOn w:val="DefaultParagraphFont"/>
    <w:qFormat/>
    <w:rsid w:val="0007588C"/>
    <w:rPr>
      <w:i/>
    </w:rPr>
  </w:style>
  <w:style w:type="paragraph" w:styleId="Caption">
    <w:name w:val="caption"/>
    <w:basedOn w:val="BodyText"/>
    <w:next w:val="Normal"/>
    <w:qFormat/>
    <w:rsid w:val="0007588C"/>
    <w:pPr>
      <w:framePr w:w="2268" w:hSpace="181" w:vSpace="181" w:wrap="around" w:vAnchor="text" w:hAnchor="page" w:x="1135" w:y="285" w:anchorLock="1"/>
    </w:pPr>
    <w:rPr>
      <w:i/>
    </w:rPr>
  </w:style>
  <w:style w:type="paragraph" w:customStyle="1" w:styleId="MiniTOCTitle">
    <w:name w:val="MiniTOCTitle"/>
    <w:basedOn w:val="Heading4"/>
    <w:rsid w:val="0007588C"/>
    <w:pPr>
      <w:spacing w:before="240"/>
      <w:outlineLvl w:val="9"/>
    </w:pPr>
    <w:rPr>
      <w:noProof/>
      <w:sz w:val="24"/>
    </w:rPr>
  </w:style>
  <w:style w:type="paragraph" w:customStyle="1" w:styleId="MiniTOCItem">
    <w:name w:val="MiniTOCItem"/>
    <w:basedOn w:val="ListBullet"/>
    <w:rsid w:val="0007588C"/>
    <w:pPr>
      <w:numPr>
        <w:numId w:val="0"/>
      </w:numPr>
      <w:tabs>
        <w:tab w:val="right" w:leader="dot" w:pos="6521"/>
      </w:tabs>
      <w:spacing w:before="0" w:after="0"/>
    </w:pPr>
  </w:style>
  <w:style w:type="paragraph" w:customStyle="1" w:styleId="TOFTitle">
    <w:name w:val="TOFTitle"/>
    <w:basedOn w:val="TOCTitle"/>
    <w:rsid w:val="0007588C"/>
  </w:style>
  <w:style w:type="paragraph" w:styleId="TableofFigures">
    <w:name w:val="table of figures"/>
    <w:basedOn w:val="Normal"/>
    <w:next w:val="Normal"/>
    <w:semiHidden/>
    <w:rsid w:val="0007588C"/>
    <w:pPr>
      <w:tabs>
        <w:tab w:val="right" w:leader="dot" w:pos="9072"/>
      </w:tabs>
      <w:ind w:left="970" w:hanging="403"/>
    </w:pPr>
    <w:rPr>
      <w:rFonts w:ascii="Times New Roman" w:hAnsi="Times New Roman"/>
      <w:b/>
    </w:rPr>
  </w:style>
  <w:style w:type="paragraph" w:styleId="ListNumber">
    <w:name w:val="List Number"/>
    <w:basedOn w:val="List"/>
    <w:rsid w:val="0007588C"/>
    <w:pPr>
      <w:numPr>
        <w:numId w:val="14"/>
      </w:numPr>
      <w:tabs>
        <w:tab w:val="clear" w:pos="340"/>
      </w:tabs>
    </w:pPr>
  </w:style>
  <w:style w:type="character" w:customStyle="1" w:styleId="WingdingSymbols">
    <w:name w:val="Wingding Symbols"/>
    <w:rsid w:val="0007588C"/>
    <w:rPr>
      <w:rFonts w:ascii="Wingdings" w:hAnsi="Wingdings"/>
    </w:rPr>
  </w:style>
  <w:style w:type="character" w:customStyle="1" w:styleId="HotSpot">
    <w:name w:val="HotSpot"/>
    <w:rsid w:val="0007588C"/>
    <w:rPr>
      <w:color w:val="0033CC"/>
      <w:u w:val="none"/>
    </w:rPr>
  </w:style>
  <w:style w:type="paragraph" w:customStyle="1" w:styleId="BodyTextRight">
    <w:name w:val="Body Text Right"/>
    <w:basedOn w:val="BodyText"/>
    <w:rsid w:val="0007588C"/>
    <w:pPr>
      <w:spacing w:before="0" w:after="0"/>
      <w:jc w:val="right"/>
    </w:pPr>
  </w:style>
  <w:style w:type="paragraph" w:styleId="Index3">
    <w:name w:val="index 3"/>
    <w:basedOn w:val="ListNumber2"/>
    <w:next w:val="Normal"/>
    <w:semiHidden/>
    <w:rsid w:val="0007588C"/>
    <w:pPr>
      <w:numPr>
        <w:numId w:val="0"/>
      </w:numPr>
      <w:tabs>
        <w:tab w:val="right" w:leader="dot" w:pos="4176"/>
      </w:tabs>
    </w:pPr>
  </w:style>
  <w:style w:type="paragraph" w:styleId="ListNumber2">
    <w:name w:val="List Number 2"/>
    <w:basedOn w:val="List2"/>
    <w:rsid w:val="0007588C"/>
    <w:pPr>
      <w:numPr>
        <w:numId w:val="9"/>
      </w:numPr>
      <w:tabs>
        <w:tab w:val="clear" w:pos="1060"/>
      </w:tabs>
    </w:pPr>
  </w:style>
  <w:style w:type="paragraph" w:customStyle="1" w:styleId="MarginNote">
    <w:name w:val="Margin Note"/>
    <w:basedOn w:val="BodyText"/>
    <w:rsid w:val="00075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88C"/>
    <w:rPr>
      <w:sz w:val="32"/>
    </w:rPr>
  </w:style>
  <w:style w:type="paragraph" w:customStyle="1" w:styleId="HeadingProcedure">
    <w:name w:val="Heading Procedure"/>
    <w:basedOn w:val="HeadingBase"/>
    <w:next w:val="Normal"/>
    <w:rsid w:val="0007588C"/>
    <w:pPr>
      <w:tabs>
        <w:tab w:val="left" w:pos="0"/>
      </w:tabs>
      <w:spacing w:before="120" w:after="60"/>
    </w:pPr>
    <w:rPr>
      <w:i/>
      <w:color w:val="918585"/>
      <w:sz w:val="22"/>
    </w:rPr>
  </w:style>
  <w:style w:type="paragraph" w:customStyle="1" w:styleId="TableBodyText">
    <w:name w:val="Table Body Text"/>
    <w:basedOn w:val="BodyText"/>
    <w:rsid w:val="0007588C"/>
    <w:pPr>
      <w:spacing w:before="60" w:after="60"/>
    </w:pPr>
  </w:style>
  <w:style w:type="paragraph" w:styleId="ListContinue">
    <w:name w:val="List Continue"/>
    <w:basedOn w:val="List"/>
    <w:rsid w:val="0007588C"/>
    <w:pPr>
      <w:ind w:firstLine="0"/>
    </w:pPr>
  </w:style>
  <w:style w:type="paragraph" w:customStyle="1" w:styleId="ListNote">
    <w:name w:val="List Note"/>
    <w:basedOn w:val="List"/>
    <w:rsid w:val="0007588C"/>
    <w:pPr>
      <w:pBdr>
        <w:top w:val="single" w:sz="6" w:space="2" w:color="918585"/>
        <w:bottom w:val="single" w:sz="6" w:space="2" w:color="918585"/>
      </w:pBdr>
      <w:tabs>
        <w:tab w:val="left" w:pos="1021"/>
      </w:tabs>
      <w:ind w:firstLine="0"/>
    </w:pPr>
  </w:style>
  <w:style w:type="paragraph" w:customStyle="1" w:styleId="Warning">
    <w:name w:val="Warning"/>
    <w:basedOn w:val="BodyText"/>
    <w:rsid w:val="0007588C"/>
    <w:pPr>
      <w:shd w:val="clear" w:color="auto" w:fill="D9D9D9"/>
      <w:tabs>
        <w:tab w:val="left" w:pos="992"/>
      </w:tabs>
      <w:ind w:left="119" w:right="119"/>
    </w:pPr>
    <w:rPr>
      <w:sz w:val="20"/>
    </w:rPr>
  </w:style>
  <w:style w:type="paragraph" w:customStyle="1" w:styleId="MarginIcons">
    <w:name w:val="Margin Icons"/>
    <w:basedOn w:val="BodyText"/>
    <w:rsid w:val="00075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88C"/>
    <w:rPr>
      <w:rFonts w:ascii="Courier New" w:hAnsi="Courier New"/>
    </w:rPr>
  </w:style>
  <w:style w:type="paragraph" w:customStyle="1" w:styleId="NoteBullet">
    <w:name w:val="Note Bullet"/>
    <w:basedOn w:val="Note"/>
    <w:rsid w:val="0007588C"/>
    <w:pPr>
      <w:tabs>
        <w:tab w:val="clear" w:pos="680"/>
      </w:tabs>
      <w:spacing w:before="60" w:after="60"/>
    </w:pPr>
  </w:style>
  <w:style w:type="paragraph" w:customStyle="1" w:styleId="SubHeading2">
    <w:name w:val="SubHeading2"/>
    <w:basedOn w:val="HeadingBase"/>
    <w:rsid w:val="0007588C"/>
    <w:pPr>
      <w:spacing w:before="240" w:after="60"/>
    </w:pPr>
    <w:rPr>
      <w:sz w:val="20"/>
    </w:rPr>
  </w:style>
  <w:style w:type="paragraph" w:customStyle="1" w:styleId="SubHeading1">
    <w:name w:val="SubHeading1"/>
    <w:basedOn w:val="HeadingBase"/>
    <w:rsid w:val="0007588C"/>
    <w:pPr>
      <w:spacing w:before="240" w:after="60"/>
    </w:pPr>
    <w:rPr>
      <w:color w:val="918585"/>
      <w:sz w:val="22"/>
    </w:rPr>
  </w:style>
  <w:style w:type="paragraph" w:customStyle="1" w:styleId="SideHeading">
    <w:name w:val="Side Heading"/>
    <w:basedOn w:val="HeadingBase"/>
    <w:rsid w:val="00075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88C"/>
    <w:pPr>
      <w:numPr>
        <w:numId w:val="10"/>
      </w:numPr>
    </w:pPr>
  </w:style>
  <w:style w:type="paragraph" w:styleId="PlainText">
    <w:name w:val="Plain Text"/>
    <w:basedOn w:val="Normal"/>
    <w:link w:val="PlainTextChar"/>
    <w:rsid w:val="0007588C"/>
    <w:rPr>
      <w:sz w:val="20"/>
    </w:rPr>
  </w:style>
  <w:style w:type="character" w:customStyle="1" w:styleId="PlainTextChar">
    <w:name w:val="Plain Text Char"/>
    <w:basedOn w:val="DefaultParagraphFont"/>
    <w:link w:val="PlainText"/>
    <w:rsid w:val="0007588C"/>
    <w:rPr>
      <w:rFonts w:ascii="Courier New" w:eastAsia="Times New Roman" w:hAnsi="Courier New" w:cs="Times New Roman"/>
      <w:sz w:val="20"/>
      <w:szCs w:val="20"/>
      <w:lang w:eastAsia="en-US"/>
    </w:rPr>
  </w:style>
  <w:style w:type="character" w:customStyle="1" w:styleId="MenuOption">
    <w:name w:val="Menu Option"/>
    <w:basedOn w:val="DefaultParagraphFont"/>
    <w:rsid w:val="0007588C"/>
    <w:rPr>
      <w:b/>
      <w:smallCaps/>
    </w:rPr>
  </w:style>
  <w:style w:type="paragraph" w:customStyle="1" w:styleId="TableListNumber">
    <w:name w:val="Table List Number"/>
    <w:basedOn w:val="ListNumber"/>
    <w:rsid w:val="0007588C"/>
    <w:pPr>
      <w:numPr>
        <w:numId w:val="0"/>
      </w:numPr>
    </w:pPr>
  </w:style>
  <w:style w:type="paragraph" w:styleId="TOC4">
    <w:name w:val="toc 4"/>
    <w:basedOn w:val="TOCBase"/>
    <w:next w:val="Normal"/>
    <w:semiHidden/>
    <w:rsid w:val="0007588C"/>
    <w:pPr>
      <w:tabs>
        <w:tab w:val="right" w:leader="dot" w:pos="9071"/>
      </w:tabs>
      <w:ind w:left="1701"/>
    </w:pPr>
  </w:style>
  <w:style w:type="paragraph" w:customStyle="1" w:styleId="ListAlpha">
    <w:name w:val="List Alpha"/>
    <w:basedOn w:val="List"/>
    <w:rsid w:val="0007588C"/>
    <w:pPr>
      <w:numPr>
        <w:numId w:val="8"/>
      </w:numPr>
    </w:pPr>
  </w:style>
  <w:style w:type="paragraph" w:customStyle="1" w:styleId="ListAlpha2">
    <w:name w:val="List Alpha 2"/>
    <w:basedOn w:val="List2"/>
    <w:rsid w:val="0007588C"/>
    <w:pPr>
      <w:numPr>
        <w:numId w:val="7"/>
      </w:numPr>
    </w:pPr>
  </w:style>
  <w:style w:type="paragraph" w:styleId="List2">
    <w:name w:val="List 2"/>
    <w:basedOn w:val="BodyText"/>
    <w:rsid w:val="0007588C"/>
    <w:pPr>
      <w:tabs>
        <w:tab w:val="left" w:pos="680"/>
      </w:tabs>
      <w:spacing w:before="60" w:after="60"/>
      <w:ind w:left="680" w:hanging="340"/>
    </w:pPr>
  </w:style>
  <w:style w:type="paragraph" w:styleId="List3">
    <w:name w:val="List 3"/>
    <w:basedOn w:val="BodyText"/>
    <w:rsid w:val="0007588C"/>
    <w:pPr>
      <w:tabs>
        <w:tab w:val="left" w:pos="1021"/>
      </w:tabs>
      <w:spacing w:before="60" w:after="60"/>
      <w:ind w:left="1020" w:hanging="340"/>
    </w:pPr>
  </w:style>
  <w:style w:type="paragraph" w:styleId="List4">
    <w:name w:val="List 4"/>
    <w:basedOn w:val="BodyText"/>
    <w:rsid w:val="0007588C"/>
    <w:pPr>
      <w:tabs>
        <w:tab w:val="left" w:pos="1361"/>
      </w:tabs>
      <w:spacing w:before="60" w:after="60"/>
      <w:ind w:left="1361" w:hanging="340"/>
    </w:pPr>
  </w:style>
  <w:style w:type="paragraph" w:styleId="List5">
    <w:name w:val="List 5"/>
    <w:basedOn w:val="BodyText"/>
    <w:rsid w:val="0007588C"/>
    <w:pPr>
      <w:tabs>
        <w:tab w:val="left" w:pos="1701"/>
      </w:tabs>
      <w:spacing w:before="60" w:after="60"/>
      <w:ind w:left="1701" w:hanging="340"/>
    </w:pPr>
  </w:style>
  <w:style w:type="paragraph" w:styleId="ListBullet3">
    <w:name w:val="List Bullet 3"/>
    <w:basedOn w:val="List3"/>
    <w:rsid w:val="0007588C"/>
    <w:pPr>
      <w:numPr>
        <w:numId w:val="13"/>
      </w:numPr>
      <w:tabs>
        <w:tab w:val="clear" w:pos="1021"/>
      </w:tabs>
      <w:ind w:left="1037" w:hanging="357"/>
    </w:pPr>
  </w:style>
  <w:style w:type="paragraph" w:styleId="ListBullet4">
    <w:name w:val="List Bullet 4"/>
    <w:basedOn w:val="List4"/>
    <w:rsid w:val="0007588C"/>
    <w:pPr>
      <w:numPr>
        <w:numId w:val="2"/>
      </w:numPr>
      <w:tabs>
        <w:tab w:val="clear" w:pos="1361"/>
      </w:tabs>
    </w:pPr>
  </w:style>
  <w:style w:type="paragraph" w:styleId="ListBullet5">
    <w:name w:val="List Bullet 5"/>
    <w:basedOn w:val="List5"/>
    <w:rsid w:val="0007588C"/>
    <w:pPr>
      <w:numPr>
        <w:numId w:val="3"/>
      </w:numPr>
    </w:pPr>
  </w:style>
  <w:style w:type="paragraph" w:styleId="ListContinue2">
    <w:name w:val="List Continue 2"/>
    <w:basedOn w:val="List2"/>
    <w:rsid w:val="0007588C"/>
    <w:pPr>
      <w:ind w:firstLine="0"/>
    </w:pPr>
  </w:style>
  <w:style w:type="paragraph" w:styleId="ListContinue3">
    <w:name w:val="List Continue 3"/>
    <w:basedOn w:val="List3"/>
    <w:rsid w:val="0007588C"/>
    <w:pPr>
      <w:ind w:left="1021" w:firstLine="0"/>
    </w:pPr>
  </w:style>
  <w:style w:type="paragraph" w:styleId="ListContinue4">
    <w:name w:val="List Continue 4"/>
    <w:basedOn w:val="List4"/>
    <w:rsid w:val="0007588C"/>
    <w:pPr>
      <w:ind w:firstLine="0"/>
    </w:pPr>
  </w:style>
  <w:style w:type="paragraph" w:styleId="ListContinue5">
    <w:name w:val="List Continue 5"/>
    <w:basedOn w:val="List5"/>
    <w:rsid w:val="0007588C"/>
    <w:pPr>
      <w:ind w:firstLine="0"/>
    </w:pPr>
  </w:style>
  <w:style w:type="paragraph" w:styleId="ListNumber3">
    <w:name w:val="List Number 3"/>
    <w:basedOn w:val="List3"/>
    <w:rsid w:val="0007588C"/>
    <w:pPr>
      <w:numPr>
        <w:numId w:val="4"/>
      </w:numPr>
    </w:pPr>
  </w:style>
  <w:style w:type="paragraph" w:styleId="ListNumber4">
    <w:name w:val="List Number 4"/>
    <w:basedOn w:val="List4"/>
    <w:rsid w:val="0007588C"/>
    <w:pPr>
      <w:numPr>
        <w:numId w:val="5"/>
      </w:numPr>
    </w:pPr>
  </w:style>
  <w:style w:type="paragraph" w:styleId="ListNumber5">
    <w:name w:val="List Number 5"/>
    <w:basedOn w:val="List5"/>
    <w:rsid w:val="0007588C"/>
    <w:pPr>
      <w:numPr>
        <w:numId w:val="6"/>
      </w:numPr>
    </w:pPr>
  </w:style>
  <w:style w:type="paragraph" w:styleId="BlockText">
    <w:name w:val="Block Text"/>
    <w:basedOn w:val="Normal"/>
    <w:rsid w:val="0007588C"/>
    <w:pPr>
      <w:spacing w:after="120"/>
      <w:ind w:left="1440" w:right="1440"/>
    </w:pPr>
  </w:style>
  <w:style w:type="character" w:customStyle="1" w:styleId="Subscript">
    <w:name w:val="Subscript"/>
    <w:basedOn w:val="DefaultParagraphFont"/>
    <w:rsid w:val="0007588C"/>
    <w:rPr>
      <w:sz w:val="16"/>
      <w:vertAlign w:val="subscript"/>
    </w:rPr>
  </w:style>
  <w:style w:type="character" w:customStyle="1" w:styleId="Superscript">
    <w:name w:val="Superscript"/>
    <w:basedOn w:val="DefaultParagraphFont"/>
    <w:rsid w:val="0007588C"/>
    <w:rPr>
      <w:sz w:val="16"/>
      <w:vertAlign w:val="superscript"/>
    </w:rPr>
  </w:style>
  <w:style w:type="character" w:customStyle="1" w:styleId="Symbols">
    <w:name w:val="Symbols"/>
    <w:basedOn w:val="DefaultParagraphFont"/>
    <w:rsid w:val="0007588C"/>
    <w:rPr>
      <w:rFonts w:ascii="Symbol" w:hAnsi="Symbol"/>
    </w:rPr>
  </w:style>
  <w:style w:type="character" w:customStyle="1" w:styleId="MenuOptions">
    <w:name w:val="Menu Options"/>
    <w:basedOn w:val="DefaultParagraphFont"/>
    <w:rsid w:val="0007588C"/>
    <w:rPr>
      <w:rFonts w:ascii="Arial Narrow" w:hAnsi="Arial Narrow"/>
      <w:smallCaps/>
    </w:rPr>
  </w:style>
  <w:style w:type="character" w:customStyle="1" w:styleId="Buttons">
    <w:name w:val="Buttons"/>
    <w:basedOn w:val="DefaultParagraphFont"/>
    <w:rsid w:val="0007588C"/>
    <w:rPr>
      <w:b/>
    </w:rPr>
  </w:style>
  <w:style w:type="character" w:customStyle="1" w:styleId="Underlined">
    <w:name w:val="Underlined"/>
    <w:basedOn w:val="DefaultParagraphFont"/>
    <w:rsid w:val="0007588C"/>
    <w:rPr>
      <w:u w:val="single"/>
    </w:rPr>
  </w:style>
  <w:style w:type="paragraph" w:customStyle="1" w:styleId="TableBodyTextRight">
    <w:name w:val="Table Body Text Right"/>
    <w:basedOn w:val="TableBodyText"/>
    <w:rsid w:val="0007588C"/>
    <w:pPr>
      <w:widowControl w:val="0"/>
      <w:autoSpaceDE w:val="0"/>
      <w:autoSpaceDN w:val="0"/>
      <w:adjustRightInd w:val="0"/>
      <w:jc w:val="right"/>
    </w:pPr>
    <w:rPr>
      <w:rFonts w:cs="Arial"/>
      <w:szCs w:val="18"/>
    </w:rPr>
  </w:style>
  <w:style w:type="paragraph" w:customStyle="1" w:styleId="CopyrightText">
    <w:name w:val="Copyright Text"/>
    <w:basedOn w:val="BodyText"/>
    <w:rsid w:val="0007588C"/>
    <w:rPr>
      <w:sz w:val="18"/>
    </w:rPr>
  </w:style>
  <w:style w:type="paragraph" w:customStyle="1" w:styleId="BodySmallRight">
    <w:name w:val="Body Small Right"/>
    <w:basedOn w:val="BodyTextRight"/>
    <w:rsid w:val="0007588C"/>
    <w:rPr>
      <w:sz w:val="18"/>
      <w:szCs w:val="18"/>
    </w:rPr>
  </w:style>
  <w:style w:type="paragraph" w:customStyle="1" w:styleId="MarginEdition">
    <w:name w:val="Margin Edition"/>
    <w:basedOn w:val="MarginNote"/>
    <w:rsid w:val="0007588C"/>
    <w:pPr>
      <w:spacing w:before="0" w:after="0"/>
    </w:pPr>
    <w:rPr>
      <w:rFonts w:ascii="Times New Roman" w:hAnsi="Times New Roman"/>
      <w:color w:val="999999"/>
    </w:rPr>
  </w:style>
  <w:style w:type="paragraph" w:customStyle="1" w:styleId="Spacer">
    <w:name w:val="Spacer"/>
    <w:basedOn w:val="Normal"/>
    <w:rsid w:val="0007588C"/>
    <w:rPr>
      <w:sz w:val="2"/>
      <w:szCs w:val="2"/>
    </w:rPr>
  </w:style>
  <w:style w:type="character" w:customStyle="1" w:styleId="Small">
    <w:name w:val="Small"/>
    <w:basedOn w:val="DefaultParagraphFont"/>
    <w:rsid w:val="0007588C"/>
    <w:rPr>
      <w:sz w:val="16"/>
    </w:rPr>
  </w:style>
  <w:style w:type="paragraph" w:customStyle="1" w:styleId="WideTable">
    <w:name w:val="Wide Table"/>
    <w:basedOn w:val="Normal"/>
    <w:rsid w:val="0007588C"/>
    <w:pPr>
      <w:ind w:left="-1418"/>
    </w:pPr>
    <w:rPr>
      <w:sz w:val="2"/>
      <w:szCs w:val="2"/>
    </w:rPr>
  </w:style>
  <w:style w:type="character" w:styleId="PageNumber">
    <w:name w:val="page number"/>
    <w:basedOn w:val="DefaultParagraphFont"/>
    <w:rsid w:val="0007588C"/>
  </w:style>
  <w:style w:type="paragraph" w:styleId="Quote">
    <w:name w:val="Quote"/>
    <w:basedOn w:val="Heading1"/>
    <w:link w:val="QuoteChar"/>
    <w:qFormat/>
    <w:rsid w:val="0007588C"/>
    <w:rPr>
      <w:b w:val="0"/>
      <w:sz w:val="72"/>
      <w:szCs w:val="72"/>
      <w:lang w:val="en-NZ"/>
    </w:rPr>
  </w:style>
  <w:style w:type="character" w:customStyle="1" w:styleId="QuoteChar">
    <w:name w:val="Quote Char"/>
    <w:basedOn w:val="DefaultParagraphFont"/>
    <w:link w:val="Quote"/>
    <w:rsid w:val="00075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88C"/>
    <w:pPr>
      <w:pageBreakBefore/>
    </w:pPr>
  </w:style>
  <w:style w:type="paragraph" w:customStyle="1" w:styleId="Border">
    <w:name w:val="Border"/>
    <w:basedOn w:val="Normal"/>
    <w:qFormat/>
    <w:rsid w:val="00075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88C"/>
    <w:rPr>
      <w:b/>
      <w:bCs/>
      <w:i/>
      <w:iCs/>
      <w:color w:val="auto"/>
    </w:rPr>
  </w:style>
  <w:style w:type="paragraph" w:styleId="IntenseQuote">
    <w:name w:val="Intense Quote"/>
    <w:basedOn w:val="Normal"/>
    <w:next w:val="Normal"/>
    <w:link w:val="IntenseQuoteChar"/>
    <w:uiPriority w:val="30"/>
    <w:qFormat/>
    <w:rsid w:val="00075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88C"/>
    <w:rPr>
      <w:smallCaps/>
      <w:color w:val="auto"/>
      <w:u w:val="single"/>
    </w:rPr>
  </w:style>
  <w:style w:type="character" w:styleId="IntenseReference">
    <w:name w:val="Intense Reference"/>
    <w:basedOn w:val="DefaultParagraphFont"/>
    <w:uiPriority w:val="32"/>
    <w:qFormat/>
    <w:rsid w:val="0007588C"/>
    <w:rPr>
      <w:b/>
      <w:bCs/>
      <w:smallCaps/>
      <w:color w:val="auto"/>
      <w:spacing w:val="5"/>
      <w:u w:val="single"/>
    </w:rPr>
  </w:style>
  <w:style w:type="paragraph" w:customStyle="1" w:styleId="2ColumnHeading">
    <w:name w:val="2Column Heading"/>
    <w:basedOn w:val="BodyText"/>
    <w:qFormat/>
    <w:rsid w:val="0007588C"/>
    <w:pPr>
      <w:spacing w:after="60"/>
      <w:ind w:left="-2268"/>
    </w:pPr>
    <w:rPr>
      <w:b/>
    </w:rPr>
  </w:style>
  <w:style w:type="paragraph" w:customStyle="1" w:styleId="Heading1TOC">
    <w:name w:val="Heading1 TOC"/>
    <w:basedOn w:val="Normal"/>
    <w:qFormat/>
    <w:rsid w:val="0007588C"/>
    <w:pPr>
      <w:spacing w:before="240" w:after="120"/>
    </w:pPr>
    <w:rPr>
      <w:rFonts w:ascii="Times New Roman" w:hAnsi="Times New Roman"/>
      <w:b/>
      <w:sz w:val="32"/>
    </w:rPr>
  </w:style>
  <w:style w:type="paragraph" w:customStyle="1" w:styleId="Heading2TOC">
    <w:name w:val="Heading2 TOC"/>
    <w:basedOn w:val="Normal"/>
    <w:qFormat/>
    <w:rsid w:val="0007588C"/>
    <w:pPr>
      <w:spacing w:before="240" w:after="60"/>
    </w:pPr>
    <w:rPr>
      <w:rFonts w:ascii="Times New Roman" w:hAnsi="Times New Roman"/>
      <w:b/>
      <w:sz w:val="28"/>
    </w:rPr>
  </w:style>
  <w:style w:type="character" w:customStyle="1" w:styleId="Underline">
    <w:name w:val="Underline"/>
    <w:basedOn w:val="DefaultParagraphFont"/>
    <w:qFormat/>
    <w:rsid w:val="0007588C"/>
    <w:rPr>
      <w:u w:val="single"/>
    </w:rPr>
  </w:style>
  <w:style w:type="character" w:customStyle="1" w:styleId="BoldandItalics">
    <w:name w:val="Bold and Italics"/>
    <w:qFormat/>
    <w:rsid w:val="0007588C"/>
    <w:rPr>
      <w:b/>
      <w:i/>
      <w:u w:val="none"/>
    </w:rPr>
  </w:style>
  <w:style w:type="paragraph" w:styleId="BalloonText">
    <w:name w:val="Balloon Text"/>
    <w:basedOn w:val="Normal"/>
    <w:link w:val="BalloonTextChar"/>
    <w:rsid w:val="0007588C"/>
    <w:rPr>
      <w:rFonts w:ascii="Tahoma" w:hAnsi="Tahoma" w:cs="Tahoma"/>
      <w:sz w:val="16"/>
      <w:szCs w:val="16"/>
    </w:rPr>
  </w:style>
  <w:style w:type="character" w:customStyle="1" w:styleId="BalloonTextChar">
    <w:name w:val="Balloon Text Char"/>
    <w:basedOn w:val="DefaultParagraphFont"/>
    <w:link w:val="BalloonText"/>
    <w:rsid w:val="00075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8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88C"/>
    <w:rPr>
      <w:b/>
      <w:color w:val="660033"/>
      <w:spacing w:val="0"/>
    </w:rPr>
  </w:style>
  <w:style w:type="paragraph" w:customStyle="1" w:styleId="Nameditemlist">
    <w:name w:val="Named item list"/>
    <w:basedOn w:val="BodyText"/>
    <w:qFormat/>
    <w:rsid w:val="0007588C"/>
    <w:pPr>
      <w:tabs>
        <w:tab w:val="left" w:pos="2835"/>
      </w:tabs>
      <w:ind w:left="2835" w:hanging="2835"/>
    </w:pPr>
  </w:style>
  <w:style w:type="paragraph" w:customStyle="1" w:styleId="BodyTextnopadding">
    <w:name w:val="Body Text no padding"/>
    <w:basedOn w:val="BodyText"/>
    <w:qFormat/>
    <w:rsid w:val="0007588C"/>
    <w:pPr>
      <w:spacing w:before="0" w:after="0"/>
    </w:pPr>
  </w:style>
  <w:style w:type="paragraph" w:customStyle="1" w:styleId="BodyTextBold">
    <w:name w:val="Body Text Bold"/>
    <w:basedOn w:val="BodyText"/>
    <w:qFormat/>
    <w:rsid w:val="0007588C"/>
    <w:rPr>
      <w:b/>
    </w:rPr>
  </w:style>
  <w:style w:type="character" w:styleId="Hyperlink">
    <w:name w:val="Hyperlink"/>
    <w:basedOn w:val="DefaultParagraphFont"/>
    <w:uiPriority w:val="99"/>
    <w:unhideWhenUsed/>
    <w:rsid w:val="00ED11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6782</Characters>
  <Application>Microsoft Office Word</Application>
  <DocSecurity>0</DocSecurity>
  <Lines>188</Lines>
  <Paragraphs>121</Paragraphs>
  <ScaleCrop>false</ScaleCrop>
  <Company>Author-it Software Corporation Ltd.</Company>
  <LinksUpToDate>false</LinksUpToDate>
  <CharactersWithSpaces>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NWPSOU002 Control vegetation on a site</dc:title>
  <dc:subject>Approved</dc:subject>
  <dc:creator>BuildSkills Australia</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