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EB8" w:rsidP="00727EB8">
      <w:pPr>
        <w:pStyle w:val="Title"/>
      </w:pPr>
      <w:r>
        <w:fldChar w:fldCharType="begin"/>
      </w:r>
      <w:r>
        <w:instrText xml:space="preserve"> TITLE   \* MERGEFORMAT </w:instrText>
      </w:r>
      <w:r>
        <w:fldChar w:fldCharType="separate"/>
      </w:r>
      <w:r>
        <w:t>Assessment Requirements for NWPSOU001 Respond to blue-green algae outbreaks</w:t>
      </w:r>
      <w:r>
        <w:fldChar w:fldCharType="end"/>
      </w:r>
    </w:p>
    <w:p w:rsidR="00727EB8" w:rsidP="00727EB8">
      <w:pPr>
        <w:pStyle w:val="Version"/>
        <w:sectPr w:rsidSect="00722E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E36" w:rsidP="00722E36">
      <w:pPr>
        <w:pStyle w:val="SuperHeading"/>
      </w:pPr>
      <w:r w:rsidRPr="00722E36">
        <w:t>Assessment Requirements for NWPSOU001 Respond to blue-green algae outbreaks</w:t>
      </w:r>
    </w:p>
    <w:p w:rsidR="00000000" w:rsidRPr="00722E36" w:rsidP="00722E36">
      <w:pPr>
        <w:pStyle w:val="Heading1"/>
      </w:pPr>
      <w:bookmarkStart w:id="1" w:name="O_746032"/>
      <w:bookmarkEnd w:id="1"/>
      <w:r w:rsidRPr="00722E36">
        <w:t>Modification History</w:t>
      </w:r>
    </w:p>
    <w:tbl>
      <w:tblPr>
        <w:tblW w:w="0" w:type="auto"/>
        <w:tblLayout w:type="fixed"/>
        <w:tblCellMar>
          <w:left w:w="62" w:type="dxa"/>
          <w:right w:w="62" w:type="dxa"/>
        </w:tblCellMar>
        <w:tblLook w:val="0000"/>
      </w:tblPr>
      <w:tblGrid>
        <w:gridCol w:w="1134"/>
        <w:gridCol w:w="7937"/>
      </w:tblGrid>
      <w:tr w:rsidTr="00727E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36">
            <w:pPr>
              <w:pStyle w:val="TableHeading"/>
              <w:rPr>
                <w:lang w:val="en-NZ"/>
              </w:rPr>
            </w:pPr>
            <w:r w:rsidRPr="00722E3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36">
            <w:pPr>
              <w:pStyle w:val="TableHeading"/>
              <w:rPr>
                <w:lang w:val="en-NZ"/>
              </w:rPr>
            </w:pPr>
            <w:r w:rsidRPr="00722E36">
              <w:t>Comments</w:t>
            </w:r>
          </w:p>
        </w:tc>
      </w:tr>
      <w:tr w:rsidTr="00727E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E36">
            <w:pPr>
              <w:pStyle w:val="BodyText"/>
              <w:rPr>
                <w:lang w:val="en-NZ"/>
              </w:rPr>
            </w:pPr>
            <w:r w:rsidRPr="00722E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E36" w:rsidP="00722E36">
            <w:pPr>
              <w:pStyle w:val="BodyText"/>
            </w:pPr>
            <w:r w:rsidRPr="00722E36">
              <w:t xml:space="preserve">These Assessment Requirements were released in NWP Water Training Package release 1.0 and meet the Standards for Training Packages. </w:t>
            </w:r>
          </w:p>
        </w:tc>
      </w:tr>
    </w:tbl>
    <w:p w:rsidR="00000000" w:rsidRPr="00722E36" w:rsidP="00722E36">
      <w:pPr>
        <w:pStyle w:val="BodyText"/>
      </w:pPr>
    </w:p>
    <w:p w:rsidR="00000000" w:rsidRPr="00722E36" w:rsidP="00722E36">
      <w:pPr>
        <w:pStyle w:val="AllowPageBreak"/>
      </w:pPr>
    </w:p>
    <w:p w:rsidR="00000000" w:rsidRPr="00722E36" w:rsidP="00722E36">
      <w:pPr>
        <w:pStyle w:val="Heading1"/>
      </w:pPr>
      <w:bookmarkStart w:id="2" w:name="O_746034"/>
      <w:bookmarkEnd w:id="2"/>
      <w:r w:rsidRPr="00722E36">
        <w:t>Performance Evidence</w:t>
      </w:r>
    </w:p>
    <w:p w:rsidR="00000000" w:rsidRPr="00722E36" w:rsidP="00727EB8">
      <w:pPr>
        <w:pStyle w:val="BodyText"/>
      </w:pPr>
      <w:r w:rsidRPr="00722E36">
        <w:t>Evidence required to demonstrate competence must satisfy all of the requirements of</w:t>
      </w:r>
      <w:r w:rsidRPr="00722E36">
        <w:t xml:space="preserve"> the elements and performance criteria. The candidate must be assessed in at least one of the blue-green algae outbreak areas listed in the Range of Conditions. If not otherwise specified the candidate must demonstrate evidence of performance of the follow</w:t>
      </w:r>
      <w:r w:rsidRPr="00722E36">
        <w:t>ing on at least one occasion.</w:t>
      </w:r>
    </w:p>
    <w:p w:rsidR="00000000" w:rsidRPr="00722E36" w:rsidP="00722E36">
      <w:pPr>
        <w:pStyle w:val="ListBullet"/>
      </w:pPr>
      <w:r w:rsidRPr="00722E36">
        <w:t>performing blue-green algae sampling</w:t>
      </w:r>
    </w:p>
    <w:p w:rsidR="00000000" w:rsidRPr="00722E36" w:rsidP="00722E36">
      <w:pPr>
        <w:pStyle w:val="ListBullet"/>
      </w:pPr>
      <w:r w:rsidRPr="00722E36">
        <w:t>maintaining integrity of samples</w:t>
      </w:r>
    </w:p>
    <w:p w:rsidR="00000000" w:rsidRPr="00722E36" w:rsidP="00722E36">
      <w:pPr>
        <w:pStyle w:val="ListBullet"/>
      </w:pPr>
      <w:r w:rsidRPr="00722E36">
        <w:t>recording required information and basic data reporting</w:t>
      </w:r>
    </w:p>
    <w:p w:rsidR="00000000" w:rsidRPr="00722E36" w:rsidP="00722E36">
      <w:pPr>
        <w:pStyle w:val="ListBullet"/>
      </w:pPr>
      <w:r w:rsidRPr="00722E36">
        <w:t>implementing response plans</w:t>
      </w:r>
    </w:p>
    <w:p w:rsidR="00000000" w:rsidRPr="00722E36" w:rsidP="00722E36">
      <w:pPr>
        <w:pStyle w:val="ListBullet"/>
      </w:pPr>
      <w:r w:rsidRPr="00722E36">
        <w:t>selecting control methods such as isolation of the area</w:t>
      </w:r>
    </w:p>
    <w:p w:rsidR="00000000" w:rsidRPr="00722E36" w:rsidP="00722E36">
      <w:pPr>
        <w:pStyle w:val="ListBullet"/>
      </w:pPr>
      <w:r w:rsidRPr="00722E36">
        <w:t>reporting to supervisor depending on the extent of the outbreak</w:t>
      </w:r>
    </w:p>
    <w:p w:rsidR="00000000" w:rsidRPr="00722E36" w:rsidP="00722E36">
      <w:pPr>
        <w:pStyle w:val="ListBullet"/>
      </w:pPr>
      <w:r w:rsidRPr="00722E36">
        <w:t>notifying affected people, for example by phone</w:t>
      </w:r>
    </w:p>
    <w:p w:rsidR="00000000" w:rsidRPr="00722E36" w:rsidP="00722E36">
      <w:pPr>
        <w:pStyle w:val="ListBullet"/>
      </w:pPr>
      <w:r w:rsidRPr="00722E36">
        <w:t>identifying who to notify</w:t>
      </w:r>
    </w:p>
    <w:p w:rsidR="00000000" w:rsidRPr="00722E36" w:rsidP="00722E36">
      <w:pPr>
        <w:pStyle w:val="ListBullet"/>
      </w:pPr>
      <w:r w:rsidRPr="00722E36">
        <w:t>selecting appropriate method of notification</w:t>
      </w:r>
    </w:p>
    <w:p w:rsidR="00000000" w:rsidRPr="00722E36" w:rsidP="00722E36">
      <w:pPr>
        <w:pStyle w:val="AllowPageBreak"/>
      </w:pPr>
    </w:p>
    <w:p w:rsidR="00000000" w:rsidRPr="00722E36" w:rsidP="00722E36">
      <w:pPr>
        <w:pStyle w:val="Heading1"/>
      </w:pPr>
      <w:bookmarkStart w:id="3" w:name="O_746035"/>
      <w:bookmarkEnd w:id="3"/>
      <w:r w:rsidRPr="00722E36">
        <w:t>Knowledge Evidence</w:t>
      </w:r>
    </w:p>
    <w:p w:rsidR="00000000" w:rsidRPr="00722E36" w:rsidP="00727EB8">
      <w:pPr>
        <w:pStyle w:val="BodyText"/>
      </w:pPr>
      <w:r w:rsidRPr="00722E36">
        <w:t>Evidence required to demonstrate comp</w:t>
      </w:r>
      <w:r w:rsidRPr="00722E36">
        <w:t>etence must satisfy all of the requirements of the elements and performance criteria. If not otherwise specified the depth of knowledge demonstrated must be appropriate to the job context of the candidate.</w:t>
      </w:r>
    </w:p>
    <w:p w:rsidR="00000000" w:rsidRPr="00722E36" w:rsidP="00722E36">
      <w:pPr>
        <w:pStyle w:val="ListBullet"/>
      </w:pPr>
      <w:r w:rsidRPr="00722E36">
        <w:t>types and purposes of blue-green algae samples</w:t>
      </w:r>
    </w:p>
    <w:p w:rsidR="00000000" w:rsidRPr="00722E36" w:rsidP="00722E36">
      <w:pPr>
        <w:pStyle w:val="ListBullet"/>
      </w:pPr>
      <w:r w:rsidRPr="00722E36">
        <w:t>pr</w:t>
      </w:r>
      <w:r w:rsidRPr="00722E36">
        <w:t>ocedures and techniques for blue-green algae sampling</w:t>
      </w:r>
    </w:p>
    <w:p w:rsidR="00000000" w:rsidRPr="00722E36" w:rsidP="00722E36">
      <w:pPr>
        <w:pStyle w:val="ListBullet"/>
      </w:pPr>
      <w:r w:rsidRPr="00722E36">
        <w:t>all blue-green algae outbreak areas</w:t>
      </w:r>
    </w:p>
    <w:p w:rsidR="00000000" w:rsidRPr="00722E36" w:rsidP="00722E36">
      <w:pPr>
        <w:pStyle w:val="ListBullet"/>
      </w:pPr>
      <w:r w:rsidRPr="00722E36">
        <w:t>hazards associated with collection of blue-green algae samples</w:t>
      </w:r>
    </w:p>
    <w:p w:rsidR="00000000" w:rsidRPr="00722E36" w:rsidP="00722E36">
      <w:pPr>
        <w:pStyle w:val="ListBullet"/>
      </w:pPr>
      <w:r w:rsidRPr="00722E36">
        <w:t>characteristics of blue-green algae</w:t>
      </w:r>
    </w:p>
    <w:p w:rsidR="00000000" w:rsidRPr="00722E36" w:rsidP="00722E36">
      <w:pPr>
        <w:pStyle w:val="ListBullet"/>
      </w:pPr>
      <w:r w:rsidRPr="00722E36">
        <w:t>problems caused by blue-green algal blooms</w:t>
      </w:r>
    </w:p>
    <w:p w:rsidR="00000000" w:rsidRPr="00722E36" w:rsidP="00722E36">
      <w:pPr>
        <w:pStyle w:val="ListBullet"/>
      </w:pPr>
      <w:r w:rsidRPr="00722E36">
        <w:t>methods of blue-green al</w:t>
      </w:r>
      <w:r w:rsidRPr="00722E36">
        <w:t>gae control</w:t>
      </w:r>
    </w:p>
    <w:p w:rsidR="00000000" w:rsidRPr="00722E36" w:rsidP="00722E36">
      <w:pPr>
        <w:pStyle w:val="ListBullet"/>
      </w:pPr>
      <w:r w:rsidRPr="00722E36">
        <w:t>strategy and emergency planning</w:t>
      </w:r>
    </w:p>
    <w:p w:rsidR="00000000" w:rsidRPr="00722E36" w:rsidP="00722E36">
      <w:pPr>
        <w:pStyle w:val="ListBullet"/>
      </w:pPr>
      <w:r w:rsidRPr="00722E36">
        <w:t>hazardous materials handling for algaecides</w:t>
      </w:r>
    </w:p>
    <w:p w:rsidR="00000000" w:rsidRPr="00722E36" w:rsidP="00722E36">
      <w:pPr>
        <w:pStyle w:val="ListBullet"/>
      </w:pPr>
      <w:r w:rsidRPr="00722E36">
        <w:t>material safety data sheets</w:t>
      </w:r>
    </w:p>
    <w:p w:rsidR="00727EB8" w:rsidP="00722E36">
      <w:pPr>
        <w:pStyle w:val="ListBullet"/>
      </w:pPr>
      <w:r w:rsidRPr="00722E36">
        <w:t>impact of blue-green algae on water and/or wastewater treatment processes</w:t>
      </w:r>
    </w:p>
    <w:p w:rsidR="00727EB8" w:rsidP="00722E36">
      <w:pPr>
        <w:pStyle w:val="ListBullet"/>
      </w:pPr>
    </w:p>
    <w:p w:rsidR="00000000" w:rsidRPr="00722E36" w:rsidP="00722E36">
      <w:pPr>
        <w:pStyle w:val="Heading1"/>
      </w:pPr>
      <w:bookmarkStart w:id="4" w:name="O_746037"/>
      <w:bookmarkEnd w:id="4"/>
      <w:r w:rsidRPr="00722E36">
        <w:t>Assessment Conditions</w:t>
      </w:r>
    </w:p>
    <w:p w:rsidR="00000000" w:rsidRPr="00722E36" w:rsidP="00727EB8">
      <w:pPr>
        <w:pStyle w:val="BodyText"/>
      </w:pPr>
      <w:r w:rsidRPr="00722E36">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722E36">
        <w:t>situations.</w:t>
      </w:r>
    </w:p>
    <w:p w:rsidR="00000000" w:rsidRPr="00722E36" w:rsidP="00727EB8">
      <w:pPr>
        <w:pStyle w:val="BodyText"/>
      </w:pPr>
      <w:r w:rsidRPr="00722E36">
        <w:t>Assessors must satisfy the NVR/AQTF mandatory competency requirements for assessors.</w:t>
      </w:r>
    </w:p>
    <w:p w:rsidR="00000000" w:rsidRPr="00722E36" w:rsidP="00722E36">
      <w:pPr>
        <w:pStyle w:val="Heading1"/>
      </w:pPr>
      <w:bookmarkStart w:id="5" w:name="O_746041"/>
      <w:bookmarkEnd w:id="5"/>
      <w:r w:rsidRPr="00722E36">
        <w:t>Links</w:t>
      </w:r>
    </w:p>
    <w:p w:rsidR="00000000" w:rsidRPr="00722E36" w:rsidP="00727EB8">
      <w:pPr>
        <w:pStyle w:val="BodyText"/>
      </w:pPr>
      <w:r w:rsidRPr="00722E3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06060">
        <w:rPr>
          <w:rStyle w:val="Hyperlink"/>
        </w:rPr>
        <w:t>https://vetnet.education.gov.au/Pages/TrainingDocs.aspx?q=26336bc0-04e5-49d9-8c31-46c49b6a0037</w:t>
      </w:r>
      <w:r>
        <w:fldChar w:fldCharType="end"/>
      </w:r>
    </w:p>
    <w:p w:rsidR="00000000" w:rsidRPr="00722E36" w:rsidP="00727EB8">
      <w:pPr>
        <w:pStyle w:val="BodyText"/>
      </w:pPr>
      <w:r w:rsidRPr="00722E3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06060">
        <w:rPr>
          <w:rStyle w:val="Hyperlink"/>
        </w:rPr>
        <w:t>https://vetnet.education.gov.au/Pages/TrainingDocs.aspx?q=26336bc0-04e5-49d9-8c31-46c49b6a0037</w:t>
      </w:r>
      <w:r>
        <w:fldChar w:fldCharType="end"/>
      </w:r>
    </w:p>
    <w:p w:rsidR="00000000" w:rsidRPr="00722E36" w:rsidP="00727EB8">
      <w:pPr>
        <w:pStyle w:val="BodyText"/>
      </w:pPr>
      <w:r w:rsidRPr="00722E3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06060">
        <w:rPr>
          <w:rStyle w:val="Hyperlink"/>
        </w:rPr>
        <w:t>https://vetnet.education.gov.au/Pages/TrainingDocs.aspx?q=26336bc0-04e5-49d9-8c31-46c49b6a0037</w:t>
      </w:r>
      <w:r>
        <w:fldChar w:fldCharType="end"/>
      </w:r>
    </w:p>
    <w:p w:rsidR="00000000" w:rsidRPr="00722E36" w:rsidP="00727EB8">
      <w:pPr>
        <w:pStyle w:val="BodyText"/>
      </w:pPr>
      <w:r w:rsidRPr="00722E3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06060">
        <w:rPr>
          <w:rStyle w:val="Hyperlink"/>
        </w:rPr>
        <w:t>https://vetnet.education.gov.au/Pages/TrainingDocs.aspx?q=26336bc0-04e5-49d9-8c31-46c49b6a0037</w:t>
      </w:r>
      <w:r>
        <w:fldChar w:fldCharType="end"/>
      </w:r>
    </w:p>
    <w:p w:rsidR="00000000" w:rsidRPr="00722E36" w:rsidP="00722E36"/>
    <w:sectPr w:rsidSect="00722E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36" w:rsidRPr="00727EB8" w:rsidP="00727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B8" w:rsidP="00722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27EB8" w:rsidP="00722E3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7EB8" w:rsidP="00722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E36" w:rsidRPr="00727EB8" w:rsidP="00727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B8" w:rsidRPr="002D2AF8" w:rsidP="00722E36">
    <w:pPr>
      <w:pStyle w:val="Header"/>
      <w:framePr w:wrap="around"/>
    </w:pPr>
    <w:r>
      <w:fldChar w:fldCharType="begin"/>
    </w:r>
    <w:r>
      <w:instrText xml:space="preserve"> TITLE   \* MERGEFORMAT </w:instrText>
    </w:r>
    <w:r>
      <w:fldChar w:fldCharType="separate"/>
    </w:r>
    <w:r>
      <w:t>Assessment Requirements for NWPSOU001 Respond to blue-green algae outbreaks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727EB8" w:rsidP="00722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0AA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D09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E36"/>
    <w:pPr>
      <w:spacing w:before="360" w:after="60"/>
      <w:outlineLvl w:val="0"/>
    </w:pPr>
    <w:rPr>
      <w:sz w:val="32"/>
    </w:rPr>
  </w:style>
  <w:style w:type="paragraph" w:styleId="Heading2">
    <w:name w:val="heading 2"/>
    <w:basedOn w:val="HeadingBase"/>
    <w:next w:val="BodyText"/>
    <w:link w:val="Heading2Char"/>
    <w:qFormat/>
    <w:rsid w:val="00722E36"/>
    <w:pPr>
      <w:keepLines/>
      <w:spacing w:before="240" w:after="120"/>
      <w:outlineLvl w:val="1"/>
    </w:pPr>
    <w:rPr>
      <w:sz w:val="28"/>
      <w:szCs w:val="40"/>
    </w:rPr>
  </w:style>
  <w:style w:type="paragraph" w:styleId="Heading3">
    <w:name w:val="heading 3"/>
    <w:basedOn w:val="HeadingBase"/>
    <w:next w:val="BodyText"/>
    <w:link w:val="Heading3Char"/>
    <w:qFormat/>
    <w:rsid w:val="00722E36"/>
    <w:pPr>
      <w:spacing w:before="180" w:after="120"/>
      <w:outlineLvl w:val="2"/>
    </w:pPr>
    <w:rPr>
      <w:spacing w:val="-10"/>
      <w:kern w:val="32"/>
    </w:rPr>
  </w:style>
  <w:style w:type="paragraph" w:styleId="Heading4">
    <w:name w:val="heading 4"/>
    <w:basedOn w:val="HeadingBase"/>
    <w:next w:val="BodyText"/>
    <w:link w:val="Heading4Char"/>
    <w:qFormat/>
    <w:rsid w:val="00722E36"/>
    <w:pPr>
      <w:spacing w:before="160" w:after="120"/>
      <w:outlineLvl w:val="3"/>
    </w:pPr>
    <w:rPr>
      <w:sz w:val="22"/>
    </w:rPr>
  </w:style>
  <w:style w:type="paragraph" w:styleId="Heading5">
    <w:name w:val="heading 5"/>
    <w:basedOn w:val="HeadingBase"/>
    <w:next w:val="Normal"/>
    <w:link w:val="Heading5Char"/>
    <w:qFormat/>
    <w:rsid w:val="00722E36"/>
    <w:pPr>
      <w:spacing w:before="80"/>
      <w:outlineLvl w:val="4"/>
    </w:pPr>
    <w:rPr>
      <w:color w:val="918585"/>
      <w:sz w:val="20"/>
    </w:rPr>
  </w:style>
  <w:style w:type="paragraph" w:styleId="Heading6">
    <w:name w:val="heading 6"/>
    <w:basedOn w:val="HeadingBase"/>
    <w:next w:val="Normal"/>
    <w:link w:val="Heading6Char"/>
    <w:qFormat/>
    <w:rsid w:val="00722E36"/>
    <w:pPr>
      <w:spacing w:before="60"/>
      <w:outlineLvl w:val="5"/>
    </w:pPr>
    <w:rPr>
      <w:color w:val="918585"/>
      <w:sz w:val="20"/>
    </w:rPr>
  </w:style>
  <w:style w:type="paragraph" w:styleId="Heading7">
    <w:name w:val="heading 7"/>
    <w:basedOn w:val="Normal"/>
    <w:next w:val="Normal"/>
    <w:link w:val="Heading7Char"/>
    <w:qFormat/>
    <w:rsid w:val="00722E36"/>
    <w:pPr>
      <w:ind w:left="720"/>
      <w:outlineLvl w:val="6"/>
    </w:pPr>
    <w:rPr>
      <w:i/>
    </w:rPr>
  </w:style>
  <w:style w:type="paragraph" w:styleId="Heading8">
    <w:name w:val="heading 8"/>
    <w:basedOn w:val="Normal"/>
    <w:next w:val="Normal"/>
    <w:link w:val="Heading8Char"/>
    <w:qFormat/>
    <w:rsid w:val="00722E36"/>
    <w:pPr>
      <w:ind w:left="720"/>
      <w:outlineLvl w:val="7"/>
    </w:pPr>
    <w:rPr>
      <w:i/>
    </w:rPr>
  </w:style>
  <w:style w:type="paragraph" w:styleId="Heading9">
    <w:name w:val="heading 9"/>
    <w:basedOn w:val="Normal"/>
    <w:next w:val="Normal"/>
    <w:link w:val="Heading9Char"/>
    <w:qFormat/>
    <w:rsid w:val="00722E36"/>
    <w:pPr>
      <w:ind w:left="720"/>
      <w:outlineLvl w:val="8"/>
    </w:pPr>
    <w:rPr>
      <w:i/>
    </w:rPr>
  </w:style>
  <w:style w:type="character" w:default="1" w:styleId="DefaultParagraphFont">
    <w:name w:val="Default Paragraph Font"/>
    <w:uiPriority w:val="1"/>
    <w:unhideWhenUsed/>
    <w:rsid w:val="00722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E36"/>
  </w:style>
  <w:style w:type="character" w:customStyle="1" w:styleId="Heading1Char">
    <w:name w:val="Heading 1 Char"/>
    <w:basedOn w:val="DefaultParagraphFont"/>
    <w:link w:val="Heading1"/>
    <w:rsid w:val="00722E36"/>
    <w:rPr>
      <w:rFonts w:ascii="Times New Roman" w:eastAsia="Times New Roman" w:hAnsi="Times New Roman" w:cs="Times New Roman"/>
      <w:b/>
      <w:sz w:val="32"/>
      <w:szCs w:val="20"/>
      <w:lang w:eastAsia="en-US"/>
    </w:rPr>
  </w:style>
  <w:style w:type="paragraph" w:styleId="BodyText">
    <w:name w:val="Body Text"/>
    <w:basedOn w:val="Normal"/>
    <w:link w:val="BodyTextChar"/>
    <w:rsid w:val="00722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E36"/>
    <w:rPr>
      <w:rFonts w:ascii="Times New Roman" w:eastAsia="Times New Roman" w:hAnsi="Times New Roman" w:cs="Times New Roman"/>
      <w:sz w:val="24"/>
      <w:lang w:eastAsia="en-US"/>
    </w:rPr>
  </w:style>
  <w:style w:type="paragraph" w:styleId="ListBullet">
    <w:name w:val="List Bullet"/>
    <w:basedOn w:val="List"/>
    <w:rsid w:val="00722E36"/>
    <w:pPr>
      <w:numPr>
        <w:numId w:val="12"/>
      </w:numPr>
      <w:tabs>
        <w:tab w:val="clear" w:pos="340"/>
      </w:tabs>
      <w:spacing w:before="40" w:after="40"/>
    </w:pPr>
  </w:style>
  <w:style w:type="paragraph" w:customStyle="1" w:styleId="SuperHeading">
    <w:name w:val="SuperHeading"/>
    <w:basedOn w:val="Normal"/>
    <w:rsid w:val="00722E36"/>
    <w:pPr>
      <w:spacing w:before="240" w:after="120"/>
      <w:outlineLvl w:val="0"/>
    </w:pPr>
    <w:rPr>
      <w:rFonts w:ascii="Times New Roman" w:hAnsi="Times New Roman"/>
      <w:b/>
      <w:sz w:val="32"/>
    </w:rPr>
  </w:style>
  <w:style w:type="paragraph" w:customStyle="1" w:styleId="TableHeading">
    <w:name w:val="Table Heading"/>
    <w:basedOn w:val="HeadingBase"/>
    <w:rsid w:val="00722E36"/>
    <w:pPr>
      <w:keepLines/>
      <w:pBdr>
        <w:bottom w:val="single" w:sz="6" w:space="1" w:color="918585"/>
      </w:pBdr>
      <w:spacing w:before="240"/>
    </w:pPr>
  </w:style>
  <w:style w:type="paragraph" w:customStyle="1" w:styleId="AllowPageBreak">
    <w:name w:val="AllowPageBreak"/>
    <w:rsid w:val="00722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E36"/>
    <w:rPr>
      <w:rFonts w:ascii="Courier New" w:eastAsia="Times New Roman" w:hAnsi="Courier New" w:cs="Times New Roman"/>
      <w:i/>
      <w:szCs w:val="20"/>
      <w:lang w:eastAsia="en-US"/>
    </w:rPr>
  </w:style>
  <w:style w:type="paragraph" w:customStyle="1" w:styleId="HeadingBase">
    <w:name w:val="Heading Base"/>
    <w:rsid w:val="00722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E36"/>
    <w:pPr>
      <w:tabs>
        <w:tab w:val="right" w:leader="dot" w:pos="9072"/>
      </w:tabs>
      <w:ind w:left="567"/>
    </w:pPr>
    <w:rPr>
      <w:szCs w:val="22"/>
    </w:rPr>
  </w:style>
  <w:style w:type="paragraph" w:customStyle="1" w:styleId="TOCBase">
    <w:name w:val="TOC Base"/>
    <w:rsid w:val="00722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E36"/>
    <w:pPr>
      <w:tabs>
        <w:tab w:val="right" w:leader="dot" w:pos="9072"/>
      </w:tabs>
      <w:spacing w:before="40" w:after="40"/>
      <w:ind w:left="284"/>
    </w:pPr>
    <w:rPr>
      <w:rFonts w:ascii="Times New Roman" w:hAnsi="Times New Roman"/>
    </w:rPr>
  </w:style>
  <w:style w:type="paragraph" w:styleId="TOC1">
    <w:name w:val="toc 1"/>
    <w:basedOn w:val="TOCBase"/>
    <w:next w:val="Normal"/>
    <w:rsid w:val="00722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E36"/>
    <w:rPr>
      <w:rFonts w:ascii="Times New Roman" w:eastAsia="Times New Roman" w:hAnsi="Times New Roman" w:cs="Times New Roman"/>
      <w:sz w:val="16"/>
      <w:lang w:eastAsia="en-US"/>
    </w:rPr>
  </w:style>
  <w:style w:type="paragraph" w:styleId="Title">
    <w:name w:val="Title"/>
    <w:basedOn w:val="HeadingBase"/>
    <w:link w:val="TitleChar"/>
    <w:qFormat/>
    <w:rsid w:val="00722E36"/>
    <w:pPr>
      <w:spacing w:before="5040"/>
      <w:jc w:val="center"/>
    </w:pPr>
    <w:rPr>
      <w:sz w:val="48"/>
      <w:szCs w:val="72"/>
      <w:lang w:val="en-US"/>
    </w:rPr>
  </w:style>
  <w:style w:type="character" w:customStyle="1" w:styleId="TitleChar">
    <w:name w:val="Title Char"/>
    <w:basedOn w:val="DefaultParagraphFont"/>
    <w:link w:val="Title"/>
    <w:rsid w:val="00722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E36"/>
    <w:pPr>
      <w:tabs>
        <w:tab w:val="left" w:pos="3600"/>
        <w:tab w:val="left" w:pos="3958"/>
      </w:tabs>
    </w:pPr>
  </w:style>
  <w:style w:type="paragraph" w:styleId="List">
    <w:name w:val="List"/>
    <w:basedOn w:val="BodyText"/>
    <w:next w:val="BodyText"/>
    <w:rsid w:val="00722E36"/>
    <w:pPr>
      <w:tabs>
        <w:tab w:val="left" w:pos="340"/>
      </w:tabs>
      <w:spacing w:before="60" w:after="60"/>
      <w:ind w:left="340" w:hanging="340"/>
    </w:pPr>
  </w:style>
  <w:style w:type="paragraph" w:customStyle="1" w:styleId="Note">
    <w:name w:val="Note"/>
    <w:basedOn w:val="BodyText"/>
    <w:rsid w:val="00722E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2E36"/>
    <w:rPr>
      <w:b/>
      <w:spacing w:val="0"/>
    </w:rPr>
  </w:style>
  <w:style w:type="paragraph" w:customStyle="1" w:styleId="SuperTitle">
    <w:name w:val="SuperTitle"/>
    <w:basedOn w:val="Title"/>
    <w:rsid w:val="00722E36"/>
    <w:pPr>
      <w:framePr w:wrap="auto" w:hAnchor="text" w:y="6049"/>
    </w:pPr>
    <w:rPr>
      <w:color w:val="000000"/>
      <w:sz w:val="40"/>
    </w:rPr>
  </w:style>
  <w:style w:type="paragraph" w:customStyle="1" w:styleId="TOCTitle">
    <w:name w:val="TOCTitle"/>
    <w:basedOn w:val="Heading1"/>
    <w:rsid w:val="00722E36"/>
    <w:pPr>
      <w:spacing w:after="240"/>
      <w:jc w:val="center"/>
      <w:outlineLvl w:val="9"/>
    </w:pPr>
    <w:rPr>
      <w:caps/>
    </w:rPr>
  </w:style>
  <w:style w:type="paragraph" w:customStyle="1" w:styleId="Version">
    <w:name w:val="Version"/>
    <w:rsid w:val="00722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E36"/>
    <w:pPr>
      <w:numPr>
        <w:numId w:val="13"/>
      </w:numPr>
      <w:tabs>
        <w:tab w:val="clear" w:pos="680"/>
      </w:tabs>
    </w:pPr>
  </w:style>
  <w:style w:type="paragraph" w:styleId="Index1">
    <w:name w:val="index 1"/>
    <w:basedOn w:val="Normal"/>
    <w:next w:val="Normal"/>
    <w:semiHidden/>
    <w:rsid w:val="00722E36"/>
    <w:pPr>
      <w:keepNext w:val="0"/>
      <w:tabs>
        <w:tab w:val="right" w:pos="4176"/>
      </w:tabs>
      <w:ind w:left="198" w:hanging="198"/>
    </w:pPr>
    <w:rPr>
      <w:rFonts w:ascii="Garamond" w:hAnsi="Garamond"/>
    </w:rPr>
  </w:style>
  <w:style w:type="paragraph" w:styleId="IndexHeading">
    <w:name w:val="index heading"/>
    <w:basedOn w:val="Normal"/>
    <w:next w:val="Index1"/>
    <w:semiHidden/>
    <w:rsid w:val="00722E36"/>
    <w:pPr>
      <w:spacing w:before="120" w:after="120"/>
    </w:pPr>
    <w:rPr>
      <w:rFonts w:ascii="Arial" w:hAnsi="Arial"/>
      <w:b/>
      <w:color w:val="918585"/>
      <w:sz w:val="24"/>
    </w:rPr>
  </w:style>
  <w:style w:type="paragraph" w:styleId="Header">
    <w:name w:val="header"/>
    <w:basedOn w:val="Normal"/>
    <w:link w:val="HeaderChar"/>
    <w:rsid w:val="00722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E36"/>
    <w:rPr>
      <w:rFonts w:ascii="Times New Roman" w:eastAsia="Times New Roman" w:hAnsi="Times New Roman" w:cs="Times New Roman"/>
      <w:sz w:val="16"/>
      <w:szCs w:val="20"/>
      <w:lang w:val="en-GB" w:eastAsia="en-US"/>
    </w:rPr>
  </w:style>
  <w:style w:type="paragraph" w:customStyle="1" w:styleId="Chapter">
    <w:name w:val="Chapter"/>
    <w:basedOn w:val="Normal"/>
    <w:rsid w:val="00722E36"/>
    <w:pPr>
      <w:spacing w:before="240"/>
    </w:pPr>
    <w:rPr>
      <w:rFonts w:ascii="Times New Roman" w:hAnsi="Times New Roman"/>
      <w:smallCaps/>
      <w:spacing w:val="80"/>
      <w:sz w:val="28"/>
    </w:rPr>
  </w:style>
  <w:style w:type="paragraph" w:customStyle="1" w:styleId="InChapter">
    <w:name w:val="InChapter"/>
    <w:basedOn w:val="Heading3"/>
    <w:rsid w:val="00722E36"/>
    <w:pPr>
      <w:spacing w:after="240"/>
      <w:outlineLvl w:val="9"/>
    </w:pPr>
    <w:rPr>
      <w:noProof/>
    </w:rPr>
  </w:style>
  <w:style w:type="paragraph" w:styleId="Index2">
    <w:name w:val="index 2"/>
    <w:basedOn w:val="Normal"/>
    <w:next w:val="Normal"/>
    <w:semiHidden/>
    <w:rsid w:val="00722E36"/>
    <w:pPr>
      <w:tabs>
        <w:tab w:val="right" w:pos="4176"/>
      </w:tabs>
      <w:ind w:left="568" w:hanging="284"/>
    </w:pPr>
    <w:rPr>
      <w:rFonts w:ascii="Garamond" w:hAnsi="Garamond"/>
    </w:rPr>
  </w:style>
  <w:style w:type="paragraph" w:customStyle="1" w:styleId="Byline">
    <w:name w:val="Byline"/>
    <w:rsid w:val="00722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E36"/>
    <w:pPr>
      <w:tabs>
        <w:tab w:val="clear" w:pos="3600"/>
        <w:tab w:val="clear" w:pos="3958"/>
      </w:tabs>
      <w:jc w:val="right"/>
    </w:pPr>
  </w:style>
  <w:style w:type="character" w:styleId="Emphasis">
    <w:name w:val="Emphasis"/>
    <w:basedOn w:val="DefaultParagraphFont"/>
    <w:qFormat/>
    <w:rsid w:val="00722E36"/>
    <w:rPr>
      <w:i/>
    </w:rPr>
  </w:style>
  <w:style w:type="paragraph" w:styleId="Caption">
    <w:name w:val="caption"/>
    <w:basedOn w:val="BodyText"/>
    <w:next w:val="Normal"/>
    <w:qFormat/>
    <w:rsid w:val="00722E36"/>
    <w:pPr>
      <w:framePr w:w="2268" w:hSpace="181" w:vSpace="181" w:wrap="around" w:vAnchor="text" w:hAnchor="page" w:x="1135" w:y="285" w:anchorLock="1"/>
    </w:pPr>
    <w:rPr>
      <w:i/>
    </w:rPr>
  </w:style>
  <w:style w:type="paragraph" w:customStyle="1" w:styleId="MiniTOCTitle">
    <w:name w:val="MiniTOCTitle"/>
    <w:basedOn w:val="Heading4"/>
    <w:rsid w:val="00722E36"/>
    <w:pPr>
      <w:spacing w:before="240"/>
      <w:outlineLvl w:val="9"/>
    </w:pPr>
    <w:rPr>
      <w:noProof/>
      <w:sz w:val="24"/>
    </w:rPr>
  </w:style>
  <w:style w:type="paragraph" w:customStyle="1" w:styleId="MiniTOCItem">
    <w:name w:val="MiniTOCItem"/>
    <w:basedOn w:val="ListBullet"/>
    <w:rsid w:val="00722E36"/>
    <w:pPr>
      <w:numPr>
        <w:numId w:val="0"/>
      </w:numPr>
      <w:tabs>
        <w:tab w:val="right" w:leader="dot" w:pos="6521"/>
      </w:tabs>
      <w:spacing w:before="0" w:after="0"/>
    </w:pPr>
  </w:style>
  <w:style w:type="paragraph" w:customStyle="1" w:styleId="TOFTitle">
    <w:name w:val="TOFTitle"/>
    <w:basedOn w:val="TOCTitle"/>
    <w:rsid w:val="00722E36"/>
  </w:style>
  <w:style w:type="paragraph" w:styleId="TableofFigures">
    <w:name w:val="table of figures"/>
    <w:basedOn w:val="Normal"/>
    <w:next w:val="Normal"/>
    <w:semiHidden/>
    <w:rsid w:val="00722E36"/>
    <w:pPr>
      <w:tabs>
        <w:tab w:val="right" w:leader="dot" w:pos="9072"/>
      </w:tabs>
      <w:ind w:left="970" w:hanging="403"/>
    </w:pPr>
    <w:rPr>
      <w:rFonts w:ascii="Times New Roman" w:hAnsi="Times New Roman"/>
      <w:b/>
    </w:rPr>
  </w:style>
  <w:style w:type="paragraph" w:styleId="ListNumber">
    <w:name w:val="List Number"/>
    <w:basedOn w:val="List"/>
    <w:rsid w:val="00722E36"/>
    <w:pPr>
      <w:numPr>
        <w:numId w:val="10"/>
      </w:numPr>
    </w:pPr>
  </w:style>
  <w:style w:type="character" w:customStyle="1" w:styleId="WingdingSymbols">
    <w:name w:val="Wingding Symbols"/>
    <w:rsid w:val="00722E36"/>
    <w:rPr>
      <w:rFonts w:ascii="Wingdings" w:hAnsi="Wingdings"/>
    </w:rPr>
  </w:style>
  <w:style w:type="character" w:customStyle="1" w:styleId="HotSpot">
    <w:name w:val="HotSpot"/>
    <w:rsid w:val="00722E36"/>
    <w:rPr>
      <w:color w:val="0033CC"/>
      <w:u w:val="none"/>
    </w:rPr>
  </w:style>
  <w:style w:type="paragraph" w:customStyle="1" w:styleId="BodyTextRight">
    <w:name w:val="Body Text Right"/>
    <w:basedOn w:val="BodyText"/>
    <w:rsid w:val="00722E36"/>
    <w:pPr>
      <w:spacing w:before="0" w:after="0"/>
      <w:jc w:val="right"/>
    </w:pPr>
  </w:style>
  <w:style w:type="paragraph" w:styleId="Index3">
    <w:name w:val="index 3"/>
    <w:basedOn w:val="ListNumber2"/>
    <w:next w:val="Normal"/>
    <w:semiHidden/>
    <w:rsid w:val="00722E36"/>
    <w:pPr>
      <w:numPr>
        <w:numId w:val="0"/>
      </w:numPr>
      <w:tabs>
        <w:tab w:val="right" w:leader="dot" w:pos="4176"/>
      </w:tabs>
    </w:pPr>
  </w:style>
  <w:style w:type="paragraph" w:styleId="ListNumber2">
    <w:name w:val="List Number 2"/>
    <w:basedOn w:val="List2"/>
    <w:rsid w:val="00722E36"/>
    <w:pPr>
      <w:numPr>
        <w:numId w:val="9"/>
      </w:numPr>
      <w:tabs>
        <w:tab w:val="clear" w:pos="1060"/>
      </w:tabs>
    </w:pPr>
  </w:style>
  <w:style w:type="paragraph" w:customStyle="1" w:styleId="MarginNote">
    <w:name w:val="Margin Note"/>
    <w:basedOn w:val="BodyText"/>
    <w:rsid w:val="00722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E36"/>
    <w:rPr>
      <w:sz w:val="32"/>
    </w:rPr>
  </w:style>
  <w:style w:type="paragraph" w:customStyle="1" w:styleId="HeadingProcedure">
    <w:name w:val="Heading Procedure"/>
    <w:basedOn w:val="HeadingBase"/>
    <w:next w:val="Normal"/>
    <w:rsid w:val="00722E36"/>
    <w:pPr>
      <w:tabs>
        <w:tab w:val="left" w:pos="0"/>
      </w:tabs>
      <w:spacing w:before="120" w:after="60"/>
    </w:pPr>
    <w:rPr>
      <w:i/>
      <w:color w:val="918585"/>
      <w:sz w:val="22"/>
    </w:rPr>
  </w:style>
  <w:style w:type="paragraph" w:customStyle="1" w:styleId="TableBodyText">
    <w:name w:val="Table Body Text"/>
    <w:basedOn w:val="BodyText"/>
    <w:rsid w:val="00722E36"/>
    <w:pPr>
      <w:spacing w:before="60" w:after="60"/>
    </w:pPr>
  </w:style>
  <w:style w:type="paragraph" w:styleId="ListContinue">
    <w:name w:val="List Continue"/>
    <w:basedOn w:val="List"/>
    <w:rsid w:val="00722E36"/>
    <w:pPr>
      <w:ind w:firstLine="0"/>
    </w:pPr>
  </w:style>
  <w:style w:type="paragraph" w:customStyle="1" w:styleId="ListNote">
    <w:name w:val="List Note"/>
    <w:basedOn w:val="List"/>
    <w:rsid w:val="00722E36"/>
    <w:pPr>
      <w:pBdr>
        <w:top w:val="single" w:sz="6" w:space="2" w:color="918585"/>
        <w:bottom w:val="single" w:sz="6" w:space="2" w:color="918585"/>
      </w:pBdr>
      <w:tabs>
        <w:tab w:val="left" w:pos="1021"/>
      </w:tabs>
      <w:ind w:firstLine="0"/>
    </w:pPr>
  </w:style>
  <w:style w:type="paragraph" w:customStyle="1" w:styleId="Warning">
    <w:name w:val="Warning"/>
    <w:basedOn w:val="BodyText"/>
    <w:rsid w:val="00722E36"/>
    <w:pPr>
      <w:shd w:val="clear" w:color="auto" w:fill="D9D9D9"/>
      <w:tabs>
        <w:tab w:val="left" w:pos="992"/>
      </w:tabs>
      <w:ind w:left="119" w:right="119"/>
    </w:pPr>
    <w:rPr>
      <w:sz w:val="20"/>
    </w:rPr>
  </w:style>
  <w:style w:type="paragraph" w:customStyle="1" w:styleId="MarginIcons">
    <w:name w:val="Margin Icons"/>
    <w:basedOn w:val="BodyText"/>
    <w:rsid w:val="00722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E36"/>
    <w:rPr>
      <w:rFonts w:ascii="Courier New" w:hAnsi="Courier New"/>
    </w:rPr>
  </w:style>
  <w:style w:type="paragraph" w:customStyle="1" w:styleId="NoteBullet">
    <w:name w:val="Note Bullet"/>
    <w:basedOn w:val="Note"/>
    <w:rsid w:val="00722E36"/>
    <w:pPr>
      <w:tabs>
        <w:tab w:val="clear" w:pos="680"/>
      </w:tabs>
      <w:spacing w:before="60" w:after="60"/>
    </w:pPr>
  </w:style>
  <w:style w:type="paragraph" w:customStyle="1" w:styleId="SubHeading2">
    <w:name w:val="SubHeading2"/>
    <w:basedOn w:val="HeadingBase"/>
    <w:rsid w:val="00722E36"/>
    <w:pPr>
      <w:spacing w:before="240" w:after="60"/>
    </w:pPr>
    <w:rPr>
      <w:sz w:val="20"/>
    </w:rPr>
  </w:style>
  <w:style w:type="paragraph" w:customStyle="1" w:styleId="SubHeading1">
    <w:name w:val="SubHeading1"/>
    <w:basedOn w:val="HeadingBase"/>
    <w:rsid w:val="00722E36"/>
    <w:pPr>
      <w:spacing w:before="240" w:after="60"/>
    </w:pPr>
    <w:rPr>
      <w:color w:val="918585"/>
      <w:sz w:val="22"/>
    </w:rPr>
  </w:style>
  <w:style w:type="paragraph" w:customStyle="1" w:styleId="SideHeading">
    <w:name w:val="Side Heading"/>
    <w:basedOn w:val="HeadingBase"/>
    <w:rsid w:val="00722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E36"/>
    <w:pPr>
      <w:tabs>
        <w:tab w:val="num" w:pos="360"/>
      </w:tabs>
    </w:pPr>
  </w:style>
  <w:style w:type="paragraph" w:styleId="PlainText">
    <w:name w:val="Plain Text"/>
    <w:basedOn w:val="Normal"/>
    <w:link w:val="PlainTextChar"/>
    <w:rsid w:val="00722E36"/>
    <w:rPr>
      <w:sz w:val="20"/>
    </w:rPr>
  </w:style>
  <w:style w:type="character" w:customStyle="1" w:styleId="PlainTextChar">
    <w:name w:val="Plain Text Char"/>
    <w:basedOn w:val="DefaultParagraphFont"/>
    <w:link w:val="PlainText"/>
    <w:rsid w:val="00722E36"/>
    <w:rPr>
      <w:rFonts w:ascii="Courier New" w:eastAsia="Times New Roman" w:hAnsi="Courier New" w:cs="Times New Roman"/>
      <w:sz w:val="20"/>
      <w:szCs w:val="20"/>
      <w:lang w:eastAsia="en-US"/>
    </w:rPr>
  </w:style>
  <w:style w:type="character" w:customStyle="1" w:styleId="MenuOption">
    <w:name w:val="Menu Option"/>
    <w:basedOn w:val="DefaultParagraphFont"/>
    <w:rsid w:val="00722E36"/>
    <w:rPr>
      <w:b/>
      <w:smallCaps/>
    </w:rPr>
  </w:style>
  <w:style w:type="paragraph" w:customStyle="1" w:styleId="TableListNumber">
    <w:name w:val="Table List Number"/>
    <w:basedOn w:val="ListNumber"/>
    <w:rsid w:val="00722E36"/>
    <w:pPr>
      <w:numPr>
        <w:numId w:val="0"/>
      </w:numPr>
    </w:pPr>
  </w:style>
  <w:style w:type="paragraph" w:styleId="TOC4">
    <w:name w:val="toc 4"/>
    <w:basedOn w:val="TOCBase"/>
    <w:next w:val="Normal"/>
    <w:semiHidden/>
    <w:rsid w:val="00722E36"/>
    <w:pPr>
      <w:tabs>
        <w:tab w:val="right" w:leader="dot" w:pos="9071"/>
      </w:tabs>
      <w:ind w:left="1701"/>
    </w:pPr>
  </w:style>
  <w:style w:type="paragraph" w:customStyle="1" w:styleId="ListAlpha">
    <w:name w:val="List Alpha"/>
    <w:basedOn w:val="List"/>
    <w:rsid w:val="00722E36"/>
    <w:pPr>
      <w:numPr>
        <w:numId w:val="8"/>
      </w:numPr>
    </w:pPr>
  </w:style>
  <w:style w:type="paragraph" w:customStyle="1" w:styleId="ListAlpha2">
    <w:name w:val="List Alpha 2"/>
    <w:basedOn w:val="List2"/>
    <w:rsid w:val="00722E36"/>
    <w:pPr>
      <w:numPr>
        <w:numId w:val="7"/>
      </w:numPr>
    </w:pPr>
  </w:style>
  <w:style w:type="paragraph" w:styleId="List2">
    <w:name w:val="List 2"/>
    <w:basedOn w:val="BodyText"/>
    <w:rsid w:val="00722E36"/>
    <w:pPr>
      <w:tabs>
        <w:tab w:val="left" w:pos="680"/>
      </w:tabs>
      <w:spacing w:before="60" w:after="60"/>
      <w:ind w:left="680" w:hanging="340"/>
    </w:pPr>
  </w:style>
  <w:style w:type="paragraph" w:styleId="List3">
    <w:name w:val="List 3"/>
    <w:basedOn w:val="BodyText"/>
    <w:rsid w:val="00722E36"/>
    <w:pPr>
      <w:tabs>
        <w:tab w:val="left" w:pos="1021"/>
      </w:tabs>
      <w:spacing w:before="60" w:after="60"/>
      <w:ind w:left="1020" w:hanging="340"/>
    </w:pPr>
  </w:style>
  <w:style w:type="paragraph" w:styleId="List4">
    <w:name w:val="List 4"/>
    <w:basedOn w:val="BodyText"/>
    <w:rsid w:val="00722E36"/>
    <w:pPr>
      <w:tabs>
        <w:tab w:val="left" w:pos="1361"/>
      </w:tabs>
      <w:spacing w:before="60" w:after="60"/>
      <w:ind w:left="1361" w:hanging="340"/>
    </w:pPr>
  </w:style>
  <w:style w:type="paragraph" w:styleId="List5">
    <w:name w:val="List 5"/>
    <w:basedOn w:val="BodyText"/>
    <w:rsid w:val="00722E36"/>
    <w:pPr>
      <w:tabs>
        <w:tab w:val="left" w:pos="1701"/>
      </w:tabs>
      <w:spacing w:before="60" w:after="60"/>
      <w:ind w:left="1701" w:hanging="340"/>
    </w:pPr>
  </w:style>
  <w:style w:type="paragraph" w:styleId="ListBullet3">
    <w:name w:val="List Bullet 3"/>
    <w:basedOn w:val="List3"/>
    <w:rsid w:val="00722E36"/>
    <w:pPr>
      <w:numPr>
        <w:numId w:val="14"/>
      </w:numPr>
      <w:tabs>
        <w:tab w:val="clear" w:pos="1021"/>
      </w:tabs>
      <w:ind w:left="1037" w:hanging="357"/>
    </w:pPr>
  </w:style>
  <w:style w:type="paragraph" w:styleId="ListBullet4">
    <w:name w:val="List Bullet 4"/>
    <w:basedOn w:val="List4"/>
    <w:rsid w:val="00722E36"/>
    <w:pPr>
      <w:numPr>
        <w:numId w:val="2"/>
      </w:numPr>
      <w:tabs>
        <w:tab w:val="clear" w:pos="1361"/>
      </w:tabs>
    </w:pPr>
  </w:style>
  <w:style w:type="paragraph" w:styleId="ListBullet5">
    <w:name w:val="List Bullet 5"/>
    <w:basedOn w:val="List5"/>
    <w:rsid w:val="00722E36"/>
    <w:pPr>
      <w:numPr>
        <w:numId w:val="3"/>
      </w:numPr>
    </w:pPr>
  </w:style>
  <w:style w:type="paragraph" w:styleId="ListContinue2">
    <w:name w:val="List Continue 2"/>
    <w:basedOn w:val="List2"/>
    <w:rsid w:val="00722E36"/>
    <w:pPr>
      <w:ind w:firstLine="0"/>
    </w:pPr>
  </w:style>
  <w:style w:type="paragraph" w:styleId="ListContinue3">
    <w:name w:val="List Continue 3"/>
    <w:basedOn w:val="List3"/>
    <w:rsid w:val="00722E36"/>
    <w:pPr>
      <w:ind w:left="1021" w:firstLine="0"/>
    </w:pPr>
  </w:style>
  <w:style w:type="paragraph" w:styleId="ListContinue4">
    <w:name w:val="List Continue 4"/>
    <w:basedOn w:val="List4"/>
    <w:rsid w:val="00722E36"/>
    <w:pPr>
      <w:ind w:firstLine="0"/>
    </w:pPr>
  </w:style>
  <w:style w:type="paragraph" w:styleId="ListContinue5">
    <w:name w:val="List Continue 5"/>
    <w:basedOn w:val="List5"/>
    <w:rsid w:val="00722E36"/>
    <w:pPr>
      <w:ind w:firstLine="0"/>
    </w:pPr>
  </w:style>
  <w:style w:type="paragraph" w:styleId="ListNumber3">
    <w:name w:val="List Number 3"/>
    <w:basedOn w:val="List3"/>
    <w:rsid w:val="00722E36"/>
    <w:pPr>
      <w:numPr>
        <w:numId w:val="4"/>
      </w:numPr>
    </w:pPr>
  </w:style>
  <w:style w:type="paragraph" w:styleId="ListNumber4">
    <w:name w:val="List Number 4"/>
    <w:basedOn w:val="List4"/>
    <w:rsid w:val="00722E36"/>
    <w:pPr>
      <w:numPr>
        <w:numId w:val="5"/>
      </w:numPr>
    </w:pPr>
  </w:style>
  <w:style w:type="paragraph" w:styleId="ListNumber5">
    <w:name w:val="List Number 5"/>
    <w:basedOn w:val="List5"/>
    <w:rsid w:val="00722E36"/>
    <w:pPr>
      <w:numPr>
        <w:numId w:val="6"/>
      </w:numPr>
    </w:pPr>
  </w:style>
  <w:style w:type="paragraph" w:styleId="BlockText">
    <w:name w:val="Block Text"/>
    <w:basedOn w:val="Normal"/>
    <w:rsid w:val="00722E36"/>
    <w:pPr>
      <w:spacing w:after="120"/>
      <w:ind w:left="1440" w:right="1440"/>
    </w:pPr>
  </w:style>
  <w:style w:type="character" w:customStyle="1" w:styleId="Subscript">
    <w:name w:val="Subscript"/>
    <w:basedOn w:val="DefaultParagraphFont"/>
    <w:rsid w:val="00722E36"/>
    <w:rPr>
      <w:sz w:val="16"/>
      <w:vertAlign w:val="subscript"/>
    </w:rPr>
  </w:style>
  <w:style w:type="character" w:customStyle="1" w:styleId="Superscript">
    <w:name w:val="Superscript"/>
    <w:basedOn w:val="DefaultParagraphFont"/>
    <w:rsid w:val="00722E36"/>
    <w:rPr>
      <w:sz w:val="16"/>
      <w:vertAlign w:val="superscript"/>
    </w:rPr>
  </w:style>
  <w:style w:type="character" w:customStyle="1" w:styleId="Symbols">
    <w:name w:val="Symbols"/>
    <w:basedOn w:val="DefaultParagraphFont"/>
    <w:rsid w:val="00722E36"/>
    <w:rPr>
      <w:rFonts w:ascii="Symbol" w:hAnsi="Symbol"/>
    </w:rPr>
  </w:style>
  <w:style w:type="character" w:customStyle="1" w:styleId="MenuOptions">
    <w:name w:val="Menu Options"/>
    <w:basedOn w:val="DefaultParagraphFont"/>
    <w:rsid w:val="00722E36"/>
    <w:rPr>
      <w:rFonts w:ascii="Arial Narrow" w:hAnsi="Arial Narrow"/>
      <w:smallCaps/>
    </w:rPr>
  </w:style>
  <w:style w:type="character" w:customStyle="1" w:styleId="Buttons">
    <w:name w:val="Buttons"/>
    <w:basedOn w:val="DefaultParagraphFont"/>
    <w:rsid w:val="00722E36"/>
    <w:rPr>
      <w:b/>
    </w:rPr>
  </w:style>
  <w:style w:type="character" w:customStyle="1" w:styleId="Underlined">
    <w:name w:val="Underlined"/>
    <w:basedOn w:val="DefaultParagraphFont"/>
    <w:rsid w:val="00722E36"/>
    <w:rPr>
      <w:u w:val="single"/>
    </w:rPr>
  </w:style>
  <w:style w:type="paragraph" w:customStyle="1" w:styleId="TableBodyTextRight">
    <w:name w:val="Table Body Text Right"/>
    <w:basedOn w:val="TableBodyText"/>
    <w:rsid w:val="00722E36"/>
    <w:pPr>
      <w:widowControl w:val="0"/>
      <w:autoSpaceDE w:val="0"/>
      <w:autoSpaceDN w:val="0"/>
      <w:adjustRightInd w:val="0"/>
      <w:jc w:val="right"/>
    </w:pPr>
    <w:rPr>
      <w:rFonts w:cs="Arial"/>
      <w:szCs w:val="18"/>
    </w:rPr>
  </w:style>
  <w:style w:type="paragraph" w:customStyle="1" w:styleId="CopyrightText">
    <w:name w:val="Copyright Text"/>
    <w:basedOn w:val="BodyText"/>
    <w:rsid w:val="00722E36"/>
    <w:rPr>
      <w:sz w:val="18"/>
    </w:rPr>
  </w:style>
  <w:style w:type="paragraph" w:customStyle="1" w:styleId="BodySmallRight">
    <w:name w:val="Body Small Right"/>
    <w:basedOn w:val="BodyTextRight"/>
    <w:rsid w:val="00722E36"/>
    <w:rPr>
      <w:sz w:val="18"/>
      <w:szCs w:val="18"/>
    </w:rPr>
  </w:style>
  <w:style w:type="paragraph" w:customStyle="1" w:styleId="MarginEdition">
    <w:name w:val="Margin Edition"/>
    <w:basedOn w:val="MarginNote"/>
    <w:rsid w:val="00722E36"/>
    <w:pPr>
      <w:spacing w:before="0" w:after="0"/>
    </w:pPr>
    <w:rPr>
      <w:rFonts w:ascii="Times New Roman" w:hAnsi="Times New Roman"/>
      <w:color w:val="999999"/>
    </w:rPr>
  </w:style>
  <w:style w:type="paragraph" w:customStyle="1" w:styleId="Spacer">
    <w:name w:val="Spacer"/>
    <w:basedOn w:val="Normal"/>
    <w:rsid w:val="00722E36"/>
    <w:rPr>
      <w:sz w:val="2"/>
      <w:szCs w:val="2"/>
    </w:rPr>
  </w:style>
  <w:style w:type="character" w:customStyle="1" w:styleId="Small">
    <w:name w:val="Small"/>
    <w:basedOn w:val="DefaultParagraphFont"/>
    <w:rsid w:val="00722E36"/>
    <w:rPr>
      <w:sz w:val="16"/>
    </w:rPr>
  </w:style>
  <w:style w:type="paragraph" w:customStyle="1" w:styleId="WideTable">
    <w:name w:val="Wide Table"/>
    <w:basedOn w:val="Normal"/>
    <w:rsid w:val="00722E36"/>
    <w:pPr>
      <w:ind w:left="-1418"/>
    </w:pPr>
    <w:rPr>
      <w:sz w:val="2"/>
      <w:szCs w:val="2"/>
    </w:rPr>
  </w:style>
  <w:style w:type="character" w:styleId="PageNumber">
    <w:name w:val="page number"/>
    <w:basedOn w:val="DefaultParagraphFont"/>
    <w:rsid w:val="00722E36"/>
  </w:style>
  <w:style w:type="paragraph" w:styleId="Quote">
    <w:name w:val="Quote"/>
    <w:basedOn w:val="Heading1"/>
    <w:link w:val="QuoteChar"/>
    <w:qFormat/>
    <w:rsid w:val="00722E36"/>
    <w:rPr>
      <w:b w:val="0"/>
      <w:sz w:val="72"/>
      <w:szCs w:val="72"/>
      <w:lang w:val="en-NZ"/>
    </w:rPr>
  </w:style>
  <w:style w:type="character" w:customStyle="1" w:styleId="QuoteChar">
    <w:name w:val="Quote Char"/>
    <w:basedOn w:val="DefaultParagraphFont"/>
    <w:link w:val="Quote"/>
    <w:rsid w:val="00722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E36"/>
    <w:pPr>
      <w:pageBreakBefore/>
    </w:pPr>
  </w:style>
  <w:style w:type="paragraph" w:customStyle="1" w:styleId="Border">
    <w:name w:val="Border"/>
    <w:basedOn w:val="Normal"/>
    <w:qFormat/>
    <w:rsid w:val="00722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E36"/>
    <w:rPr>
      <w:b/>
      <w:bCs/>
      <w:i/>
      <w:iCs/>
      <w:color w:val="auto"/>
    </w:rPr>
  </w:style>
  <w:style w:type="paragraph" w:styleId="IntenseQuote">
    <w:name w:val="Intense Quote"/>
    <w:basedOn w:val="Normal"/>
    <w:next w:val="Normal"/>
    <w:link w:val="IntenseQuoteChar"/>
    <w:uiPriority w:val="30"/>
    <w:qFormat/>
    <w:rsid w:val="00722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E36"/>
    <w:rPr>
      <w:smallCaps/>
      <w:color w:val="auto"/>
      <w:u w:val="single"/>
    </w:rPr>
  </w:style>
  <w:style w:type="character" w:styleId="IntenseReference">
    <w:name w:val="Intense Reference"/>
    <w:basedOn w:val="DefaultParagraphFont"/>
    <w:uiPriority w:val="32"/>
    <w:qFormat/>
    <w:rsid w:val="00722E36"/>
    <w:rPr>
      <w:b/>
      <w:bCs/>
      <w:smallCaps/>
      <w:color w:val="auto"/>
      <w:spacing w:val="5"/>
      <w:u w:val="single"/>
    </w:rPr>
  </w:style>
  <w:style w:type="paragraph" w:customStyle="1" w:styleId="2ColumnHeading">
    <w:name w:val="2Column Heading"/>
    <w:basedOn w:val="BodyText"/>
    <w:qFormat/>
    <w:rsid w:val="00722E36"/>
    <w:pPr>
      <w:spacing w:after="60"/>
      <w:ind w:left="-2268"/>
    </w:pPr>
    <w:rPr>
      <w:b/>
    </w:rPr>
  </w:style>
  <w:style w:type="paragraph" w:customStyle="1" w:styleId="Heading1TOC">
    <w:name w:val="Heading1 TOC"/>
    <w:basedOn w:val="Normal"/>
    <w:qFormat/>
    <w:rsid w:val="00722E36"/>
    <w:pPr>
      <w:spacing w:before="240" w:after="120"/>
    </w:pPr>
    <w:rPr>
      <w:rFonts w:ascii="Times New Roman" w:hAnsi="Times New Roman"/>
      <w:b/>
      <w:sz w:val="32"/>
    </w:rPr>
  </w:style>
  <w:style w:type="paragraph" w:customStyle="1" w:styleId="Heading2TOC">
    <w:name w:val="Heading2 TOC"/>
    <w:basedOn w:val="Normal"/>
    <w:qFormat/>
    <w:rsid w:val="00722E36"/>
    <w:pPr>
      <w:spacing w:before="240" w:after="60"/>
    </w:pPr>
    <w:rPr>
      <w:rFonts w:ascii="Times New Roman" w:hAnsi="Times New Roman"/>
      <w:b/>
      <w:sz w:val="28"/>
    </w:rPr>
  </w:style>
  <w:style w:type="character" w:customStyle="1" w:styleId="Underline">
    <w:name w:val="Underline"/>
    <w:basedOn w:val="DefaultParagraphFont"/>
    <w:qFormat/>
    <w:rsid w:val="00722E36"/>
    <w:rPr>
      <w:u w:val="single"/>
    </w:rPr>
  </w:style>
  <w:style w:type="character" w:customStyle="1" w:styleId="BoldandItalics">
    <w:name w:val="Bold and Italics"/>
    <w:qFormat/>
    <w:rsid w:val="00722E36"/>
    <w:rPr>
      <w:b/>
      <w:i/>
      <w:u w:val="none"/>
    </w:rPr>
  </w:style>
  <w:style w:type="paragraph" w:styleId="BalloonText">
    <w:name w:val="Balloon Text"/>
    <w:basedOn w:val="Normal"/>
    <w:link w:val="BalloonTextChar"/>
    <w:rsid w:val="00722E36"/>
    <w:rPr>
      <w:rFonts w:ascii="Tahoma" w:hAnsi="Tahoma" w:cs="Tahoma"/>
      <w:sz w:val="16"/>
      <w:szCs w:val="16"/>
    </w:rPr>
  </w:style>
  <w:style w:type="character" w:customStyle="1" w:styleId="BalloonTextChar">
    <w:name w:val="Balloon Text Char"/>
    <w:basedOn w:val="DefaultParagraphFont"/>
    <w:link w:val="BalloonText"/>
    <w:rsid w:val="00722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E36"/>
    <w:rPr>
      <w:b/>
      <w:color w:val="660033"/>
      <w:spacing w:val="0"/>
    </w:rPr>
  </w:style>
  <w:style w:type="paragraph" w:customStyle="1" w:styleId="Nameditemlist">
    <w:name w:val="Named item list"/>
    <w:basedOn w:val="BodyText"/>
    <w:qFormat/>
    <w:rsid w:val="00722E36"/>
    <w:pPr>
      <w:tabs>
        <w:tab w:val="left" w:pos="2835"/>
      </w:tabs>
      <w:ind w:left="2835" w:hanging="2835"/>
    </w:pPr>
  </w:style>
  <w:style w:type="paragraph" w:customStyle="1" w:styleId="BodyTextnopadding">
    <w:name w:val="Body Text no padding"/>
    <w:basedOn w:val="BodyText"/>
    <w:qFormat/>
    <w:rsid w:val="00722E36"/>
    <w:pPr>
      <w:spacing w:before="0" w:after="0"/>
    </w:pPr>
  </w:style>
  <w:style w:type="character" w:styleId="Hyperlink">
    <w:name w:val="Hyperlink"/>
    <w:basedOn w:val="DefaultParagraphFont"/>
    <w:uiPriority w:val="99"/>
    <w:unhideWhenUsed/>
    <w:rsid w:val="00727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2989</Characters>
  <Application>Microsoft Office Word</Application>
  <DocSecurity>0</DocSecurity>
  <Lines>76</Lines>
  <Paragraphs>53</Paragraphs>
  <ScaleCrop>false</ScaleCrop>
  <Company>Author-it Software Corporation Ltd.</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NWPSOU001 Respond to blue-green algae outbreaks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2018-12-21T02:15:00Z</dcterms:created>
  <dcterms:modified xsi:type="dcterms:W3CDTF">2018-12-21T02:15:00Z</dcterms:modified>
</cp:coreProperties>
</file>