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601" w:rsidP="009F16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NWPNET058 Optimise network systems</w:t>
      </w:r>
      <w:r>
        <w:fldChar w:fldCharType="end"/>
      </w:r>
    </w:p>
    <w:p w:rsidR="009F1601" w:rsidP="009F1601">
      <w:pPr>
        <w:pStyle w:val="Version"/>
        <w:sectPr w:rsidSect="00B35B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5BD9" w:rsidP="00B35BD9">
      <w:pPr>
        <w:pStyle w:val="SuperHeading"/>
      </w:pPr>
      <w:r w:rsidRPr="00B35BD9">
        <w:t>Assessment Requirements for NWPNET058 Optimise network systems</w:t>
      </w:r>
    </w:p>
    <w:p w:rsidR="00000000" w:rsidRPr="00B35BD9" w:rsidP="00B35BD9">
      <w:pPr>
        <w:pStyle w:val="Heading1"/>
      </w:pPr>
      <w:bookmarkStart w:id="1" w:name="O_1122630"/>
      <w:bookmarkEnd w:id="1"/>
      <w:r w:rsidRPr="00B35B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5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BD9" w:rsidP="00B35BD9">
            <w:pPr>
              <w:pStyle w:val="BodyText"/>
            </w:pPr>
            <w:r w:rsidRPr="00B35BD9">
              <w:t>Release 1. This is the first release of this unit of competency in the NWP National Water Training Package.</w:t>
            </w:r>
          </w:p>
        </w:tc>
      </w:tr>
    </w:tbl>
    <w:p w:rsidR="009F1601" w:rsidP="00B35BD9">
      <w:pPr>
        <w:pStyle w:val="NoPaddingFontSize1"/>
      </w:pPr>
    </w:p>
    <w:p w:rsidR="009F1601" w:rsidP="00B35BD9">
      <w:pPr>
        <w:pStyle w:val="NoPaddingFontSize1"/>
      </w:pPr>
    </w:p>
    <w:p w:rsidR="00000000" w:rsidRPr="00B35BD9" w:rsidP="00B35BD9">
      <w:pPr>
        <w:pStyle w:val="Heading1"/>
      </w:pPr>
      <w:bookmarkStart w:id="2" w:name="O_1122631"/>
      <w:bookmarkEnd w:id="2"/>
      <w:r w:rsidRPr="00B35BD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5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D9">
            <w:pPr>
              <w:pStyle w:val="BodyText"/>
              <w:rPr>
                <w:lang w:val="en-NZ"/>
              </w:rPr>
            </w:pPr>
            <w:r w:rsidRPr="00B35BD9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B35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BD9" w:rsidP="00B35BD9">
            <w:pPr>
              <w:pStyle w:val="ListBullet"/>
            </w:pPr>
            <w:r w:rsidRPr="00B35BD9">
              <w:t>analysing problems and recommending appropriate solutions</w:t>
            </w:r>
          </w:p>
          <w:p w:rsidR="00000000" w:rsidRPr="00B35BD9" w:rsidP="00B35BD9">
            <w:pPr>
              <w:pStyle w:val="ListBullet"/>
            </w:pPr>
            <w:r w:rsidRPr="00B35BD9">
              <w:t>assess</w:t>
            </w:r>
            <w:r w:rsidRPr="00B35BD9">
              <w:t>ing distribution system performance and impacts on water quality</w:t>
            </w:r>
          </w:p>
          <w:p w:rsidR="00000000" w:rsidRPr="00B35BD9" w:rsidP="00B35BD9">
            <w:pPr>
              <w:pStyle w:val="ListBullet"/>
            </w:pPr>
            <w:r w:rsidRPr="00B35BD9">
              <w:t>conducting hazard assessment and proposing prevention strategies</w:t>
            </w:r>
          </w:p>
          <w:p w:rsidR="00000000" w:rsidRPr="00B35BD9" w:rsidP="00B35BD9">
            <w:pPr>
              <w:pStyle w:val="ListBullet"/>
            </w:pPr>
            <w:r w:rsidRPr="00B35BD9">
              <w:t>identifying opportunities for improved distribution system management</w:t>
            </w:r>
          </w:p>
          <w:p w:rsidR="00000000" w:rsidRPr="00B35BD9" w:rsidP="00B35BD9">
            <w:pPr>
              <w:pStyle w:val="ListBullet"/>
            </w:pPr>
            <w:r w:rsidRPr="00B35BD9">
              <w:t>identifying risks and hazards</w:t>
            </w:r>
          </w:p>
          <w:p w:rsidR="00000000" w:rsidRPr="00B35BD9" w:rsidP="00B35BD9">
            <w:pPr>
              <w:pStyle w:val="ListBullet"/>
            </w:pPr>
            <w:r w:rsidRPr="00B35BD9">
              <w:t>investigating system faults and deficiencies and assessing the status of system components</w:t>
            </w:r>
          </w:p>
          <w:p w:rsidR="00000000" w:rsidRPr="00B35BD9" w:rsidP="00B35BD9">
            <w:pPr>
              <w:pStyle w:val="ListBullet"/>
            </w:pPr>
            <w:r w:rsidRPr="00B35BD9">
              <w:t>optimising system performance and maintenance planning</w:t>
            </w:r>
          </w:p>
          <w:p w:rsidR="00000000" w:rsidRPr="00B35BD9" w:rsidP="00B35BD9">
            <w:pPr>
              <w:pStyle w:val="ListBullet"/>
            </w:pPr>
            <w:r w:rsidRPr="00B35BD9">
              <w:t>participating in the provision of appropriate information to inform workplace processes</w:t>
            </w:r>
          </w:p>
          <w:p w:rsidR="00000000" w:rsidRPr="00B35BD9" w:rsidP="00B35BD9">
            <w:pPr>
              <w:pStyle w:val="ListBullet"/>
            </w:pPr>
            <w:r w:rsidRPr="00B35BD9">
              <w:t>producing and monitori</w:t>
            </w:r>
            <w:r w:rsidRPr="00B35BD9">
              <w:t>ng a drinking water distribution system optimisation plan</w:t>
            </w:r>
          </w:p>
          <w:p w:rsidR="00000000" w:rsidRPr="00B35BD9" w:rsidP="00B35BD9">
            <w:pPr>
              <w:pStyle w:val="ListBullet"/>
            </w:pPr>
            <w:r w:rsidRPr="00B35BD9">
              <w:t>producing optimisation reports</w:t>
            </w:r>
          </w:p>
        </w:tc>
      </w:tr>
    </w:tbl>
    <w:p w:rsidR="00000000" w:rsidRPr="00B35BD9" w:rsidP="00B35BD9">
      <w:pPr>
        <w:pStyle w:val="NoPaddingFontSize1"/>
      </w:pPr>
    </w:p>
    <w:p w:rsidR="00000000" w:rsidRPr="00B35BD9" w:rsidP="00B35BD9">
      <w:pPr>
        <w:pStyle w:val="AllowPageBreak"/>
      </w:pPr>
    </w:p>
    <w:p w:rsidR="00000000" w:rsidRPr="00B35BD9" w:rsidP="00B35BD9">
      <w:pPr>
        <w:pStyle w:val="Heading1"/>
      </w:pPr>
      <w:bookmarkStart w:id="3" w:name="O_1122632"/>
      <w:bookmarkEnd w:id="3"/>
      <w:r w:rsidRPr="00B35BD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5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D9">
            <w:pPr>
              <w:pStyle w:val="BodyText"/>
              <w:rPr>
                <w:lang w:val="en-NZ"/>
              </w:rPr>
            </w:pPr>
            <w:r w:rsidRPr="00B35BD9">
              <w:t>Evidence required to demonstrate competence in this unit must be relevant to and satisfy all the requirements of the elements a</w:t>
            </w:r>
            <w:r w:rsidRPr="00B35BD9">
              <w:t>nd performance criteria and include knowledge of:</w:t>
            </w:r>
          </w:p>
        </w:tc>
      </w:tr>
      <w:tr w:rsidTr="00B35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BD9" w:rsidP="00B35BD9">
            <w:pPr>
              <w:pStyle w:val="ListBullet"/>
            </w:pPr>
            <w:r w:rsidRPr="00B35BD9">
              <w:t>equipment operation, capacity and limitations of control system</w:t>
            </w:r>
          </w:p>
          <w:p w:rsidR="00000000" w:rsidRPr="00B35BD9" w:rsidP="00B35BD9">
            <w:pPr>
              <w:pStyle w:val="ListBullet"/>
            </w:pPr>
            <w:r w:rsidRPr="00B35BD9">
              <w:t>incident management processes according to workplace procedures</w:t>
            </w:r>
          </w:p>
          <w:p w:rsidR="00000000" w:rsidRPr="00B35BD9" w:rsidP="00B35BD9">
            <w:pPr>
              <w:pStyle w:val="ListBullet"/>
            </w:pPr>
            <w:r w:rsidRPr="00B35BD9">
              <w:t>relevant legislation, industry standards, policies and procedures including:</w:t>
            </w:r>
          </w:p>
          <w:p w:rsidR="00000000" w:rsidRPr="00B35BD9" w:rsidP="00B35BD9">
            <w:pPr>
              <w:pStyle w:val="ListBullet2"/>
            </w:pPr>
            <w:r w:rsidRPr="00B35BD9">
              <w:t>customer expectations and requirements</w:t>
            </w:r>
          </w:p>
          <w:p w:rsidR="00000000" w:rsidRPr="00B35BD9" w:rsidP="00B35BD9">
            <w:pPr>
              <w:pStyle w:val="ListBullet"/>
            </w:pPr>
            <w:r w:rsidRPr="00B35BD9">
              <w:t>risk factors and potential hazards involved in water systems</w:t>
            </w:r>
          </w:p>
          <w:p w:rsidR="00000000" w:rsidRPr="00B35BD9" w:rsidP="00B35BD9">
            <w:pPr>
              <w:pStyle w:val="ListBullet"/>
            </w:pPr>
            <w:r w:rsidRPr="00B35BD9">
              <w:t>system hydraulics</w:t>
            </w:r>
          </w:p>
          <w:p w:rsidR="00000000" w:rsidRPr="00B35BD9" w:rsidP="00B35BD9">
            <w:pPr>
              <w:pStyle w:val="ListBullet"/>
            </w:pPr>
            <w:r w:rsidRPr="00B35BD9">
              <w:t>system layout, processes and operations</w:t>
            </w:r>
          </w:p>
          <w:p w:rsidR="00000000" w:rsidRPr="00B35BD9" w:rsidP="00B35BD9">
            <w:pPr>
              <w:pStyle w:val="ListBullet"/>
            </w:pPr>
            <w:r w:rsidRPr="00B35BD9">
              <w:t>workplace documentation including requirements for a system optimisation plan</w:t>
            </w:r>
          </w:p>
        </w:tc>
      </w:tr>
    </w:tbl>
    <w:p w:rsidR="00000000" w:rsidRPr="00B35BD9" w:rsidP="00B35BD9">
      <w:pPr>
        <w:pStyle w:val="NoPaddingFontSize1"/>
      </w:pPr>
    </w:p>
    <w:p w:rsidR="00000000" w:rsidRPr="00B35BD9" w:rsidP="00B35BD9">
      <w:pPr>
        <w:pStyle w:val="AllowPageBreak"/>
      </w:pPr>
    </w:p>
    <w:p w:rsidR="00000000" w:rsidRPr="00B35BD9" w:rsidP="00B35BD9">
      <w:pPr>
        <w:pStyle w:val="Heading1"/>
      </w:pPr>
      <w:bookmarkStart w:id="4" w:name="O_1122633"/>
      <w:bookmarkEnd w:id="4"/>
      <w:r w:rsidRPr="00B35BD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5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BD9" w:rsidP="00B35BD9">
            <w:pPr>
              <w:pStyle w:val="BodyText"/>
            </w:pPr>
            <w:r w:rsidRPr="00B35BD9">
              <w:t xml:space="preserve">Assessors must hold credentials specified within the Standards for Registered Training Organisations current at the time of assessment. </w:t>
            </w:r>
          </w:p>
          <w:p w:rsidR="00000000" w:rsidRPr="00B35BD9" w:rsidP="00B35BD9">
            <w:pPr>
              <w:pStyle w:val="BodyText"/>
            </w:pPr>
            <w:r w:rsidRPr="00B35BD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35BD9" w:rsidP="00B35BD9">
            <w:pPr>
              <w:pStyle w:val="BodyText"/>
            </w:pPr>
            <w:r w:rsidRPr="00B35BD9">
              <w:t>Assessment must occur in workplace operational</w:t>
            </w:r>
            <w:r w:rsidRPr="00B35BD9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B35BD9" w:rsidP="00B35BD9">
            <w:pPr>
              <w:pStyle w:val="BodyText"/>
            </w:pPr>
            <w:r w:rsidRPr="00B35BD9">
              <w:t>Assessment processes and techniques must be appropriate to the language, l</w:t>
            </w:r>
            <w:r w:rsidRPr="00B35BD9">
              <w:t>iteracy and numeracy requirements of the work being performed and the needs of the candidate.</w:t>
            </w:r>
          </w:p>
          <w:p w:rsidR="00000000" w:rsidRPr="00B35BD9" w:rsidP="00B35BD9">
            <w:pPr>
              <w:pStyle w:val="BodyText"/>
            </w:pPr>
            <w:r w:rsidRPr="00B35BD9">
              <w:t>Resources for assessment must include access to:</w:t>
            </w:r>
          </w:p>
          <w:p w:rsidR="00000000" w:rsidRPr="00B35BD9" w:rsidP="00B35BD9">
            <w:pPr>
              <w:pStyle w:val="ListBullet"/>
            </w:pPr>
            <w:r w:rsidRPr="00B35BD9">
              <w:t>relevant and appropriate materials, tools, equipment and personal protective equipment currently used in industr</w:t>
            </w:r>
            <w:r w:rsidRPr="00B35BD9">
              <w:t>y</w:t>
            </w:r>
          </w:p>
          <w:p w:rsidR="00000000" w:rsidRPr="00B35BD9" w:rsidP="00B35BD9">
            <w:pPr>
              <w:pStyle w:val="ListBullet"/>
            </w:pPr>
            <w:r w:rsidRPr="00B35BD9">
              <w:t>applicable documentation including legislation, regulations, codes of practice, workplace procedures and operation manuals.</w:t>
            </w:r>
          </w:p>
        </w:tc>
      </w:tr>
    </w:tbl>
    <w:p w:rsidR="00000000" w:rsidRPr="00B35BD9" w:rsidP="00B35BD9">
      <w:pPr>
        <w:pStyle w:val="NoPaddingFontSize1"/>
      </w:pPr>
    </w:p>
    <w:p w:rsidR="00000000" w:rsidRPr="00B35BD9" w:rsidP="00B35BD9">
      <w:pPr>
        <w:pStyle w:val="AllowPageBreak"/>
      </w:pPr>
    </w:p>
    <w:p w:rsidR="00000000" w:rsidRPr="00B35BD9" w:rsidP="00B35BD9">
      <w:pPr>
        <w:pStyle w:val="Heading1"/>
      </w:pPr>
      <w:bookmarkStart w:id="5" w:name="O_1122636"/>
      <w:bookmarkEnd w:id="5"/>
      <w:r w:rsidRPr="00B35BD9">
        <w:t>Links</w:t>
      </w:r>
    </w:p>
    <w:p w:rsidR="00000000" w:rsidRPr="00B35BD9" w:rsidP="009F1601">
      <w:pPr>
        <w:pStyle w:val="BodyText"/>
      </w:pPr>
      <w:r w:rsidRPr="00B35B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F090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35BD9" w:rsidP="00B35BD9"/>
    <w:sectPr w:rsidSect="00B35B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B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BD9" w:rsidRPr="009F1601" w:rsidP="009F16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B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601" w:rsidP="00B35B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1601" w:rsidP="00B35B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F1601" w:rsidP="00B35B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B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6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5BD9" w:rsidRPr="009F1601" w:rsidP="009F16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B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601" w:rsidRPr="002D2AF8" w:rsidP="00B35B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NWPNET058 Optimise network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9F1601" w:rsidP="00B35B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1C71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AA1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B22B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B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5B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5B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5B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5B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5B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5B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5B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5B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5B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5B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5BD9"/>
  </w:style>
  <w:style w:type="character" w:customStyle="1" w:styleId="Heading1Char">
    <w:name w:val="Heading 1 Char"/>
    <w:basedOn w:val="DefaultParagraphFont"/>
    <w:link w:val="Heading1"/>
    <w:rsid w:val="00B35B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5B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5B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5B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5B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5B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5B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5B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5B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5B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5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5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5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5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5B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5B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5B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5B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5B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5B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5B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5B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5B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5B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5B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5B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5B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5BD9"/>
    <w:rPr>
      <w:b/>
      <w:spacing w:val="0"/>
    </w:rPr>
  </w:style>
  <w:style w:type="paragraph" w:customStyle="1" w:styleId="SuperTitle">
    <w:name w:val="SuperTitle"/>
    <w:basedOn w:val="Title"/>
    <w:rsid w:val="00B35B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5B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5B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5B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5B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5B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5B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5B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5B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5B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5B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5B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5BD9"/>
    <w:rPr>
      <w:i/>
    </w:rPr>
  </w:style>
  <w:style w:type="paragraph" w:styleId="Caption">
    <w:name w:val="caption"/>
    <w:basedOn w:val="BodyText"/>
    <w:next w:val="Normal"/>
    <w:qFormat/>
    <w:rsid w:val="00B35B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5B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5B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5BD9"/>
  </w:style>
  <w:style w:type="paragraph" w:styleId="TableofFigures">
    <w:name w:val="table of figures"/>
    <w:basedOn w:val="Normal"/>
    <w:next w:val="Normal"/>
    <w:semiHidden/>
    <w:rsid w:val="00B35B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5B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5BD9"/>
    <w:rPr>
      <w:rFonts w:ascii="Wingdings" w:hAnsi="Wingdings"/>
    </w:rPr>
  </w:style>
  <w:style w:type="paragraph" w:customStyle="1" w:styleId="TableHeading">
    <w:name w:val="Table Heading"/>
    <w:basedOn w:val="HeadingBase"/>
    <w:rsid w:val="00B35B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5BD9"/>
    <w:rPr>
      <w:color w:val="0033CC"/>
      <w:u w:val="none"/>
    </w:rPr>
  </w:style>
  <w:style w:type="paragraph" w:customStyle="1" w:styleId="BodyTextRight">
    <w:name w:val="Body Text Right"/>
    <w:basedOn w:val="BodyText"/>
    <w:rsid w:val="00B35B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5B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5B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5B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5B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5B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5BD9"/>
    <w:rPr>
      <w:sz w:val="32"/>
    </w:rPr>
  </w:style>
  <w:style w:type="paragraph" w:customStyle="1" w:styleId="HeadingProcedure">
    <w:name w:val="Heading Procedure"/>
    <w:basedOn w:val="HeadingBase"/>
    <w:next w:val="Normal"/>
    <w:rsid w:val="00B35B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5BD9"/>
    <w:pPr>
      <w:spacing w:before="60" w:after="60"/>
    </w:pPr>
  </w:style>
  <w:style w:type="paragraph" w:styleId="ListContinue">
    <w:name w:val="List Continue"/>
    <w:basedOn w:val="List"/>
    <w:rsid w:val="00B35BD9"/>
    <w:pPr>
      <w:ind w:firstLine="0"/>
    </w:pPr>
  </w:style>
  <w:style w:type="paragraph" w:customStyle="1" w:styleId="ListNote">
    <w:name w:val="List Note"/>
    <w:basedOn w:val="List"/>
    <w:rsid w:val="00B35B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5B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5B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5BD9"/>
    <w:rPr>
      <w:rFonts w:ascii="Courier New" w:hAnsi="Courier New"/>
    </w:rPr>
  </w:style>
  <w:style w:type="paragraph" w:customStyle="1" w:styleId="NoteBullet">
    <w:name w:val="Note Bullet"/>
    <w:basedOn w:val="Note"/>
    <w:rsid w:val="00B35B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5B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5B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5B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5B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5B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5B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5BD9"/>
    <w:rPr>
      <w:b/>
      <w:smallCaps/>
    </w:rPr>
  </w:style>
  <w:style w:type="paragraph" w:customStyle="1" w:styleId="TableListNumber">
    <w:name w:val="Table List Number"/>
    <w:basedOn w:val="ListNumber"/>
    <w:rsid w:val="00B35B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5B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5BD9"/>
    <w:pPr>
      <w:numPr>
        <w:numId w:val="9"/>
      </w:numPr>
    </w:pPr>
  </w:style>
  <w:style w:type="paragraph" w:customStyle="1" w:styleId="ListAlpha2">
    <w:name w:val="List Alpha 2"/>
    <w:basedOn w:val="List2"/>
    <w:rsid w:val="00B35BD9"/>
    <w:pPr>
      <w:numPr>
        <w:numId w:val="8"/>
      </w:numPr>
    </w:pPr>
  </w:style>
  <w:style w:type="paragraph" w:styleId="List2">
    <w:name w:val="List 2"/>
    <w:basedOn w:val="BodyText"/>
    <w:rsid w:val="00B35B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5B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5B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5B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5B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5B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5BD9"/>
    <w:pPr>
      <w:numPr>
        <w:numId w:val="4"/>
      </w:numPr>
    </w:pPr>
  </w:style>
  <w:style w:type="paragraph" w:styleId="ListContinue2">
    <w:name w:val="List Continue 2"/>
    <w:basedOn w:val="List2"/>
    <w:rsid w:val="00B35BD9"/>
    <w:pPr>
      <w:ind w:firstLine="0"/>
    </w:pPr>
  </w:style>
  <w:style w:type="paragraph" w:styleId="ListContinue3">
    <w:name w:val="List Continue 3"/>
    <w:basedOn w:val="List3"/>
    <w:rsid w:val="00B35BD9"/>
    <w:pPr>
      <w:ind w:left="1021" w:firstLine="0"/>
    </w:pPr>
  </w:style>
  <w:style w:type="paragraph" w:styleId="ListContinue4">
    <w:name w:val="List Continue 4"/>
    <w:basedOn w:val="List4"/>
    <w:rsid w:val="00B35BD9"/>
    <w:pPr>
      <w:ind w:firstLine="0"/>
    </w:pPr>
  </w:style>
  <w:style w:type="paragraph" w:styleId="ListContinue5">
    <w:name w:val="List Continue 5"/>
    <w:basedOn w:val="List5"/>
    <w:rsid w:val="00B35BD9"/>
    <w:pPr>
      <w:ind w:firstLine="0"/>
    </w:pPr>
  </w:style>
  <w:style w:type="paragraph" w:styleId="ListNumber3">
    <w:name w:val="List Number 3"/>
    <w:basedOn w:val="List3"/>
    <w:rsid w:val="00B35BD9"/>
    <w:pPr>
      <w:numPr>
        <w:numId w:val="5"/>
      </w:numPr>
    </w:pPr>
  </w:style>
  <w:style w:type="paragraph" w:styleId="ListNumber4">
    <w:name w:val="List Number 4"/>
    <w:basedOn w:val="List4"/>
    <w:rsid w:val="00B35BD9"/>
    <w:pPr>
      <w:numPr>
        <w:numId w:val="6"/>
      </w:numPr>
    </w:pPr>
  </w:style>
  <w:style w:type="paragraph" w:styleId="ListNumber5">
    <w:name w:val="List Number 5"/>
    <w:basedOn w:val="List5"/>
    <w:rsid w:val="00B35BD9"/>
    <w:pPr>
      <w:numPr>
        <w:numId w:val="7"/>
      </w:numPr>
    </w:pPr>
  </w:style>
  <w:style w:type="paragraph" w:styleId="BlockText">
    <w:name w:val="Block Text"/>
    <w:basedOn w:val="Normal"/>
    <w:rsid w:val="00B35B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5B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5BD9"/>
    <w:rPr>
      <w:sz w:val="16"/>
      <w:vertAlign w:val="superscript"/>
    </w:rPr>
  </w:style>
  <w:style w:type="character" w:customStyle="1" w:styleId="Symbols">
    <w:name w:val="Symbols"/>
    <w:basedOn w:val="DefaultParagraphFont"/>
    <w:rsid w:val="00B35BD9"/>
    <w:rPr>
      <w:rFonts w:ascii="Symbol" w:hAnsi="Symbol"/>
    </w:rPr>
  </w:style>
  <w:style w:type="character" w:customStyle="1" w:styleId="MenuOptions">
    <w:name w:val="Menu Options"/>
    <w:basedOn w:val="DefaultParagraphFont"/>
    <w:rsid w:val="00B35B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5BD9"/>
    <w:rPr>
      <w:b/>
    </w:rPr>
  </w:style>
  <w:style w:type="character" w:customStyle="1" w:styleId="Underlined">
    <w:name w:val="Underlined"/>
    <w:basedOn w:val="DefaultParagraphFont"/>
    <w:rsid w:val="00B35BD9"/>
    <w:rPr>
      <w:u w:val="single"/>
    </w:rPr>
  </w:style>
  <w:style w:type="paragraph" w:customStyle="1" w:styleId="TableBodyTextRight">
    <w:name w:val="Table Body Text Right"/>
    <w:basedOn w:val="TableBodyText"/>
    <w:rsid w:val="00B35B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5BD9"/>
    <w:rPr>
      <w:sz w:val="18"/>
    </w:rPr>
  </w:style>
  <w:style w:type="paragraph" w:customStyle="1" w:styleId="BodySmallRight">
    <w:name w:val="Body Small Right"/>
    <w:basedOn w:val="BodyTextRight"/>
    <w:rsid w:val="00B35BD9"/>
    <w:rPr>
      <w:sz w:val="18"/>
      <w:szCs w:val="18"/>
    </w:rPr>
  </w:style>
  <w:style w:type="paragraph" w:customStyle="1" w:styleId="MarginEdition">
    <w:name w:val="Margin Edition"/>
    <w:basedOn w:val="MarginNote"/>
    <w:rsid w:val="00B35B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5BD9"/>
    <w:rPr>
      <w:sz w:val="2"/>
      <w:szCs w:val="2"/>
    </w:rPr>
  </w:style>
  <w:style w:type="character" w:customStyle="1" w:styleId="Small">
    <w:name w:val="Small"/>
    <w:basedOn w:val="DefaultParagraphFont"/>
    <w:rsid w:val="00B35BD9"/>
    <w:rPr>
      <w:sz w:val="16"/>
    </w:rPr>
  </w:style>
  <w:style w:type="paragraph" w:customStyle="1" w:styleId="WideTable">
    <w:name w:val="Wide Table"/>
    <w:basedOn w:val="Normal"/>
    <w:rsid w:val="00B35B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5BD9"/>
  </w:style>
  <w:style w:type="paragraph" w:styleId="Quote">
    <w:name w:val="Quote"/>
    <w:basedOn w:val="Heading1"/>
    <w:link w:val="QuoteChar"/>
    <w:qFormat/>
    <w:rsid w:val="00B35B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5B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5BD9"/>
    <w:pPr>
      <w:pageBreakBefore/>
    </w:pPr>
  </w:style>
  <w:style w:type="paragraph" w:customStyle="1" w:styleId="Border">
    <w:name w:val="Border"/>
    <w:basedOn w:val="Normal"/>
    <w:qFormat/>
    <w:rsid w:val="00B35B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5B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B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B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5B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5B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5B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5B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5B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5BD9"/>
    <w:rPr>
      <w:u w:val="single"/>
    </w:rPr>
  </w:style>
  <w:style w:type="character" w:customStyle="1" w:styleId="BoldandItalics">
    <w:name w:val="Bold and Italics"/>
    <w:qFormat/>
    <w:rsid w:val="00B35BD9"/>
    <w:rPr>
      <w:b/>
      <w:i/>
      <w:u w:val="none"/>
    </w:rPr>
  </w:style>
  <w:style w:type="paragraph" w:styleId="BalloonText">
    <w:name w:val="Balloon Text"/>
    <w:basedOn w:val="Normal"/>
    <w:link w:val="BalloonTextChar"/>
    <w:rsid w:val="00B35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B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5B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5B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5B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5B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5BD9"/>
    <w:pPr>
      <w:spacing w:before="0" w:after="0"/>
    </w:pPr>
  </w:style>
  <w:style w:type="paragraph" w:customStyle="1" w:styleId="BodyTextBold">
    <w:name w:val="Body Text Bold"/>
    <w:basedOn w:val="BodyText"/>
    <w:qFormat/>
    <w:rsid w:val="00B35BD9"/>
    <w:rPr>
      <w:b/>
    </w:rPr>
  </w:style>
  <w:style w:type="character" w:styleId="Hyperlink">
    <w:name w:val="Hyperlink"/>
    <w:basedOn w:val="DefaultParagraphFont"/>
    <w:uiPriority w:val="99"/>
    <w:unhideWhenUsed/>
    <w:rsid w:val="009F16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2746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3098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NWPNET058 Optimise network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2022-12-07T02:06:00Z</dcterms:created>
  <dcterms:modified xsi:type="dcterms:W3CDTF">2022-12-07T02:06:00Z</dcterms:modified>
</cp:coreProperties>
</file>