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A82" w:rsidP="00AC7A82">
      <w:pPr>
        <w:pStyle w:val="Title"/>
      </w:pPr>
      <w:r>
        <w:fldChar w:fldCharType="begin"/>
      </w:r>
      <w:r>
        <w:instrText xml:space="preserve"> TITLE   \* MERGEFORMAT </w:instrText>
      </w:r>
      <w:r>
        <w:fldChar w:fldCharType="separate"/>
      </w:r>
      <w:r>
        <w:t>NWPNET017 Supervise and report on conduit inspections</w:t>
      </w:r>
      <w:r>
        <w:fldChar w:fldCharType="end"/>
      </w:r>
    </w:p>
    <w:p w:rsidR="00AC7A82" w:rsidP="00AC7A82">
      <w:pPr>
        <w:pStyle w:val="Version"/>
        <w:sectPr w:rsidSect="00DD3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E03" w:rsidP="00DD3E03">
      <w:pPr>
        <w:pStyle w:val="SuperHeading"/>
      </w:pPr>
      <w:r w:rsidRPr="00DD3E03">
        <w:t>NWPNET017 Supervise and report on conduit inspections</w:t>
      </w:r>
    </w:p>
    <w:p w:rsidR="00000000" w:rsidRPr="00DD3E03" w:rsidP="00DD3E03">
      <w:pPr>
        <w:pStyle w:val="Heading1"/>
      </w:pPr>
      <w:bookmarkStart w:id="1" w:name="O_760102"/>
      <w:bookmarkEnd w:id="1"/>
      <w:r w:rsidRPr="00DD3E03">
        <w:t>Modification History</w:t>
      </w:r>
    </w:p>
    <w:tbl>
      <w:tblPr>
        <w:tblW w:w="0" w:type="auto"/>
        <w:tblLayout w:type="fixed"/>
        <w:tblCellMar>
          <w:left w:w="62" w:type="dxa"/>
          <w:right w:w="62" w:type="dxa"/>
        </w:tblCellMar>
        <w:tblLook w:val="0000"/>
      </w:tblPr>
      <w:tblGrid>
        <w:gridCol w:w="1134"/>
        <w:gridCol w:w="7937"/>
      </w:tblGrid>
      <w:tr w:rsidTr="00AC7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TableHeading"/>
              <w:rPr>
                <w:lang w:val="en-NZ"/>
              </w:rPr>
            </w:pPr>
            <w:r w:rsidRPr="00DD3E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TableHeading"/>
              <w:rPr>
                <w:lang w:val="en-NZ"/>
              </w:rPr>
            </w:pPr>
            <w:r w:rsidRPr="00DD3E03">
              <w:t>Comments</w:t>
            </w:r>
          </w:p>
        </w:tc>
      </w:tr>
      <w:tr w:rsidTr="00AC7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BodyText"/>
              <w:rPr>
                <w:lang w:val="en-NZ"/>
              </w:rPr>
            </w:pPr>
            <w:r w:rsidRPr="00DD3E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E03" w:rsidP="00DD3E03">
            <w:pPr>
              <w:pStyle w:val="BodyText"/>
            </w:pPr>
            <w:r w:rsidRPr="00DD3E03">
              <w:t xml:space="preserve">This unit was released in NWP Water Training Package release 1.0 and meets the Standards for Training Packages. </w:t>
            </w:r>
          </w:p>
          <w:p w:rsidR="00000000" w:rsidRPr="00DD3E03" w:rsidP="00DD3E03">
            <w:pPr>
              <w:pStyle w:val="BodyText"/>
            </w:pPr>
          </w:p>
          <w:p w:rsidR="00000000" w:rsidRPr="00DD3E03" w:rsidP="00DD3E03">
            <w:pPr>
              <w:pStyle w:val="BodyText"/>
            </w:pPr>
            <w:r w:rsidRPr="00DD3E03">
              <w:t>This unit supersedes and is equivalent to NWP440A Supervise conduit inspection and re</w:t>
            </w:r>
            <w:r w:rsidRPr="00DD3E03">
              <w:t>porting.</w:t>
            </w:r>
          </w:p>
          <w:p w:rsidR="00000000" w:rsidRPr="00DD3E03" w:rsidP="00DD3E03">
            <w:pPr>
              <w:pStyle w:val="BodyText"/>
            </w:pPr>
          </w:p>
          <w:p w:rsidR="00000000" w:rsidRPr="00DD3E03" w:rsidP="00DD3E03">
            <w:pPr>
              <w:pStyle w:val="ListBullet"/>
            </w:pPr>
            <w:r w:rsidRPr="00DD3E03">
              <w:t>Unit code updated</w:t>
            </w:r>
          </w:p>
          <w:p w:rsidR="00000000" w:rsidRPr="00DD3E03" w:rsidP="00DD3E03">
            <w:pPr>
              <w:pStyle w:val="ListBullet"/>
            </w:pPr>
            <w:r w:rsidRPr="00DD3E03">
              <w:t>Content and formatting updated to comply with the new standards</w:t>
            </w:r>
          </w:p>
          <w:p w:rsidR="00000000" w:rsidRPr="00DD3E03" w:rsidP="00DD3E03">
            <w:pPr>
              <w:pStyle w:val="ListBullet"/>
            </w:pPr>
            <w:r w:rsidRPr="00DD3E03">
              <w:t>All PC transitioned from passive to active voice</w:t>
            </w:r>
          </w:p>
          <w:p w:rsidR="00000000" w:rsidRPr="00DD3E03" w:rsidP="00DD3E03">
            <w:pPr>
              <w:pStyle w:val="ListBullet"/>
            </w:pPr>
            <w:r w:rsidRPr="00DD3E03">
              <w:t>Unit title changed to better reflect unit outcomes</w:t>
            </w:r>
          </w:p>
        </w:tc>
      </w:tr>
    </w:tbl>
    <w:p w:rsidR="00000000" w:rsidRPr="00DD3E03" w:rsidP="00DD3E03">
      <w:pPr>
        <w:pStyle w:val="BodyText"/>
      </w:pPr>
    </w:p>
    <w:p w:rsidR="00000000" w:rsidRPr="00DD3E03" w:rsidP="00DD3E03">
      <w:pPr>
        <w:pStyle w:val="AllowPageBreak"/>
      </w:pPr>
    </w:p>
    <w:p w:rsidR="00000000" w:rsidRPr="00DD3E03" w:rsidP="00DD3E03">
      <w:pPr>
        <w:pStyle w:val="Heading1"/>
      </w:pPr>
      <w:bookmarkStart w:id="2" w:name="O_760103"/>
      <w:bookmarkEnd w:id="2"/>
      <w:r w:rsidRPr="00DD3E03">
        <w:t>Application</w:t>
      </w:r>
    </w:p>
    <w:p w:rsidR="00000000" w:rsidRPr="00DD3E03" w:rsidP="00AC7A82">
      <w:pPr>
        <w:pStyle w:val="BodyText"/>
      </w:pPr>
      <w:r w:rsidRPr="00DD3E03">
        <w:t>This unit describes the skills required to supervise or manage the inspection and reporting of the condition and features in sewer and stormwater conduits using specialised CCTV equipment.</w:t>
      </w:r>
    </w:p>
    <w:p w:rsidR="00000000" w:rsidRPr="00DD3E03" w:rsidP="00AC7A82">
      <w:pPr>
        <w:pStyle w:val="BodyText"/>
      </w:pPr>
      <w:r w:rsidRPr="00DD3E03">
        <w:t>This unit applies to those who supervise or manage work involved i</w:t>
      </w:r>
      <w:r w:rsidRPr="00DD3E03">
        <w:t>n the inspection and reporting of the condition and features in sewer and stormwater conduits using specialised CCTV equipment. It is also applicable to people who prepare inspection reports from data supplied by specialised CCTV sewer inspection operators</w:t>
      </w:r>
      <w:r w:rsidRPr="00DD3E03">
        <w:t>.</w:t>
      </w:r>
    </w:p>
    <w:p w:rsidR="00000000" w:rsidRPr="00DD3E03" w:rsidP="00AC7A82">
      <w:pPr>
        <w:pStyle w:val="BodyText"/>
      </w:pPr>
      <w:r w:rsidRPr="00DD3E03">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DD3E03">
        <w:t>to industry codes and specifications.</w:t>
      </w:r>
    </w:p>
    <w:p w:rsidR="00000000" w:rsidRPr="00DD3E03" w:rsidP="00AC7A82">
      <w:pPr>
        <w:pStyle w:val="BodyText"/>
      </w:pPr>
      <w:r w:rsidRPr="00DD3E03">
        <w:t xml:space="preserve">Those undertaking this unit would work independently or in a team and the level of responsibility may vary according to the size, scope, location, and technical complexity of process. They would perform complex tasks </w:t>
      </w:r>
      <w:r w:rsidRPr="00DD3E03">
        <w:t xml:space="preserve">in familiar contexts while ensuring minimum damage to the environment. </w:t>
      </w:r>
    </w:p>
    <w:p w:rsidR="00AC7A82" w:rsidP="00AC7A82">
      <w:pPr>
        <w:pStyle w:val="BodyText"/>
      </w:pPr>
      <w:r w:rsidRPr="00DD3E03">
        <w:t>No licensing, legislative or certification requirements apply to unit at the time of publication.</w:t>
      </w:r>
    </w:p>
    <w:p w:rsidR="00000000" w:rsidRPr="00DD3E03" w:rsidP="00DD3E03">
      <w:pPr>
        <w:pStyle w:val="Heading1"/>
      </w:pPr>
      <w:bookmarkStart w:id="3" w:name="O_760105"/>
      <w:bookmarkEnd w:id="3"/>
      <w:r w:rsidRPr="00DD3E03">
        <w:t>Competency Field</w:t>
      </w:r>
    </w:p>
    <w:p w:rsidR="00000000" w:rsidRPr="00DD3E03" w:rsidP="00AC7A82">
      <w:pPr>
        <w:pStyle w:val="BodyText"/>
      </w:pPr>
      <w:r w:rsidRPr="00DD3E03">
        <w:t>Networks</w:t>
      </w:r>
    </w:p>
    <w:p w:rsidR="00000000" w:rsidRPr="00DD3E03" w:rsidP="00DD3E03">
      <w:pPr>
        <w:pStyle w:val="Heading1"/>
      </w:pPr>
      <w:bookmarkStart w:id="4" w:name="O_760107"/>
      <w:bookmarkEnd w:id="4"/>
      <w:r w:rsidRPr="00DD3E03">
        <w:t>Elements and Performance Criteria</w:t>
      </w:r>
    </w:p>
    <w:tbl>
      <w:tblPr>
        <w:tblW w:w="0" w:type="auto"/>
        <w:tblLayout w:type="fixed"/>
        <w:tblCellMar>
          <w:left w:w="62" w:type="dxa"/>
          <w:right w:w="62" w:type="dxa"/>
        </w:tblCellMar>
        <w:tblLook w:val="0000"/>
      </w:tblPr>
      <w:tblGrid>
        <w:gridCol w:w="2203"/>
        <w:gridCol w:w="6804"/>
      </w:tblGrid>
      <w:tr w:rsidTr="00DD3E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TableHeading"/>
              <w:rPr>
                <w:lang w:val="en-NZ"/>
              </w:rPr>
            </w:pPr>
            <w:r w:rsidRPr="00DD3E0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TableHeading"/>
              <w:rPr>
                <w:lang w:val="en-NZ"/>
              </w:rPr>
            </w:pPr>
            <w:r w:rsidRPr="00DD3E03">
              <w:t>PERFORMANCE CRITERIA</w:t>
            </w:r>
          </w:p>
        </w:tc>
      </w:tr>
      <w:tr w:rsidTr="00DD3E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BodyText"/>
              <w:rPr>
                <w:lang w:val="en-NZ"/>
              </w:rPr>
            </w:pPr>
            <w:r w:rsidRPr="00DD3E0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BodyText"/>
              <w:rPr>
                <w:lang w:val="en-NZ"/>
              </w:rPr>
            </w:pPr>
            <w:r w:rsidRPr="00DD3E03">
              <w:t>Performance criteria describe the performance needed to demonstrate achievement of the element. Where bold italicised text is used, further informatio</w:t>
            </w:r>
            <w:r w:rsidRPr="00DD3E03">
              <w:t>n is detailed in the range of conditions section.</w:t>
            </w:r>
          </w:p>
        </w:tc>
      </w:tr>
      <w:tr w:rsidTr="00DD3E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List"/>
              <w:rPr>
                <w:lang w:val="en-NZ"/>
              </w:rPr>
            </w:pPr>
            <w:r w:rsidRPr="00DD3E03">
              <w:rPr>
                <w:rStyle w:val="SpecialBold"/>
              </w:rPr>
              <w:t>1.</w:t>
            </w:r>
            <w:r w:rsidRPr="00DD3E03">
              <w:rPr>
                <w:rStyle w:val="SpecialBold"/>
              </w:rPr>
              <w:tab/>
              <w:t>Determine inspection reporting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E03" w:rsidP="00DD3E03">
            <w:pPr>
              <w:pStyle w:val="List"/>
            </w:pPr>
            <w:r w:rsidRPr="00DD3E03">
              <w:t>1.1</w:t>
            </w:r>
            <w:r w:rsidRPr="00DD3E03">
              <w:tab/>
              <w:t>Determine the inspection reporting standard and special inspection and reporting requirements of the client or asset owner from specifications and instruc</w:t>
            </w:r>
            <w:r w:rsidRPr="00DD3E03">
              <w:t>tions.</w:t>
            </w:r>
          </w:p>
          <w:p w:rsidR="00000000" w:rsidRPr="00DD3E03" w:rsidP="00DD3E03">
            <w:pPr>
              <w:pStyle w:val="List"/>
            </w:pPr>
            <w:r w:rsidRPr="00DD3E03">
              <w:t>1.2</w:t>
            </w:r>
            <w:r w:rsidRPr="00DD3E03">
              <w:tab/>
              <w:t>Obtain plans and maps of assets to be inspected and identify relevant asset data.</w:t>
            </w:r>
          </w:p>
          <w:p w:rsidR="00000000" w:rsidRPr="00DD3E03" w:rsidP="00DD3E03">
            <w:pPr>
              <w:pStyle w:val="List"/>
            </w:pPr>
            <w:r w:rsidRPr="00DD3E03">
              <w:t>1.3</w:t>
            </w:r>
            <w:r w:rsidRPr="00DD3E03">
              <w:tab/>
              <w:t>Seek clarification of inspection reporting requirements from the client/asset owner for unusual or non-routine inspections.</w:t>
            </w:r>
          </w:p>
          <w:p w:rsidR="00000000" w:rsidP="00DD3E03">
            <w:pPr>
              <w:pStyle w:val="List"/>
              <w:rPr>
                <w:lang w:val="en-NZ"/>
              </w:rPr>
            </w:pPr>
            <w:r w:rsidRPr="00DD3E03">
              <w:t>1.4</w:t>
            </w:r>
            <w:r w:rsidRPr="00DD3E03">
              <w:tab/>
            </w:r>
            <w:r w:rsidRPr="00DD3E03">
              <w:t>Verify the competence of operators undertaking the inspection.</w:t>
            </w:r>
          </w:p>
        </w:tc>
      </w:tr>
      <w:tr w:rsidTr="00DD3E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List"/>
              <w:rPr>
                <w:lang w:val="en-NZ"/>
              </w:rPr>
            </w:pPr>
            <w:r w:rsidRPr="00DD3E03">
              <w:rPr>
                <w:rStyle w:val="SpecialBold"/>
              </w:rPr>
              <w:t>2.</w:t>
            </w:r>
            <w:r w:rsidRPr="00DD3E03">
              <w:rPr>
                <w:rStyle w:val="SpecialBold"/>
              </w:rPr>
              <w:tab/>
              <w:t>Review video images, data and reports from inspections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E03" w:rsidP="00DD3E03">
            <w:pPr>
              <w:pStyle w:val="List"/>
            </w:pPr>
            <w:r w:rsidRPr="00DD3E03">
              <w:t>2.1</w:t>
            </w:r>
            <w:r w:rsidRPr="00DD3E03">
              <w:tab/>
              <w:t>Check video records of inspections.</w:t>
            </w:r>
          </w:p>
          <w:p w:rsidR="00000000" w:rsidRPr="00DD3E03" w:rsidP="00DD3E03">
            <w:pPr>
              <w:pStyle w:val="List"/>
            </w:pPr>
            <w:r w:rsidRPr="00DD3E03">
              <w:t>2.2</w:t>
            </w:r>
            <w:r w:rsidRPr="00DD3E03">
              <w:tab/>
              <w:t>Compile documentation from inspection and check for completeness and accuracy.</w:t>
            </w:r>
          </w:p>
          <w:p w:rsidR="00000000" w:rsidRPr="00DD3E03" w:rsidP="00DD3E03">
            <w:pPr>
              <w:pStyle w:val="List"/>
            </w:pPr>
            <w:r w:rsidRPr="00DD3E03">
              <w:t>2.3</w:t>
            </w:r>
            <w:r w:rsidRPr="00DD3E03">
              <w:tab/>
              <w:t>Recogni</w:t>
            </w:r>
            <w:r w:rsidRPr="00DD3E03">
              <w:t>se unsatisfactory video images and other non-compliant data and submit non-compliance reports to the operator.</w:t>
            </w:r>
          </w:p>
          <w:p w:rsidR="00000000" w:rsidP="00DD3E03">
            <w:pPr>
              <w:pStyle w:val="List"/>
              <w:rPr>
                <w:lang w:val="en-NZ"/>
              </w:rPr>
            </w:pPr>
            <w:r w:rsidRPr="00DD3E03">
              <w:t>2.4</w:t>
            </w:r>
            <w:r w:rsidRPr="00DD3E03">
              <w:tab/>
              <w:t>Label and reference inspection information.</w:t>
            </w:r>
          </w:p>
        </w:tc>
      </w:tr>
      <w:tr w:rsidTr="00DD3E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List"/>
              <w:rPr>
                <w:lang w:val="en-NZ"/>
              </w:rPr>
            </w:pPr>
            <w:r w:rsidRPr="00DD3E03">
              <w:rPr>
                <w:rStyle w:val="SpecialBold"/>
              </w:rPr>
              <w:t>3.</w:t>
            </w:r>
            <w:r w:rsidRPr="00DD3E03">
              <w:rPr>
                <w:rStyle w:val="SpecialBold"/>
              </w:rPr>
              <w:tab/>
              <w:t>Identify and code defects and other features from video images of conduit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E03" w:rsidP="00DD3E03">
            <w:pPr>
              <w:pStyle w:val="List"/>
            </w:pPr>
            <w:r w:rsidRPr="00DD3E03">
              <w:t>3.1</w:t>
            </w:r>
            <w:r w:rsidRPr="00DD3E03">
              <w:tab/>
              <w:t>Iden</w:t>
            </w:r>
            <w:r w:rsidRPr="00DD3E03">
              <w:t>tify and code structural defects, service conditions and other features of the conduit.</w:t>
            </w:r>
          </w:p>
          <w:p w:rsidR="00000000" w:rsidRPr="00DD3E03" w:rsidP="00DD3E03">
            <w:pPr>
              <w:pStyle w:val="List"/>
            </w:pPr>
            <w:r w:rsidRPr="00DD3E03">
              <w:t>3.2</w:t>
            </w:r>
            <w:r w:rsidRPr="00DD3E03">
              <w:tab/>
              <w:t>Record asset and inspection data using appropriate software.</w:t>
            </w:r>
          </w:p>
          <w:p w:rsidR="00000000" w:rsidRPr="00DD3E03" w:rsidP="00DD3E03">
            <w:pPr>
              <w:pStyle w:val="List"/>
            </w:pPr>
            <w:r w:rsidRPr="00DD3E03">
              <w:t>3.3</w:t>
            </w:r>
            <w:r w:rsidRPr="00DD3E03">
              <w:tab/>
              <w:t>Investigate and report unrecognisable defects, service conditions or other features.</w:t>
            </w:r>
          </w:p>
          <w:p w:rsidR="00000000" w:rsidRPr="00DD3E03" w:rsidP="00DD3E03">
            <w:pPr>
              <w:pStyle w:val="List"/>
            </w:pPr>
            <w:r w:rsidRPr="00DD3E03">
              <w:t>3.4</w:t>
            </w:r>
            <w:r w:rsidRPr="00DD3E03">
              <w:tab/>
              <w:t>Identify a</w:t>
            </w:r>
            <w:r w:rsidRPr="00DD3E03">
              <w:t xml:space="preserve"> conduit at risk of imminent failure and communicate details to the system operator/asset owner.</w:t>
            </w:r>
          </w:p>
          <w:p w:rsidR="00000000" w:rsidP="00DD3E03">
            <w:pPr>
              <w:pStyle w:val="List"/>
              <w:rPr>
                <w:lang w:val="en-NZ"/>
              </w:rPr>
            </w:pPr>
            <w:r w:rsidRPr="00DD3E03">
              <w:t>3.5</w:t>
            </w:r>
            <w:r w:rsidRPr="00DD3E03">
              <w:tab/>
              <w:t>Confirm defects or malfunctioning of maintenance holes, pits or other access structures with the operator and report.</w:t>
            </w:r>
          </w:p>
        </w:tc>
      </w:tr>
      <w:tr w:rsidTr="00DD3E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List"/>
              <w:rPr>
                <w:lang w:val="en-NZ"/>
              </w:rPr>
            </w:pPr>
            <w:r w:rsidRPr="00DD3E03">
              <w:rPr>
                <w:rStyle w:val="SpecialBold"/>
              </w:rPr>
              <w:t>4.</w:t>
            </w:r>
            <w:r w:rsidRPr="00DD3E03">
              <w:rPr>
                <w:rStyle w:val="SpecialBold"/>
              </w:rPr>
              <w:tab/>
              <w:t>Prepare conduit inspection report</w:t>
            </w:r>
            <w:r w:rsidRPr="00DD3E03">
              <w:rPr>
                <w:rStyle w:val="SpecialBold"/>
              </w:rPr>
              <w:t>s for client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E03" w:rsidP="00DD3E03">
            <w:pPr>
              <w:pStyle w:val="List"/>
            </w:pPr>
            <w:r w:rsidRPr="00DD3E03">
              <w:t>4.1</w:t>
            </w:r>
            <w:r w:rsidRPr="00DD3E03">
              <w:tab/>
              <w:t>Compile inspection reports and present to the client.</w:t>
            </w:r>
          </w:p>
          <w:p w:rsidR="00000000" w:rsidRPr="00DD3E03" w:rsidP="00DD3E03">
            <w:pPr>
              <w:pStyle w:val="List"/>
            </w:pPr>
            <w:r w:rsidRPr="00DD3E03">
              <w:t>4.2</w:t>
            </w:r>
            <w:r w:rsidRPr="00DD3E03">
              <w:tab/>
              <w:t>Follow inspection video and data security procedures.</w:t>
            </w:r>
          </w:p>
        </w:tc>
      </w:tr>
    </w:tbl>
    <w:p w:rsidR="00000000" w:rsidRPr="00DD3E03" w:rsidP="00DD3E03">
      <w:pPr>
        <w:pStyle w:val="BodyText"/>
      </w:pPr>
    </w:p>
    <w:p w:rsidR="00000000" w:rsidRPr="00DD3E03" w:rsidP="00DD3E03">
      <w:pPr>
        <w:pStyle w:val="AllowPageBreak"/>
      </w:pPr>
    </w:p>
    <w:p w:rsidR="00000000" w:rsidRPr="00DD3E03" w:rsidP="00DD3E03">
      <w:pPr>
        <w:pStyle w:val="Heading1"/>
      </w:pPr>
      <w:bookmarkStart w:id="5" w:name="O_760108"/>
      <w:bookmarkEnd w:id="5"/>
      <w:r w:rsidRPr="00DD3E03">
        <w:t>Foundation Skills</w:t>
      </w:r>
    </w:p>
    <w:p w:rsidR="00000000" w:rsidRPr="00DD3E03" w:rsidP="00AC7A82">
      <w:pPr>
        <w:pStyle w:val="BodyText"/>
      </w:pPr>
      <w:r w:rsidRPr="00DD3E03">
        <w:t>The foundation skills demands of this unit have been mapped for alignment with the Australian Core Skills Framework (ACSF). The following tables outline the performance levels indicated for successful attainment of the unit</w:t>
      </w:r>
    </w:p>
    <w:p w:rsidR="00000000" w:rsidRPr="00DD3E03" w:rsidP="00DD3E03">
      <w:pPr>
        <w:pStyle w:val="BodyText"/>
        <w:keepNext/>
      </w:pPr>
    </w:p>
    <w:p w:rsidR="00AC7A82" w:rsidP="00DD3E03">
      <w:pPr>
        <w:pStyle w:val="BodyText"/>
      </w:pPr>
      <w:bookmarkStart w:id="6" w:name="O_7604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1.75pt">
            <v:imagedata r:id="rId10" o:title=""/>
          </v:shape>
        </w:pict>
      </w:r>
      <w:bookmarkEnd w:id="6"/>
    </w:p>
    <w:p w:rsidR="00AC7A82" w:rsidP="00DD3E03">
      <w:pPr>
        <w:pStyle w:val="BodyText"/>
      </w:pPr>
    </w:p>
    <w:p w:rsidR="00000000" w:rsidRPr="00DD3E03" w:rsidP="00AC7A82">
      <w:pPr>
        <w:pStyle w:val="BodyText"/>
      </w:pPr>
      <w:r w:rsidRPr="00DD3E03">
        <w:t>Further information on ACSF and the foundation skills underpinning this unit can be found in the Foundation Skills Guide on the GSA web</w:t>
      </w:r>
      <w:r w:rsidRPr="00DD3E03">
        <w:t>site.</w:t>
      </w:r>
    </w:p>
    <w:p w:rsidR="00000000" w:rsidRPr="00DD3E03" w:rsidP="00DD3E03">
      <w:pPr>
        <w:pStyle w:val="Heading1"/>
      </w:pPr>
      <w:bookmarkStart w:id="7" w:name="O_760110"/>
      <w:bookmarkEnd w:id="7"/>
      <w:r w:rsidRPr="00DD3E03">
        <w:t>Unit Mapping Information</w:t>
      </w:r>
    </w:p>
    <w:p w:rsidR="00000000" w:rsidRPr="00DD3E03" w:rsidP="00AC7A82">
      <w:pPr>
        <w:pStyle w:val="BodyText"/>
      </w:pPr>
      <w:r w:rsidRPr="00DD3E03">
        <w:t>This unit supersedes and is equivalent to NWP440A Supervise conduit inspection and reporting.</w:t>
      </w:r>
    </w:p>
    <w:p w:rsidR="00000000" w:rsidRPr="00DD3E03" w:rsidP="00DD3E03">
      <w:pPr>
        <w:pStyle w:val="Heading1"/>
      </w:pPr>
      <w:bookmarkStart w:id="8" w:name="O_760117"/>
      <w:bookmarkEnd w:id="8"/>
      <w:r w:rsidRPr="00DD3E03">
        <w:t>Links</w:t>
      </w:r>
    </w:p>
    <w:p w:rsidR="00000000" w:rsidRPr="00DD3E03" w:rsidP="00AC7A82">
      <w:pPr>
        <w:pStyle w:val="BodyText"/>
      </w:pPr>
      <w:r w:rsidRPr="00DD3E0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pPr>
      <w:r w:rsidRPr="00DD3E0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pPr>
      <w:r w:rsidRPr="00DD3E03">
        <w:t>Companion Volume implementation guides are found in VET</w:t>
      </w:r>
      <w:r w:rsidRPr="00DD3E03">
        <w:t xml:space="preserve">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pPr>
      <w:r w:rsidRPr="00DD3E0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sectPr w:rsidSect="00DD3E03">
          <w:headerReference w:type="default" r:id="rId11"/>
          <w:footerReference w:type="default" r:id="rId12"/>
          <w:pgSz w:w="11908" w:h="16833"/>
          <w:pgMar w:top="1702" w:right="1418" w:bottom="1702" w:left="1418" w:header="992" w:footer="992" w:gutter="0"/>
          <w:cols w:space="720"/>
          <w:noEndnote/>
          <w:docGrid w:linePitch="299"/>
        </w:sectPr>
      </w:pPr>
    </w:p>
    <w:p w:rsidR="00000000" w:rsidRPr="00DD3E03" w:rsidP="00DD3E03">
      <w:pPr>
        <w:pStyle w:val="SuperHeading"/>
      </w:pPr>
      <w:r w:rsidRPr="00DD3E03">
        <w:t>Assessment Requirements for NWPNET017 Supervise and report on conduit inspections</w:t>
      </w:r>
    </w:p>
    <w:p w:rsidR="00000000" w:rsidRPr="00DD3E03" w:rsidP="00DD3E03">
      <w:pPr>
        <w:pStyle w:val="Heading1"/>
      </w:pPr>
      <w:bookmarkStart w:id="9" w:name="O_760112"/>
      <w:bookmarkEnd w:id="9"/>
      <w:r w:rsidRPr="00DD3E03">
        <w:t>Modification History</w:t>
      </w:r>
    </w:p>
    <w:tbl>
      <w:tblPr>
        <w:tblW w:w="0" w:type="auto"/>
        <w:tblLayout w:type="fixed"/>
        <w:tblCellMar>
          <w:left w:w="62" w:type="dxa"/>
          <w:right w:w="62" w:type="dxa"/>
        </w:tblCellMar>
        <w:tblLook w:val="0000"/>
      </w:tblPr>
      <w:tblGrid>
        <w:gridCol w:w="1134"/>
        <w:gridCol w:w="7937"/>
      </w:tblGrid>
      <w:tr w:rsidTr="00AC7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TableHeading"/>
              <w:rPr>
                <w:lang w:val="en-NZ"/>
              </w:rPr>
            </w:pPr>
            <w:r w:rsidRPr="00DD3E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TableHeading"/>
              <w:rPr>
                <w:lang w:val="en-NZ"/>
              </w:rPr>
            </w:pPr>
            <w:r w:rsidRPr="00DD3E03">
              <w:t>Comments</w:t>
            </w:r>
          </w:p>
        </w:tc>
      </w:tr>
      <w:tr w:rsidTr="00AC7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E03">
            <w:pPr>
              <w:pStyle w:val="BodyText"/>
              <w:rPr>
                <w:lang w:val="en-NZ"/>
              </w:rPr>
            </w:pPr>
            <w:r w:rsidRPr="00DD3E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E03" w:rsidP="00DD3E03">
            <w:pPr>
              <w:pStyle w:val="BodyText"/>
            </w:pPr>
            <w:r w:rsidRPr="00DD3E03">
              <w:t xml:space="preserve">These Assessment Requirements were released in NWP Water Training Package release 1.0 and meet the Standards for Training Packages. </w:t>
            </w:r>
          </w:p>
          <w:p w:rsidR="00000000" w:rsidRPr="00DD3E03" w:rsidP="00DD3E03">
            <w:pPr>
              <w:pStyle w:val="BodyText"/>
            </w:pPr>
          </w:p>
          <w:p w:rsidR="00000000" w:rsidRPr="00DD3E03" w:rsidP="00DD3E03">
            <w:pPr>
              <w:pStyle w:val="ListBullet"/>
            </w:pPr>
            <w:r w:rsidRPr="00DD3E03">
              <w:t>Assessment Requirements created drawing upon specified assessment information from superseded unit</w:t>
            </w:r>
          </w:p>
        </w:tc>
      </w:tr>
    </w:tbl>
    <w:p w:rsidR="00000000" w:rsidRPr="00DD3E03" w:rsidP="00DD3E03">
      <w:pPr>
        <w:pStyle w:val="BodyText"/>
      </w:pPr>
    </w:p>
    <w:p w:rsidR="00000000" w:rsidRPr="00DD3E03" w:rsidP="00DD3E03">
      <w:pPr>
        <w:pStyle w:val="AllowPageBreak"/>
      </w:pPr>
    </w:p>
    <w:p w:rsidR="00000000" w:rsidRPr="00DD3E03" w:rsidP="00DD3E03">
      <w:pPr>
        <w:pStyle w:val="Heading1"/>
      </w:pPr>
      <w:bookmarkStart w:id="10" w:name="O_760113"/>
      <w:bookmarkEnd w:id="10"/>
      <w:r w:rsidRPr="00DD3E03">
        <w:t>Per</w:t>
      </w:r>
      <w:r w:rsidRPr="00DD3E03">
        <w:t>formance Evidence</w:t>
      </w:r>
    </w:p>
    <w:p w:rsidR="00000000" w:rsidRPr="00DD3E03" w:rsidP="00AC7A82">
      <w:pPr>
        <w:pStyle w:val="BodyText"/>
      </w:pPr>
      <w:r w:rsidRPr="00DD3E03">
        <w:t xml:space="preserve">Evidence required to demonstrate competence must satisfy all of the requirements of the elements and performance criteria. If not otherwise specified the candidate must demonstrate evidence of performance of the following on at least one </w:t>
      </w:r>
      <w:r w:rsidRPr="00DD3E03">
        <w:t>occasion.</w:t>
      </w:r>
    </w:p>
    <w:p w:rsidR="00000000" w:rsidRPr="00DD3E03" w:rsidP="00DD3E03">
      <w:pPr>
        <w:pStyle w:val="ListBullet"/>
      </w:pPr>
      <w:r w:rsidRPr="00DD3E03">
        <w:t xml:space="preserve">using data capture software </w:t>
      </w:r>
    </w:p>
    <w:p w:rsidR="00000000" w:rsidRPr="00DD3E03" w:rsidP="00DD3E03">
      <w:pPr>
        <w:pStyle w:val="ListBullet"/>
      </w:pPr>
      <w:r w:rsidRPr="00DD3E03">
        <w:t>accessing and interpreting conduit details from asset information systems, construction drawings, plans, maps, house service diagrams</w:t>
      </w:r>
    </w:p>
    <w:p w:rsidR="00000000" w:rsidRPr="00DD3E03" w:rsidP="00DD3E03">
      <w:pPr>
        <w:pStyle w:val="ListBullet"/>
      </w:pPr>
      <w:r w:rsidRPr="00DD3E03">
        <w:t>identifying inspection reporting requirements in specifications</w:t>
      </w:r>
    </w:p>
    <w:p w:rsidR="00000000" w:rsidRPr="00DD3E03" w:rsidP="00DD3E03">
      <w:pPr>
        <w:pStyle w:val="ListBullet"/>
      </w:pPr>
      <w:r w:rsidRPr="00DD3E03">
        <w:t>supervising or managing the inspection and reporting of the condition and features in sewer and stormwater conduits using specialised CCTV equipment</w:t>
      </w:r>
    </w:p>
    <w:p w:rsidR="00000000" w:rsidRPr="00DD3E03" w:rsidP="00DD3E03">
      <w:pPr>
        <w:pStyle w:val="ListBullet"/>
      </w:pPr>
      <w:r w:rsidRPr="00DD3E03">
        <w:t xml:space="preserve">identifying and correctly coding all critical defects and/or features of conduits observable in inspection </w:t>
      </w:r>
      <w:r w:rsidRPr="00DD3E03">
        <w:t>video records</w:t>
      </w:r>
    </w:p>
    <w:p w:rsidR="00000000" w:rsidRPr="00DD3E03" w:rsidP="00DD3E03">
      <w:pPr>
        <w:pStyle w:val="ListBullet"/>
      </w:pPr>
      <w:r w:rsidRPr="00DD3E03">
        <w:t>reading and interpreting a wide range of numerical data from construction drawings, plans, maps and service diagrams</w:t>
      </w:r>
    </w:p>
    <w:p w:rsidR="00000000" w:rsidRPr="00DD3E03" w:rsidP="00DD3E03">
      <w:pPr>
        <w:pStyle w:val="ListBullet"/>
      </w:pPr>
      <w:r w:rsidRPr="00DD3E03">
        <w:t>recognising non-compliant video images and data from conduit inspections</w:t>
      </w:r>
    </w:p>
    <w:p w:rsidR="00000000" w:rsidRPr="00DD3E03" w:rsidP="00DD3E03">
      <w:pPr>
        <w:pStyle w:val="ListBullet"/>
      </w:pPr>
      <w:r w:rsidRPr="00DD3E03">
        <w:t>interpreting asset information on maps, plans and dr</w:t>
      </w:r>
      <w:r w:rsidRPr="00DD3E03">
        <w:t>awings of the conduit provided by the asset owner/operator/client</w:t>
      </w:r>
    </w:p>
    <w:p w:rsidR="00000000" w:rsidRPr="00DD3E03" w:rsidP="00DD3E03">
      <w:pPr>
        <w:pStyle w:val="AllowPageBreak"/>
      </w:pPr>
    </w:p>
    <w:p w:rsidR="00000000" w:rsidRPr="00DD3E03" w:rsidP="00DD3E03">
      <w:pPr>
        <w:pStyle w:val="Heading1"/>
      </w:pPr>
      <w:bookmarkStart w:id="11" w:name="O_760114"/>
      <w:bookmarkEnd w:id="11"/>
      <w:r w:rsidRPr="00DD3E03">
        <w:t>Knowledge Evidence</w:t>
      </w:r>
    </w:p>
    <w:p w:rsidR="00000000" w:rsidRPr="00DD3E03" w:rsidP="00AC7A82">
      <w:pPr>
        <w:pStyle w:val="BodyText"/>
      </w:pPr>
      <w:r w:rsidRPr="00DD3E03">
        <w:t xml:space="preserve">Evidence required to demonstrate competence must satisfy all of the requirements of the elements and performance criteria. If not otherwise specified the </w:t>
      </w:r>
      <w:r w:rsidRPr="00DD3E03">
        <w:t>depth of knowledge demonstrated must be appropriate to the job context of the candidate.</w:t>
      </w:r>
    </w:p>
    <w:p w:rsidR="00000000" w:rsidRPr="00DD3E03" w:rsidP="00DD3E03">
      <w:pPr>
        <w:pStyle w:val="ListBullet"/>
      </w:pPr>
      <w:r w:rsidRPr="00DD3E03">
        <w:t>industry inspection reporting code</w:t>
      </w:r>
    </w:p>
    <w:p w:rsidR="00000000" w:rsidRPr="00DD3E03" w:rsidP="00DD3E03">
      <w:pPr>
        <w:pStyle w:val="ListBullet"/>
      </w:pPr>
      <w:r w:rsidRPr="00DD3E03">
        <w:t>data capture, recording and reporting software</w:t>
      </w:r>
    </w:p>
    <w:p w:rsidR="00000000" w:rsidRPr="00DD3E03" w:rsidP="00DD3E03">
      <w:pPr>
        <w:pStyle w:val="ListBullet"/>
      </w:pPr>
      <w:r w:rsidRPr="00DD3E03">
        <w:t>asset information systems</w:t>
      </w:r>
    </w:p>
    <w:p w:rsidR="00000000" w:rsidRPr="00DD3E03" w:rsidP="00DD3E03">
      <w:pPr>
        <w:pStyle w:val="ListBullet"/>
      </w:pPr>
      <w:r w:rsidRPr="00DD3E03">
        <w:t>operational plans, maps</w:t>
      </w:r>
    </w:p>
    <w:p w:rsidR="00000000" w:rsidRPr="00DD3E03" w:rsidP="00DD3E03">
      <w:pPr>
        <w:pStyle w:val="ListBullet"/>
      </w:pPr>
      <w:r w:rsidRPr="00DD3E03">
        <w:t>design plans for construction</w:t>
      </w:r>
    </w:p>
    <w:p w:rsidR="00000000" w:rsidRPr="00DD3E03" w:rsidP="00DD3E03">
      <w:pPr>
        <w:pStyle w:val="ListBullet"/>
      </w:pPr>
      <w:r w:rsidRPr="00DD3E03">
        <w:t>feat</w:t>
      </w:r>
      <w:r w:rsidRPr="00DD3E03">
        <w:t xml:space="preserve">ures of conduits used in Australia or operating area for gravity sewer and stormwater construction over the last 100 years </w:t>
      </w:r>
    </w:p>
    <w:p w:rsidR="00000000" w:rsidRPr="00DD3E03" w:rsidP="00DD3E03">
      <w:pPr>
        <w:pStyle w:val="ListBullet"/>
      </w:pPr>
      <w:r w:rsidRPr="00DD3E03">
        <w:t>construction and operation of sewerage and stormwater systems</w:t>
      </w:r>
    </w:p>
    <w:p w:rsidR="00000000" w:rsidRPr="00DD3E03" w:rsidP="00DD3E03">
      <w:pPr>
        <w:pStyle w:val="AllowPageBreak"/>
      </w:pPr>
    </w:p>
    <w:p w:rsidR="00000000" w:rsidRPr="00DD3E03" w:rsidP="00DD3E03">
      <w:pPr>
        <w:pStyle w:val="Heading1"/>
      </w:pPr>
      <w:bookmarkStart w:id="12" w:name="O_760115"/>
      <w:bookmarkEnd w:id="12"/>
      <w:r w:rsidRPr="00DD3E03">
        <w:t>Assessment Conditions</w:t>
      </w:r>
    </w:p>
    <w:p w:rsidR="00000000" w:rsidRPr="00DD3E03" w:rsidP="00AC7A82">
      <w:pPr>
        <w:pStyle w:val="BodyText"/>
      </w:pPr>
      <w:r w:rsidRPr="00DD3E03">
        <w:t>Competency should be assessed i</w:t>
      </w:r>
      <w:r w:rsidRPr="00DD3E03">
        <w:t>n an actual workplace or in a simulated environment, with access to equipment and infrastructure appropriate to the outcome. Competency should be demonstrated over time to ensure the candidate is assessed across a variety of situations.</w:t>
      </w:r>
    </w:p>
    <w:p w:rsidR="00AC7A82" w:rsidP="00AC7A82">
      <w:pPr>
        <w:pStyle w:val="BodyText"/>
      </w:pPr>
      <w:r w:rsidRPr="00DD3E03">
        <w:t>Assessors must satisfy the NVR/AQTF mandatory competency requirements for assessors.</w:t>
      </w:r>
    </w:p>
    <w:p w:rsidR="00000000" w:rsidRPr="00DD3E03" w:rsidP="00DD3E03">
      <w:pPr>
        <w:pStyle w:val="Heading1"/>
      </w:pPr>
      <w:bookmarkStart w:id="13" w:name="O_760118"/>
      <w:bookmarkEnd w:id="13"/>
      <w:r w:rsidRPr="00DD3E03">
        <w:t>Links</w:t>
      </w:r>
    </w:p>
    <w:p w:rsidR="00000000" w:rsidRPr="00DD3E03" w:rsidP="00AC7A82">
      <w:pPr>
        <w:pStyle w:val="BodyText"/>
      </w:pPr>
      <w:r w:rsidRPr="00DD3E0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pPr>
      <w:r w:rsidRPr="00DD3E03">
        <w:t>C</w:t>
      </w:r>
      <w:r w:rsidRPr="00DD3E03">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pPr>
      <w:r w:rsidRPr="00DD3E0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AC7A82">
      <w:pPr>
        <w:pStyle w:val="BodyText"/>
      </w:pPr>
      <w:r w:rsidRPr="00DD3E0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54A">
        <w:rPr>
          <w:rStyle w:val="Hyperlink"/>
        </w:rPr>
        <w:t>https://vetnet.gov.au/Pages/TrainingDocs.aspx?q=26336bc0-04e5-49d9-8c31-46c49b6a0037</w:t>
      </w:r>
      <w:r>
        <w:fldChar w:fldCharType="end"/>
      </w:r>
    </w:p>
    <w:p w:rsidR="00000000" w:rsidRPr="00DD3E03" w:rsidP="00DD3E03"/>
    <w:sectPr w:rsidSect="00DD3E0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rsidRPr="00AC7A82" w:rsidP="00AC7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82" w:rsidP="00DD3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A82" w:rsidP="00DD3E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C7A82" w:rsidP="00DD3E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rsidP="00DD3E03">
    <w:pPr>
      <w:pStyle w:val="Footer"/>
      <w:framePr w:wrap="around"/>
    </w:pPr>
    <w:r>
      <w:fldChar w:fldCharType="begin"/>
    </w:r>
    <w:r>
      <w:instrText xml:space="preserve"> DOCPROPERTY  Subject  \* MERGEFORMAT </w:instrText>
    </w:r>
    <w:r>
      <w:fldChar w:fldCharType="separate"/>
    </w:r>
    <w:r w:rsidR="00AC7A82">
      <w:t>Approved</w:t>
    </w:r>
    <w:r w:rsidR="00AC7A82">
      <w:fldChar w:fldCharType="end"/>
    </w:r>
    <w:r>
      <w:tab/>
      <w:t xml:space="preserve">Page </w:t>
    </w:r>
    <w:r>
      <w:fldChar w:fldCharType="begin"/>
    </w:r>
    <w:r>
      <w:instrText xml:space="preserve"> PAGE  \* Arabic  \* MERGEFORMAT </w:instrText>
    </w:r>
    <w:r>
      <w:fldChar w:fldCharType="separate"/>
    </w:r>
    <w:r w:rsidR="00AC7A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A82">
      <w:rPr>
        <w:noProof/>
      </w:rPr>
      <w:t>4</w:t>
    </w:r>
    <w:r>
      <w:rPr>
        <w:noProof/>
      </w:rPr>
      <w:fldChar w:fldCharType="end"/>
    </w:r>
  </w:p>
  <w:p w:rsidR="00DD3E03" w:rsidP="00DD3E03">
    <w:pPr>
      <w:pStyle w:val="Footer"/>
      <w:framePr w:wrap="around"/>
    </w:pPr>
    <w:r>
      <w:t xml:space="preserve">© Commonwealth of Australia, </w:t>
    </w:r>
    <w:r>
      <w:fldChar w:fldCharType="begin"/>
    </w:r>
    <w:r>
      <w:instrText xml:space="preserve"> DATE  \@ "yyyy"  \* MERGEFORMAT </w:instrText>
    </w:r>
    <w:r>
      <w:fldChar w:fldCharType="separate"/>
    </w:r>
    <w:r w:rsidR="00AC7A82">
      <w:rPr>
        <w:noProof/>
      </w:rPr>
      <w:t>2025</w:t>
    </w:r>
    <w:r>
      <w:fldChar w:fldCharType="end"/>
    </w:r>
    <w:r>
      <w:tab/>
    </w:r>
    <w:r>
      <w:fldChar w:fldCharType="begin"/>
    </w:r>
    <w:r>
      <w:instrText xml:space="preserve"> DOCPROPERTY  Author  \* MERGEFORMAT </w:instrText>
    </w:r>
    <w:r>
      <w:fldChar w:fldCharType="separate"/>
    </w:r>
    <w:r w:rsidR="00AC7A82">
      <w:t>BuildSkills Australia</w:t>
    </w:r>
    <w:r w:rsidR="00AC7A82">
      <w:fldChar w:fldCharType="end"/>
    </w:r>
  </w:p>
  <w:p w:rsidR="00DD3E03" w:rsidP="00DD3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E03" w:rsidRPr="00AC7A82" w:rsidP="00AC7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82" w:rsidRPr="002D2AF8" w:rsidP="00DD3E03">
    <w:pPr>
      <w:pStyle w:val="Header"/>
      <w:framePr w:wrap="around"/>
    </w:pPr>
    <w:r>
      <w:fldChar w:fldCharType="begin"/>
    </w:r>
    <w:r>
      <w:instrText xml:space="preserve"> TITLE   \* MERGEFORMAT </w:instrText>
    </w:r>
    <w:r>
      <w:fldChar w:fldCharType="separate"/>
    </w:r>
    <w:r>
      <w:t>NWPNET017 Supervise and report on conduit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A82" w:rsidP="00DD3E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3" w:rsidRPr="002D2AF8" w:rsidP="00DD3E03">
    <w:pPr>
      <w:pStyle w:val="Header"/>
      <w:framePr w:wrap="around"/>
    </w:pPr>
    <w:r>
      <w:fldChar w:fldCharType="begin"/>
    </w:r>
    <w:r>
      <w:instrText xml:space="preserve"> TITLE   \* MERGEFORMAT </w:instrText>
    </w:r>
    <w:r>
      <w:fldChar w:fldCharType="separate"/>
    </w:r>
    <w:r w:rsidR="00AC7A82">
      <w:t>NWPNET017 Supervise and report on conduit inspections</w:t>
    </w:r>
    <w:r w:rsidR="00AC7A82">
      <w:fldChar w:fldCharType="end"/>
    </w:r>
    <w:r>
      <w:tab/>
      <w:t xml:space="preserve">Date this document was generated: </w:t>
    </w:r>
    <w:r>
      <w:fldChar w:fldCharType="begin"/>
    </w:r>
    <w:r>
      <w:instrText xml:space="preserve"> CREATEDATE  \@ "d MMMM yyyy"  \* MERGEFORMAT </w:instrText>
    </w:r>
    <w:r>
      <w:fldChar w:fldCharType="separate"/>
    </w:r>
    <w:r w:rsidR="00AC7A82">
      <w:rPr>
        <w:noProof/>
      </w:rPr>
      <w:t>2 March 2025</w:t>
    </w:r>
    <w:r>
      <w:fldChar w:fldCharType="end"/>
    </w:r>
  </w:p>
  <w:p w:rsidR="00DD3E03" w:rsidP="00DD3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8B9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9C1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E03"/>
    <w:pPr>
      <w:spacing w:before="360" w:after="60"/>
      <w:outlineLvl w:val="0"/>
    </w:pPr>
    <w:rPr>
      <w:sz w:val="32"/>
    </w:rPr>
  </w:style>
  <w:style w:type="paragraph" w:styleId="Heading2">
    <w:name w:val="heading 2"/>
    <w:basedOn w:val="HeadingBase"/>
    <w:next w:val="BodyText"/>
    <w:link w:val="Heading2Char"/>
    <w:qFormat/>
    <w:rsid w:val="00DD3E03"/>
    <w:pPr>
      <w:keepLines/>
      <w:spacing w:before="240" w:after="120"/>
      <w:outlineLvl w:val="1"/>
    </w:pPr>
    <w:rPr>
      <w:sz w:val="28"/>
      <w:szCs w:val="40"/>
    </w:rPr>
  </w:style>
  <w:style w:type="paragraph" w:styleId="Heading3">
    <w:name w:val="heading 3"/>
    <w:basedOn w:val="HeadingBase"/>
    <w:next w:val="BodyText"/>
    <w:link w:val="Heading3Char"/>
    <w:qFormat/>
    <w:rsid w:val="00DD3E03"/>
    <w:pPr>
      <w:spacing w:before="180" w:after="120"/>
      <w:outlineLvl w:val="2"/>
    </w:pPr>
    <w:rPr>
      <w:spacing w:val="-10"/>
      <w:kern w:val="32"/>
    </w:rPr>
  </w:style>
  <w:style w:type="paragraph" w:styleId="Heading4">
    <w:name w:val="heading 4"/>
    <w:basedOn w:val="HeadingBase"/>
    <w:next w:val="BodyText"/>
    <w:link w:val="Heading4Char"/>
    <w:qFormat/>
    <w:rsid w:val="00DD3E03"/>
    <w:pPr>
      <w:spacing w:before="160" w:after="120"/>
      <w:outlineLvl w:val="3"/>
    </w:pPr>
    <w:rPr>
      <w:sz w:val="22"/>
    </w:rPr>
  </w:style>
  <w:style w:type="paragraph" w:styleId="Heading5">
    <w:name w:val="heading 5"/>
    <w:basedOn w:val="HeadingBase"/>
    <w:next w:val="Normal"/>
    <w:link w:val="Heading5Char"/>
    <w:qFormat/>
    <w:rsid w:val="00DD3E03"/>
    <w:pPr>
      <w:spacing w:before="80"/>
      <w:outlineLvl w:val="4"/>
    </w:pPr>
    <w:rPr>
      <w:color w:val="918585"/>
      <w:sz w:val="20"/>
    </w:rPr>
  </w:style>
  <w:style w:type="paragraph" w:styleId="Heading6">
    <w:name w:val="heading 6"/>
    <w:basedOn w:val="HeadingBase"/>
    <w:next w:val="Normal"/>
    <w:link w:val="Heading6Char"/>
    <w:qFormat/>
    <w:rsid w:val="00DD3E03"/>
    <w:pPr>
      <w:spacing w:before="60"/>
      <w:outlineLvl w:val="5"/>
    </w:pPr>
    <w:rPr>
      <w:color w:val="918585"/>
      <w:sz w:val="20"/>
    </w:rPr>
  </w:style>
  <w:style w:type="paragraph" w:styleId="Heading7">
    <w:name w:val="heading 7"/>
    <w:basedOn w:val="Normal"/>
    <w:next w:val="Normal"/>
    <w:link w:val="Heading7Char"/>
    <w:qFormat/>
    <w:rsid w:val="00DD3E03"/>
    <w:pPr>
      <w:ind w:left="720"/>
      <w:outlineLvl w:val="6"/>
    </w:pPr>
    <w:rPr>
      <w:i/>
    </w:rPr>
  </w:style>
  <w:style w:type="paragraph" w:styleId="Heading8">
    <w:name w:val="heading 8"/>
    <w:basedOn w:val="Normal"/>
    <w:next w:val="Normal"/>
    <w:link w:val="Heading8Char"/>
    <w:qFormat/>
    <w:rsid w:val="00DD3E03"/>
    <w:pPr>
      <w:ind w:left="720"/>
      <w:outlineLvl w:val="7"/>
    </w:pPr>
    <w:rPr>
      <w:i/>
    </w:rPr>
  </w:style>
  <w:style w:type="paragraph" w:styleId="Heading9">
    <w:name w:val="heading 9"/>
    <w:basedOn w:val="Normal"/>
    <w:next w:val="Normal"/>
    <w:link w:val="Heading9Char"/>
    <w:qFormat/>
    <w:rsid w:val="00DD3E03"/>
    <w:pPr>
      <w:ind w:left="720"/>
      <w:outlineLvl w:val="8"/>
    </w:pPr>
    <w:rPr>
      <w:i/>
    </w:rPr>
  </w:style>
  <w:style w:type="character" w:default="1" w:styleId="DefaultParagraphFont">
    <w:name w:val="Default Paragraph Font"/>
    <w:uiPriority w:val="1"/>
    <w:unhideWhenUsed/>
    <w:rsid w:val="00DD3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E03"/>
  </w:style>
  <w:style w:type="character" w:customStyle="1" w:styleId="Heading1Char">
    <w:name w:val="Heading 1 Char"/>
    <w:basedOn w:val="DefaultParagraphFont"/>
    <w:link w:val="Heading1"/>
    <w:rsid w:val="00DD3E03"/>
    <w:rPr>
      <w:rFonts w:ascii="Times New Roman" w:eastAsia="Times New Roman" w:hAnsi="Times New Roman" w:cs="Times New Roman"/>
      <w:b/>
      <w:sz w:val="32"/>
      <w:szCs w:val="20"/>
      <w:lang w:eastAsia="en-US"/>
    </w:rPr>
  </w:style>
  <w:style w:type="paragraph" w:styleId="BodyText">
    <w:name w:val="Body Text"/>
    <w:basedOn w:val="Normal"/>
    <w:link w:val="BodyTextChar"/>
    <w:rsid w:val="00DD3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E03"/>
    <w:rPr>
      <w:rFonts w:ascii="Times New Roman" w:eastAsia="Times New Roman" w:hAnsi="Times New Roman" w:cs="Times New Roman"/>
      <w:sz w:val="24"/>
      <w:lang w:eastAsia="en-US"/>
    </w:rPr>
  </w:style>
  <w:style w:type="paragraph" w:styleId="List">
    <w:name w:val="List"/>
    <w:basedOn w:val="BodyText"/>
    <w:next w:val="BodyText"/>
    <w:rsid w:val="00DD3E03"/>
    <w:pPr>
      <w:tabs>
        <w:tab w:val="left" w:pos="340"/>
      </w:tabs>
      <w:spacing w:before="60" w:after="60"/>
      <w:ind w:left="340" w:hanging="340"/>
    </w:pPr>
  </w:style>
  <w:style w:type="paragraph" w:styleId="ListBullet">
    <w:name w:val="List Bullet"/>
    <w:basedOn w:val="List"/>
    <w:rsid w:val="00DD3E03"/>
    <w:pPr>
      <w:numPr>
        <w:numId w:val="11"/>
      </w:numPr>
      <w:tabs>
        <w:tab w:val="clear" w:pos="340"/>
      </w:tabs>
      <w:spacing w:before="40" w:after="40"/>
    </w:pPr>
  </w:style>
  <w:style w:type="character" w:customStyle="1" w:styleId="SpecialBold">
    <w:name w:val="Special Bold"/>
    <w:basedOn w:val="DefaultParagraphFont"/>
    <w:rsid w:val="00DD3E03"/>
    <w:rPr>
      <w:b/>
      <w:spacing w:val="0"/>
    </w:rPr>
  </w:style>
  <w:style w:type="paragraph" w:customStyle="1" w:styleId="SuperHeading">
    <w:name w:val="SuperHeading"/>
    <w:basedOn w:val="Normal"/>
    <w:rsid w:val="00DD3E03"/>
    <w:pPr>
      <w:spacing w:before="240" w:after="120"/>
      <w:outlineLvl w:val="0"/>
    </w:pPr>
    <w:rPr>
      <w:rFonts w:ascii="Times New Roman" w:hAnsi="Times New Roman"/>
      <w:b/>
      <w:sz w:val="32"/>
    </w:rPr>
  </w:style>
  <w:style w:type="paragraph" w:customStyle="1" w:styleId="TableHeading">
    <w:name w:val="Table Heading"/>
    <w:basedOn w:val="HeadingBase"/>
    <w:rsid w:val="00DD3E03"/>
    <w:pPr>
      <w:keepLines/>
      <w:pBdr>
        <w:bottom w:val="single" w:sz="6" w:space="1" w:color="918585"/>
      </w:pBdr>
      <w:spacing w:before="240"/>
    </w:pPr>
  </w:style>
  <w:style w:type="paragraph" w:customStyle="1" w:styleId="AllowPageBreak">
    <w:name w:val="AllowPageBreak"/>
    <w:rsid w:val="00DD3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E03"/>
    <w:rPr>
      <w:rFonts w:ascii="Courier New" w:eastAsia="Times New Roman" w:hAnsi="Courier New" w:cs="Times New Roman"/>
      <w:i/>
      <w:szCs w:val="20"/>
      <w:lang w:eastAsia="en-US"/>
    </w:rPr>
  </w:style>
  <w:style w:type="paragraph" w:customStyle="1" w:styleId="HeadingBase">
    <w:name w:val="Heading Base"/>
    <w:rsid w:val="00DD3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E03"/>
    <w:pPr>
      <w:tabs>
        <w:tab w:val="right" w:leader="dot" w:pos="9072"/>
      </w:tabs>
      <w:ind w:left="567"/>
    </w:pPr>
    <w:rPr>
      <w:szCs w:val="22"/>
    </w:rPr>
  </w:style>
  <w:style w:type="paragraph" w:customStyle="1" w:styleId="TOCBase">
    <w:name w:val="TOC Base"/>
    <w:rsid w:val="00DD3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E03"/>
    <w:pPr>
      <w:tabs>
        <w:tab w:val="right" w:leader="dot" w:pos="9072"/>
      </w:tabs>
      <w:spacing w:before="40" w:after="40"/>
      <w:ind w:left="284"/>
    </w:pPr>
    <w:rPr>
      <w:rFonts w:ascii="Times New Roman" w:hAnsi="Times New Roman"/>
    </w:rPr>
  </w:style>
  <w:style w:type="paragraph" w:styleId="TOC1">
    <w:name w:val="toc 1"/>
    <w:basedOn w:val="TOCBase"/>
    <w:next w:val="Normal"/>
    <w:rsid w:val="00DD3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E03"/>
    <w:rPr>
      <w:rFonts w:ascii="Times New Roman" w:eastAsia="Times New Roman" w:hAnsi="Times New Roman" w:cs="Times New Roman"/>
      <w:sz w:val="16"/>
      <w:lang w:eastAsia="en-US"/>
    </w:rPr>
  </w:style>
  <w:style w:type="paragraph" w:styleId="Title">
    <w:name w:val="Title"/>
    <w:basedOn w:val="HeadingBase"/>
    <w:link w:val="TitleChar"/>
    <w:qFormat/>
    <w:rsid w:val="00DD3E03"/>
    <w:pPr>
      <w:spacing w:before="5040"/>
      <w:jc w:val="center"/>
    </w:pPr>
    <w:rPr>
      <w:sz w:val="48"/>
      <w:szCs w:val="72"/>
      <w:lang w:val="en-US"/>
    </w:rPr>
  </w:style>
  <w:style w:type="character" w:customStyle="1" w:styleId="TitleChar">
    <w:name w:val="Title Char"/>
    <w:basedOn w:val="DefaultParagraphFont"/>
    <w:link w:val="Title"/>
    <w:rsid w:val="00DD3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E03"/>
    <w:pPr>
      <w:tabs>
        <w:tab w:val="left" w:pos="3600"/>
        <w:tab w:val="left" w:pos="3958"/>
      </w:tabs>
    </w:pPr>
  </w:style>
  <w:style w:type="paragraph" w:customStyle="1" w:styleId="Note">
    <w:name w:val="Note"/>
    <w:basedOn w:val="BodyText"/>
    <w:rsid w:val="00DD3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E03"/>
    <w:pPr>
      <w:framePr w:wrap="auto" w:hAnchor="text" w:y="6049"/>
    </w:pPr>
    <w:rPr>
      <w:color w:val="000000"/>
      <w:sz w:val="40"/>
    </w:rPr>
  </w:style>
  <w:style w:type="paragraph" w:customStyle="1" w:styleId="TOCTitle">
    <w:name w:val="TOCTitle"/>
    <w:basedOn w:val="Heading1"/>
    <w:rsid w:val="00DD3E03"/>
    <w:pPr>
      <w:spacing w:after="240"/>
      <w:jc w:val="center"/>
      <w:outlineLvl w:val="9"/>
    </w:pPr>
    <w:rPr>
      <w:caps/>
    </w:rPr>
  </w:style>
  <w:style w:type="paragraph" w:customStyle="1" w:styleId="Version">
    <w:name w:val="Version"/>
    <w:rsid w:val="00DD3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E03"/>
    <w:pPr>
      <w:numPr>
        <w:numId w:val="12"/>
      </w:numPr>
      <w:tabs>
        <w:tab w:val="clear" w:pos="680"/>
      </w:tabs>
    </w:pPr>
  </w:style>
  <w:style w:type="paragraph" w:styleId="Index1">
    <w:name w:val="index 1"/>
    <w:basedOn w:val="Normal"/>
    <w:next w:val="Normal"/>
    <w:semiHidden/>
    <w:rsid w:val="00DD3E03"/>
    <w:pPr>
      <w:keepNext w:val="0"/>
      <w:tabs>
        <w:tab w:val="right" w:pos="4176"/>
      </w:tabs>
      <w:ind w:left="198" w:hanging="198"/>
    </w:pPr>
    <w:rPr>
      <w:rFonts w:ascii="Garamond" w:hAnsi="Garamond"/>
    </w:rPr>
  </w:style>
  <w:style w:type="paragraph" w:styleId="IndexHeading">
    <w:name w:val="index heading"/>
    <w:basedOn w:val="Normal"/>
    <w:next w:val="Index1"/>
    <w:semiHidden/>
    <w:rsid w:val="00DD3E03"/>
    <w:pPr>
      <w:spacing w:before="120" w:after="120"/>
    </w:pPr>
    <w:rPr>
      <w:rFonts w:ascii="Arial" w:hAnsi="Arial"/>
      <w:b/>
      <w:color w:val="918585"/>
      <w:sz w:val="24"/>
    </w:rPr>
  </w:style>
  <w:style w:type="paragraph" w:styleId="Header">
    <w:name w:val="header"/>
    <w:basedOn w:val="Normal"/>
    <w:link w:val="HeaderChar"/>
    <w:rsid w:val="00DD3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E03"/>
    <w:rPr>
      <w:rFonts w:ascii="Times New Roman" w:eastAsia="Times New Roman" w:hAnsi="Times New Roman" w:cs="Times New Roman"/>
      <w:sz w:val="16"/>
      <w:szCs w:val="20"/>
      <w:lang w:val="en-GB" w:eastAsia="en-US"/>
    </w:rPr>
  </w:style>
  <w:style w:type="paragraph" w:customStyle="1" w:styleId="Chapter">
    <w:name w:val="Chapter"/>
    <w:basedOn w:val="Normal"/>
    <w:rsid w:val="00DD3E03"/>
    <w:pPr>
      <w:spacing w:before="240"/>
    </w:pPr>
    <w:rPr>
      <w:rFonts w:ascii="Times New Roman" w:hAnsi="Times New Roman"/>
      <w:smallCaps/>
      <w:spacing w:val="80"/>
      <w:sz w:val="28"/>
    </w:rPr>
  </w:style>
  <w:style w:type="paragraph" w:customStyle="1" w:styleId="InChapter">
    <w:name w:val="InChapter"/>
    <w:basedOn w:val="Heading3"/>
    <w:rsid w:val="00DD3E03"/>
    <w:pPr>
      <w:spacing w:after="240"/>
      <w:outlineLvl w:val="9"/>
    </w:pPr>
    <w:rPr>
      <w:noProof/>
    </w:rPr>
  </w:style>
  <w:style w:type="paragraph" w:styleId="Index2">
    <w:name w:val="index 2"/>
    <w:basedOn w:val="Normal"/>
    <w:next w:val="Normal"/>
    <w:semiHidden/>
    <w:rsid w:val="00DD3E03"/>
    <w:pPr>
      <w:tabs>
        <w:tab w:val="right" w:pos="4176"/>
      </w:tabs>
      <w:ind w:left="568" w:hanging="284"/>
    </w:pPr>
    <w:rPr>
      <w:rFonts w:ascii="Garamond" w:hAnsi="Garamond"/>
    </w:rPr>
  </w:style>
  <w:style w:type="paragraph" w:customStyle="1" w:styleId="Byline">
    <w:name w:val="Byline"/>
    <w:rsid w:val="00DD3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E03"/>
    <w:pPr>
      <w:tabs>
        <w:tab w:val="clear" w:pos="3600"/>
        <w:tab w:val="clear" w:pos="3958"/>
      </w:tabs>
      <w:jc w:val="right"/>
    </w:pPr>
  </w:style>
  <w:style w:type="character" w:styleId="Emphasis">
    <w:name w:val="Emphasis"/>
    <w:basedOn w:val="DefaultParagraphFont"/>
    <w:qFormat/>
    <w:rsid w:val="00DD3E03"/>
    <w:rPr>
      <w:i/>
    </w:rPr>
  </w:style>
  <w:style w:type="paragraph" w:styleId="Caption">
    <w:name w:val="caption"/>
    <w:basedOn w:val="BodyText"/>
    <w:next w:val="Normal"/>
    <w:qFormat/>
    <w:rsid w:val="00DD3E03"/>
    <w:pPr>
      <w:framePr w:w="2268" w:hSpace="181" w:vSpace="181" w:wrap="around" w:vAnchor="text" w:hAnchor="page" w:x="1135" w:y="285" w:anchorLock="1"/>
    </w:pPr>
    <w:rPr>
      <w:i/>
    </w:rPr>
  </w:style>
  <w:style w:type="paragraph" w:customStyle="1" w:styleId="MiniTOCTitle">
    <w:name w:val="MiniTOCTitle"/>
    <w:basedOn w:val="Heading4"/>
    <w:rsid w:val="00DD3E03"/>
    <w:pPr>
      <w:spacing w:before="240"/>
      <w:outlineLvl w:val="9"/>
    </w:pPr>
    <w:rPr>
      <w:noProof/>
      <w:sz w:val="24"/>
    </w:rPr>
  </w:style>
  <w:style w:type="paragraph" w:customStyle="1" w:styleId="MiniTOCItem">
    <w:name w:val="MiniTOCItem"/>
    <w:basedOn w:val="ListBullet"/>
    <w:rsid w:val="00DD3E03"/>
    <w:pPr>
      <w:numPr>
        <w:numId w:val="0"/>
      </w:numPr>
      <w:tabs>
        <w:tab w:val="right" w:leader="dot" w:pos="6521"/>
      </w:tabs>
      <w:spacing w:before="0" w:after="0"/>
    </w:pPr>
  </w:style>
  <w:style w:type="paragraph" w:customStyle="1" w:styleId="TOFTitle">
    <w:name w:val="TOFTitle"/>
    <w:basedOn w:val="TOCTitle"/>
    <w:rsid w:val="00DD3E03"/>
  </w:style>
  <w:style w:type="paragraph" w:styleId="TableofFigures">
    <w:name w:val="table of figures"/>
    <w:basedOn w:val="Normal"/>
    <w:next w:val="Normal"/>
    <w:semiHidden/>
    <w:rsid w:val="00DD3E03"/>
    <w:pPr>
      <w:tabs>
        <w:tab w:val="right" w:leader="dot" w:pos="9072"/>
      </w:tabs>
      <w:ind w:left="970" w:hanging="403"/>
    </w:pPr>
    <w:rPr>
      <w:rFonts w:ascii="Times New Roman" w:hAnsi="Times New Roman"/>
      <w:b/>
    </w:rPr>
  </w:style>
  <w:style w:type="paragraph" w:styleId="ListNumber">
    <w:name w:val="List Number"/>
    <w:basedOn w:val="List"/>
    <w:rsid w:val="00DD3E03"/>
    <w:pPr>
      <w:numPr>
        <w:numId w:val="14"/>
      </w:numPr>
      <w:tabs>
        <w:tab w:val="clear" w:pos="340"/>
      </w:tabs>
    </w:pPr>
  </w:style>
  <w:style w:type="character" w:customStyle="1" w:styleId="WingdingSymbols">
    <w:name w:val="Wingding Symbols"/>
    <w:rsid w:val="00DD3E03"/>
    <w:rPr>
      <w:rFonts w:ascii="Wingdings" w:hAnsi="Wingdings"/>
    </w:rPr>
  </w:style>
  <w:style w:type="character" w:customStyle="1" w:styleId="HotSpot">
    <w:name w:val="HotSpot"/>
    <w:rsid w:val="00DD3E03"/>
    <w:rPr>
      <w:color w:val="0033CC"/>
      <w:u w:val="none"/>
    </w:rPr>
  </w:style>
  <w:style w:type="paragraph" w:customStyle="1" w:styleId="BodyTextRight">
    <w:name w:val="Body Text Right"/>
    <w:basedOn w:val="BodyText"/>
    <w:rsid w:val="00DD3E03"/>
    <w:pPr>
      <w:spacing w:before="0" w:after="0"/>
      <w:jc w:val="right"/>
    </w:pPr>
  </w:style>
  <w:style w:type="paragraph" w:styleId="Index3">
    <w:name w:val="index 3"/>
    <w:basedOn w:val="ListNumber2"/>
    <w:next w:val="Normal"/>
    <w:semiHidden/>
    <w:rsid w:val="00DD3E03"/>
    <w:pPr>
      <w:numPr>
        <w:numId w:val="0"/>
      </w:numPr>
      <w:tabs>
        <w:tab w:val="right" w:leader="dot" w:pos="4176"/>
      </w:tabs>
    </w:pPr>
  </w:style>
  <w:style w:type="paragraph" w:styleId="ListNumber2">
    <w:name w:val="List Number 2"/>
    <w:basedOn w:val="List2"/>
    <w:rsid w:val="00DD3E03"/>
    <w:pPr>
      <w:numPr>
        <w:numId w:val="9"/>
      </w:numPr>
      <w:tabs>
        <w:tab w:val="clear" w:pos="1060"/>
      </w:tabs>
    </w:pPr>
  </w:style>
  <w:style w:type="paragraph" w:customStyle="1" w:styleId="MarginNote">
    <w:name w:val="Margin Note"/>
    <w:basedOn w:val="BodyText"/>
    <w:rsid w:val="00DD3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E03"/>
    <w:rPr>
      <w:sz w:val="32"/>
    </w:rPr>
  </w:style>
  <w:style w:type="paragraph" w:customStyle="1" w:styleId="HeadingProcedure">
    <w:name w:val="Heading Procedure"/>
    <w:basedOn w:val="HeadingBase"/>
    <w:next w:val="Normal"/>
    <w:rsid w:val="00DD3E03"/>
    <w:pPr>
      <w:tabs>
        <w:tab w:val="left" w:pos="0"/>
      </w:tabs>
      <w:spacing w:before="120" w:after="60"/>
    </w:pPr>
    <w:rPr>
      <w:i/>
      <w:color w:val="918585"/>
      <w:sz w:val="22"/>
    </w:rPr>
  </w:style>
  <w:style w:type="paragraph" w:customStyle="1" w:styleId="TableBodyText">
    <w:name w:val="Table Body Text"/>
    <w:basedOn w:val="BodyText"/>
    <w:rsid w:val="00DD3E03"/>
    <w:pPr>
      <w:spacing w:before="60" w:after="60"/>
    </w:pPr>
  </w:style>
  <w:style w:type="paragraph" w:styleId="ListContinue">
    <w:name w:val="List Continue"/>
    <w:basedOn w:val="List"/>
    <w:rsid w:val="00DD3E03"/>
    <w:pPr>
      <w:ind w:firstLine="0"/>
    </w:pPr>
  </w:style>
  <w:style w:type="paragraph" w:customStyle="1" w:styleId="ListNote">
    <w:name w:val="List Note"/>
    <w:basedOn w:val="List"/>
    <w:rsid w:val="00DD3E03"/>
    <w:pPr>
      <w:pBdr>
        <w:top w:val="single" w:sz="6" w:space="2" w:color="918585"/>
        <w:bottom w:val="single" w:sz="6" w:space="2" w:color="918585"/>
      </w:pBdr>
      <w:tabs>
        <w:tab w:val="left" w:pos="1021"/>
      </w:tabs>
      <w:ind w:firstLine="0"/>
    </w:pPr>
  </w:style>
  <w:style w:type="paragraph" w:customStyle="1" w:styleId="Warning">
    <w:name w:val="Warning"/>
    <w:basedOn w:val="BodyText"/>
    <w:rsid w:val="00DD3E03"/>
    <w:pPr>
      <w:shd w:val="clear" w:color="auto" w:fill="D9D9D9"/>
      <w:tabs>
        <w:tab w:val="left" w:pos="992"/>
      </w:tabs>
      <w:ind w:left="119" w:right="119"/>
    </w:pPr>
    <w:rPr>
      <w:sz w:val="20"/>
    </w:rPr>
  </w:style>
  <w:style w:type="paragraph" w:customStyle="1" w:styleId="MarginIcons">
    <w:name w:val="Margin Icons"/>
    <w:basedOn w:val="BodyText"/>
    <w:rsid w:val="00DD3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E03"/>
    <w:rPr>
      <w:rFonts w:ascii="Courier New" w:hAnsi="Courier New"/>
    </w:rPr>
  </w:style>
  <w:style w:type="paragraph" w:customStyle="1" w:styleId="NoteBullet">
    <w:name w:val="Note Bullet"/>
    <w:basedOn w:val="Note"/>
    <w:rsid w:val="00DD3E03"/>
    <w:pPr>
      <w:tabs>
        <w:tab w:val="clear" w:pos="680"/>
      </w:tabs>
      <w:spacing w:before="60" w:after="60"/>
    </w:pPr>
  </w:style>
  <w:style w:type="paragraph" w:customStyle="1" w:styleId="SubHeading2">
    <w:name w:val="SubHeading2"/>
    <w:basedOn w:val="HeadingBase"/>
    <w:rsid w:val="00DD3E03"/>
    <w:pPr>
      <w:spacing w:before="240" w:after="60"/>
    </w:pPr>
    <w:rPr>
      <w:sz w:val="20"/>
    </w:rPr>
  </w:style>
  <w:style w:type="paragraph" w:customStyle="1" w:styleId="SubHeading1">
    <w:name w:val="SubHeading1"/>
    <w:basedOn w:val="HeadingBase"/>
    <w:rsid w:val="00DD3E03"/>
    <w:pPr>
      <w:spacing w:before="240" w:after="60"/>
    </w:pPr>
    <w:rPr>
      <w:color w:val="918585"/>
      <w:sz w:val="22"/>
    </w:rPr>
  </w:style>
  <w:style w:type="paragraph" w:customStyle="1" w:styleId="SideHeading">
    <w:name w:val="Side Heading"/>
    <w:basedOn w:val="HeadingBase"/>
    <w:rsid w:val="00DD3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E03"/>
    <w:pPr>
      <w:numPr>
        <w:numId w:val="10"/>
      </w:numPr>
    </w:pPr>
  </w:style>
  <w:style w:type="paragraph" w:styleId="PlainText">
    <w:name w:val="Plain Text"/>
    <w:basedOn w:val="Normal"/>
    <w:link w:val="PlainTextChar"/>
    <w:rsid w:val="00DD3E03"/>
    <w:rPr>
      <w:sz w:val="20"/>
    </w:rPr>
  </w:style>
  <w:style w:type="character" w:customStyle="1" w:styleId="PlainTextChar">
    <w:name w:val="Plain Text Char"/>
    <w:basedOn w:val="DefaultParagraphFont"/>
    <w:link w:val="PlainText"/>
    <w:rsid w:val="00DD3E03"/>
    <w:rPr>
      <w:rFonts w:ascii="Courier New" w:eastAsia="Times New Roman" w:hAnsi="Courier New" w:cs="Times New Roman"/>
      <w:sz w:val="20"/>
      <w:szCs w:val="20"/>
      <w:lang w:eastAsia="en-US"/>
    </w:rPr>
  </w:style>
  <w:style w:type="character" w:customStyle="1" w:styleId="MenuOption">
    <w:name w:val="Menu Option"/>
    <w:basedOn w:val="DefaultParagraphFont"/>
    <w:rsid w:val="00DD3E03"/>
    <w:rPr>
      <w:b/>
      <w:smallCaps/>
    </w:rPr>
  </w:style>
  <w:style w:type="paragraph" w:customStyle="1" w:styleId="TableListNumber">
    <w:name w:val="Table List Number"/>
    <w:basedOn w:val="ListNumber"/>
    <w:rsid w:val="00DD3E03"/>
    <w:pPr>
      <w:numPr>
        <w:numId w:val="0"/>
      </w:numPr>
    </w:pPr>
  </w:style>
  <w:style w:type="paragraph" w:styleId="TOC4">
    <w:name w:val="toc 4"/>
    <w:basedOn w:val="TOCBase"/>
    <w:next w:val="Normal"/>
    <w:semiHidden/>
    <w:rsid w:val="00DD3E03"/>
    <w:pPr>
      <w:tabs>
        <w:tab w:val="right" w:leader="dot" w:pos="9071"/>
      </w:tabs>
      <w:ind w:left="1701"/>
    </w:pPr>
  </w:style>
  <w:style w:type="paragraph" w:customStyle="1" w:styleId="ListAlpha">
    <w:name w:val="List Alpha"/>
    <w:basedOn w:val="List"/>
    <w:rsid w:val="00DD3E03"/>
    <w:pPr>
      <w:numPr>
        <w:numId w:val="8"/>
      </w:numPr>
    </w:pPr>
  </w:style>
  <w:style w:type="paragraph" w:customStyle="1" w:styleId="ListAlpha2">
    <w:name w:val="List Alpha 2"/>
    <w:basedOn w:val="List2"/>
    <w:rsid w:val="00DD3E03"/>
    <w:pPr>
      <w:numPr>
        <w:numId w:val="7"/>
      </w:numPr>
    </w:pPr>
  </w:style>
  <w:style w:type="paragraph" w:styleId="List2">
    <w:name w:val="List 2"/>
    <w:basedOn w:val="BodyText"/>
    <w:rsid w:val="00DD3E03"/>
    <w:pPr>
      <w:tabs>
        <w:tab w:val="left" w:pos="680"/>
      </w:tabs>
      <w:spacing w:before="60" w:after="60"/>
      <w:ind w:left="680" w:hanging="340"/>
    </w:pPr>
  </w:style>
  <w:style w:type="paragraph" w:styleId="List3">
    <w:name w:val="List 3"/>
    <w:basedOn w:val="BodyText"/>
    <w:rsid w:val="00DD3E03"/>
    <w:pPr>
      <w:tabs>
        <w:tab w:val="left" w:pos="1021"/>
      </w:tabs>
      <w:spacing w:before="60" w:after="60"/>
      <w:ind w:left="1020" w:hanging="340"/>
    </w:pPr>
  </w:style>
  <w:style w:type="paragraph" w:styleId="List4">
    <w:name w:val="List 4"/>
    <w:basedOn w:val="BodyText"/>
    <w:rsid w:val="00DD3E03"/>
    <w:pPr>
      <w:tabs>
        <w:tab w:val="left" w:pos="1361"/>
      </w:tabs>
      <w:spacing w:before="60" w:after="60"/>
      <w:ind w:left="1361" w:hanging="340"/>
    </w:pPr>
  </w:style>
  <w:style w:type="paragraph" w:styleId="List5">
    <w:name w:val="List 5"/>
    <w:basedOn w:val="BodyText"/>
    <w:rsid w:val="00DD3E03"/>
    <w:pPr>
      <w:tabs>
        <w:tab w:val="left" w:pos="1701"/>
      </w:tabs>
      <w:spacing w:before="60" w:after="60"/>
      <w:ind w:left="1701" w:hanging="340"/>
    </w:pPr>
  </w:style>
  <w:style w:type="paragraph" w:styleId="ListBullet3">
    <w:name w:val="List Bullet 3"/>
    <w:basedOn w:val="List3"/>
    <w:rsid w:val="00DD3E03"/>
    <w:pPr>
      <w:numPr>
        <w:numId w:val="13"/>
      </w:numPr>
      <w:tabs>
        <w:tab w:val="clear" w:pos="1021"/>
      </w:tabs>
      <w:ind w:left="1037" w:hanging="357"/>
    </w:pPr>
  </w:style>
  <w:style w:type="paragraph" w:styleId="ListBullet4">
    <w:name w:val="List Bullet 4"/>
    <w:basedOn w:val="List4"/>
    <w:rsid w:val="00DD3E03"/>
    <w:pPr>
      <w:numPr>
        <w:numId w:val="2"/>
      </w:numPr>
      <w:tabs>
        <w:tab w:val="clear" w:pos="1361"/>
      </w:tabs>
    </w:pPr>
  </w:style>
  <w:style w:type="paragraph" w:styleId="ListBullet5">
    <w:name w:val="List Bullet 5"/>
    <w:basedOn w:val="List5"/>
    <w:rsid w:val="00DD3E03"/>
    <w:pPr>
      <w:numPr>
        <w:numId w:val="3"/>
      </w:numPr>
    </w:pPr>
  </w:style>
  <w:style w:type="paragraph" w:styleId="ListContinue2">
    <w:name w:val="List Continue 2"/>
    <w:basedOn w:val="List2"/>
    <w:rsid w:val="00DD3E03"/>
    <w:pPr>
      <w:ind w:firstLine="0"/>
    </w:pPr>
  </w:style>
  <w:style w:type="paragraph" w:styleId="ListContinue3">
    <w:name w:val="List Continue 3"/>
    <w:basedOn w:val="List3"/>
    <w:rsid w:val="00DD3E03"/>
    <w:pPr>
      <w:ind w:left="1021" w:firstLine="0"/>
    </w:pPr>
  </w:style>
  <w:style w:type="paragraph" w:styleId="ListContinue4">
    <w:name w:val="List Continue 4"/>
    <w:basedOn w:val="List4"/>
    <w:rsid w:val="00DD3E03"/>
    <w:pPr>
      <w:ind w:firstLine="0"/>
    </w:pPr>
  </w:style>
  <w:style w:type="paragraph" w:styleId="ListContinue5">
    <w:name w:val="List Continue 5"/>
    <w:basedOn w:val="List5"/>
    <w:rsid w:val="00DD3E03"/>
    <w:pPr>
      <w:ind w:firstLine="0"/>
    </w:pPr>
  </w:style>
  <w:style w:type="paragraph" w:styleId="ListNumber3">
    <w:name w:val="List Number 3"/>
    <w:basedOn w:val="List3"/>
    <w:rsid w:val="00DD3E03"/>
    <w:pPr>
      <w:numPr>
        <w:numId w:val="4"/>
      </w:numPr>
    </w:pPr>
  </w:style>
  <w:style w:type="paragraph" w:styleId="ListNumber4">
    <w:name w:val="List Number 4"/>
    <w:basedOn w:val="List4"/>
    <w:rsid w:val="00DD3E03"/>
    <w:pPr>
      <w:numPr>
        <w:numId w:val="5"/>
      </w:numPr>
    </w:pPr>
  </w:style>
  <w:style w:type="paragraph" w:styleId="ListNumber5">
    <w:name w:val="List Number 5"/>
    <w:basedOn w:val="List5"/>
    <w:rsid w:val="00DD3E03"/>
    <w:pPr>
      <w:numPr>
        <w:numId w:val="6"/>
      </w:numPr>
    </w:pPr>
  </w:style>
  <w:style w:type="paragraph" w:styleId="BlockText">
    <w:name w:val="Block Text"/>
    <w:basedOn w:val="Normal"/>
    <w:rsid w:val="00DD3E03"/>
    <w:pPr>
      <w:spacing w:after="120"/>
      <w:ind w:left="1440" w:right="1440"/>
    </w:pPr>
  </w:style>
  <w:style w:type="character" w:customStyle="1" w:styleId="Subscript">
    <w:name w:val="Subscript"/>
    <w:basedOn w:val="DefaultParagraphFont"/>
    <w:rsid w:val="00DD3E03"/>
    <w:rPr>
      <w:sz w:val="16"/>
      <w:vertAlign w:val="subscript"/>
    </w:rPr>
  </w:style>
  <w:style w:type="character" w:customStyle="1" w:styleId="Superscript">
    <w:name w:val="Superscript"/>
    <w:basedOn w:val="DefaultParagraphFont"/>
    <w:rsid w:val="00DD3E03"/>
    <w:rPr>
      <w:sz w:val="16"/>
      <w:vertAlign w:val="superscript"/>
    </w:rPr>
  </w:style>
  <w:style w:type="character" w:customStyle="1" w:styleId="Symbols">
    <w:name w:val="Symbols"/>
    <w:basedOn w:val="DefaultParagraphFont"/>
    <w:rsid w:val="00DD3E03"/>
    <w:rPr>
      <w:rFonts w:ascii="Symbol" w:hAnsi="Symbol"/>
    </w:rPr>
  </w:style>
  <w:style w:type="character" w:customStyle="1" w:styleId="MenuOptions">
    <w:name w:val="Menu Options"/>
    <w:basedOn w:val="DefaultParagraphFont"/>
    <w:rsid w:val="00DD3E03"/>
    <w:rPr>
      <w:rFonts w:ascii="Arial Narrow" w:hAnsi="Arial Narrow"/>
      <w:smallCaps/>
    </w:rPr>
  </w:style>
  <w:style w:type="character" w:customStyle="1" w:styleId="Buttons">
    <w:name w:val="Buttons"/>
    <w:basedOn w:val="DefaultParagraphFont"/>
    <w:rsid w:val="00DD3E03"/>
    <w:rPr>
      <w:b/>
    </w:rPr>
  </w:style>
  <w:style w:type="character" w:customStyle="1" w:styleId="Underlined">
    <w:name w:val="Underlined"/>
    <w:basedOn w:val="DefaultParagraphFont"/>
    <w:rsid w:val="00DD3E03"/>
    <w:rPr>
      <w:u w:val="single"/>
    </w:rPr>
  </w:style>
  <w:style w:type="paragraph" w:customStyle="1" w:styleId="TableBodyTextRight">
    <w:name w:val="Table Body Text Right"/>
    <w:basedOn w:val="TableBodyText"/>
    <w:rsid w:val="00DD3E03"/>
    <w:pPr>
      <w:widowControl w:val="0"/>
      <w:autoSpaceDE w:val="0"/>
      <w:autoSpaceDN w:val="0"/>
      <w:adjustRightInd w:val="0"/>
      <w:jc w:val="right"/>
    </w:pPr>
    <w:rPr>
      <w:rFonts w:cs="Arial"/>
      <w:szCs w:val="18"/>
    </w:rPr>
  </w:style>
  <w:style w:type="paragraph" w:customStyle="1" w:styleId="CopyrightText">
    <w:name w:val="Copyright Text"/>
    <w:basedOn w:val="BodyText"/>
    <w:rsid w:val="00DD3E03"/>
    <w:rPr>
      <w:sz w:val="18"/>
    </w:rPr>
  </w:style>
  <w:style w:type="paragraph" w:customStyle="1" w:styleId="BodySmallRight">
    <w:name w:val="Body Small Right"/>
    <w:basedOn w:val="BodyTextRight"/>
    <w:rsid w:val="00DD3E03"/>
    <w:rPr>
      <w:sz w:val="18"/>
      <w:szCs w:val="18"/>
    </w:rPr>
  </w:style>
  <w:style w:type="paragraph" w:customStyle="1" w:styleId="MarginEdition">
    <w:name w:val="Margin Edition"/>
    <w:basedOn w:val="MarginNote"/>
    <w:rsid w:val="00DD3E03"/>
    <w:pPr>
      <w:spacing w:before="0" w:after="0"/>
    </w:pPr>
    <w:rPr>
      <w:rFonts w:ascii="Times New Roman" w:hAnsi="Times New Roman"/>
      <w:color w:val="999999"/>
    </w:rPr>
  </w:style>
  <w:style w:type="paragraph" w:customStyle="1" w:styleId="Spacer">
    <w:name w:val="Spacer"/>
    <w:basedOn w:val="Normal"/>
    <w:rsid w:val="00DD3E03"/>
    <w:rPr>
      <w:sz w:val="2"/>
      <w:szCs w:val="2"/>
    </w:rPr>
  </w:style>
  <w:style w:type="character" w:customStyle="1" w:styleId="Small">
    <w:name w:val="Small"/>
    <w:basedOn w:val="DefaultParagraphFont"/>
    <w:rsid w:val="00DD3E03"/>
    <w:rPr>
      <w:sz w:val="16"/>
    </w:rPr>
  </w:style>
  <w:style w:type="paragraph" w:customStyle="1" w:styleId="WideTable">
    <w:name w:val="Wide Table"/>
    <w:basedOn w:val="Normal"/>
    <w:rsid w:val="00DD3E03"/>
    <w:pPr>
      <w:ind w:left="-1418"/>
    </w:pPr>
    <w:rPr>
      <w:sz w:val="2"/>
      <w:szCs w:val="2"/>
    </w:rPr>
  </w:style>
  <w:style w:type="character" w:styleId="PageNumber">
    <w:name w:val="page number"/>
    <w:basedOn w:val="DefaultParagraphFont"/>
    <w:rsid w:val="00DD3E03"/>
  </w:style>
  <w:style w:type="paragraph" w:styleId="Quote">
    <w:name w:val="Quote"/>
    <w:basedOn w:val="Heading1"/>
    <w:link w:val="QuoteChar"/>
    <w:qFormat/>
    <w:rsid w:val="00DD3E03"/>
    <w:rPr>
      <w:b w:val="0"/>
      <w:sz w:val="72"/>
      <w:szCs w:val="72"/>
      <w:lang w:val="en-NZ"/>
    </w:rPr>
  </w:style>
  <w:style w:type="character" w:customStyle="1" w:styleId="QuoteChar">
    <w:name w:val="Quote Char"/>
    <w:basedOn w:val="DefaultParagraphFont"/>
    <w:link w:val="Quote"/>
    <w:rsid w:val="00DD3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E03"/>
    <w:pPr>
      <w:pageBreakBefore/>
    </w:pPr>
  </w:style>
  <w:style w:type="paragraph" w:customStyle="1" w:styleId="Border">
    <w:name w:val="Border"/>
    <w:basedOn w:val="Normal"/>
    <w:qFormat/>
    <w:rsid w:val="00DD3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E03"/>
    <w:rPr>
      <w:b/>
      <w:bCs/>
      <w:i/>
      <w:iCs/>
      <w:color w:val="auto"/>
    </w:rPr>
  </w:style>
  <w:style w:type="paragraph" w:styleId="IntenseQuote">
    <w:name w:val="Intense Quote"/>
    <w:basedOn w:val="Normal"/>
    <w:next w:val="Normal"/>
    <w:link w:val="IntenseQuoteChar"/>
    <w:uiPriority w:val="30"/>
    <w:qFormat/>
    <w:rsid w:val="00DD3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E03"/>
    <w:rPr>
      <w:smallCaps/>
      <w:color w:val="auto"/>
      <w:u w:val="single"/>
    </w:rPr>
  </w:style>
  <w:style w:type="character" w:styleId="IntenseReference">
    <w:name w:val="Intense Reference"/>
    <w:basedOn w:val="DefaultParagraphFont"/>
    <w:uiPriority w:val="32"/>
    <w:qFormat/>
    <w:rsid w:val="00DD3E03"/>
    <w:rPr>
      <w:b/>
      <w:bCs/>
      <w:smallCaps/>
      <w:color w:val="auto"/>
      <w:spacing w:val="5"/>
      <w:u w:val="single"/>
    </w:rPr>
  </w:style>
  <w:style w:type="paragraph" w:customStyle="1" w:styleId="2ColumnHeading">
    <w:name w:val="2Column Heading"/>
    <w:basedOn w:val="BodyText"/>
    <w:qFormat/>
    <w:rsid w:val="00DD3E03"/>
    <w:pPr>
      <w:spacing w:after="60"/>
      <w:ind w:left="-2268"/>
    </w:pPr>
    <w:rPr>
      <w:b/>
    </w:rPr>
  </w:style>
  <w:style w:type="paragraph" w:customStyle="1" w:styleId="Heading1TOC">
    <w:name w:val="Heading1 TOC"/>
    <w:basedOn w:val="Normal"/>
    <w:qFormat/>
    <w:rsid w:val="00DD3E03"/>
    <w:pPr>
      <w:spacing w:before="240" w:after="120"/>
    </w:pPr>
    <w:rPr>
      <w:rFonts w:ascii="Times New Roman" w:hAnsi="Times New Roman"/>
      <w:b/>
      <w:sz w:val="32"/>
    </w:rPr>
  </w:style>
  <w:style w:type="paragraph" w:customStyle="1" w:styleId="Heading2TOC">
    <w:name w:val="Heading2 TOC"/>
    <w:basedOn w:val="Normal"/>
    <w:qFormat/>
    <w:rsid w:val="00DD3E03"/>
    <w:pPr>
      <w:spacing w:before="240" w:after="60"/>
    </w:pPr>
    <w:rPr>
      <w:rFonts w:ascii="Times New Roman" w:hAnsi="Times New Roman"/>
      <w:b/>
      <w:sz w:val="28"/>
    </w:rPr>
  </w:style>
  <w:style w:type="character" w:customStyle="1" w:styleId="Underline">
    <w:name w:val="Underline"/>
    <w:basedOn w:val="DefaultParagraphFont"/>
    <w:qFormat/>
    <w:rsid w:val="00DD3E03"/>
    <w:rPr>
      <w:u w:val="single"/>
    </w:rPr>
  </w:style>
  <w:style w:type="character" w:customStyle="1" w:styleId="BoldandItalics">
    <w:name w:val="Bold and Italics"/>
    <w:qFormat/>
    <w:rsid w:val="00DD3E03"/>
    <w:rPr>
      <w:b/>
      <w:i/>
      <w:u w:val="none"/>
    </w:rPr>
  </w:style>
  <w:style w:type="paragraph" w:styleId="BalloonText">
    <w:name w:val="Balloon Text"/>
    <w:basedOn w:val="Normal"/>
    <w:link w:val="BalloonTextChar"/>
    <w:rsid w:val="00DD3E03"/>
    <w:rPr>
      <w:rFonts w:ascii="Tahoma" w:hAnsi="Tahoma" w:cs="Tahoma"/>
      <w:sz w:val="16"/>
      <w:szCs w:val="16"/>
    </w:rPr>
  </w:style>
  <w:style w:type="character" w:customStyle="1" w:styleId="BalloonTextChar">
    <w:name w:val="Balloon Text Char"/>
    <w:basedOn w:val="DefaultParagraphFont"/>
    <w:link w:val="BalloonText"/>
    <w:rsid w:val="00DD3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E03"/>
    <w:rPr>
      <w:b/>
      <w:color w:val="660033"/>
      <w:spacing w:val="0"/>
    </w:rPr>
  </w:style>
  <w:style w:type="paragraph" w:customStyle="1" w:styleId="Nameditemlist">
    <w:name w:val="Named item list"/>
    <w:basedOn w:val="BodyText"/>
    <w:qFormat/>
    <w:rsid w:val="00DD3E03"/>
    <w:pPr>
      <w:tabs>
        <w:tab w:val="left" w:pos="2835"/>
      </w:tabs>
      <w:ind w:left="2835" w:hanging="2835"/>
    </w:pPr>
  </w:style>
  <w:style w:type="paragraph" w:customStyle="1" w:styleId="BodyTextnopadding">
    <w:name w:val="Body Text no padding"/>
    <w:basedOn w:val="BodyText"/>
    <w:qFormat/>
    <w:rsid w:val="00DD3E03"/>
    <w:pPr>
      <w:spacing w:before="0" w:after="0"/>
    </w:pPr>
  </w:style>
  <w:style w:type="paragraph" w:customStyle="1" w:styleId="BodyTextBold">
    <w:name w:val="Body Text Bold"/>
    <w:basedOn w:val="BodyText"/>
    <w:qFormat/>
    <w:rsid w:val="00DD3E03"/>
    <w:rPr>
      <w:b/>
    </w:rPr>
  </w:style>
  <w:style w:type="character" w:styleId="Hyperlink">
    <w:name w:val="Hyperlink"/>
    <w:basedOn w:val="DefaultParagraphFont"/>
    <w:uiPriority w:val="99"/>
    <w:unhideWhenUsed/>
    <w:rsid w:val="00AC7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7543</Characters>
  <Application>Microsoft Office Word</Application>
  <DocSecurity>0</DocSecurity>
  <Lines>209</Lines>
  <Paragraphs>112</Paragraphs>
  <ScaleCrop>false</ScaleCrop>
  <Company>Author-it Software Corporation Ltd.</Company>
  <LinksUpToDate>false</LinksUpToDate>
  <CharactersWithSpaces>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NWPNET017 Supervise and report on conduit inspections</dc:title>
  <dc:subject>Approved</dc:subject>
  <dc:creator>BuildSkills Australia</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