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4B1" w:rsidP="00A614B1">
      <w:pPr>
        <w:pStyle w:val="Title"/>
      </w:pPr>
      <w:r>
        <w:fldChar w:fldCharType="begin"/>
      </w:r>
      <w:r>
        <w:instrText xml:space="preserve"> TITLE   \* MERGEFORMAT </w:instrText>
      </w:r>
      <w:r>
        <w:fldChar w:fldCharType="separate"/>
      </w:r>
      <w:r>
        <w:t>NWPNET004 Monitor and operate network systems</w:t>
      </w:r>
      <w:r>
        <w:fldChar w:fldCharType="end"/>
      </w:r>
    </w:p>
    <w:p w:rsidR="00A614B1" w:rsidP="00A614B1">
      <w:pPr>
        <w:pStyle w:val="Version"/>
        <w:sectPr w:rsidSect="000C41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1C7" w:rsidP="000C41C7">
      <w:pPr>
        <w:pStyle w:val="SuperHeading"/>
      </w:pPr>
      <w:r w:rsidRPr="000C41C7">
        <w:t>NWPNET004 Monitor and operate network systems</w:t>
      </w:r>
    </w:p>
    <w:p w:rsidR="00000000" w:rsidRPr="000C41C7" w:rsidP="000C41C7">
      <w:pPr>
        <w:pStyle w:val="Heading1"/>
      </w:pPr>
      <w:bookmarkStart w:id="1" w:name="O_759950"/>
      <w:bookmarkEnd w:id="1"/>
      <w:r w:rsidRPr="000C41C7">
        <w:t>Modification History</w:t>
      </w:r>
    </w:p>
    <w:tbl>
      <w:tblPr>
        <w:tblW w:w="0" w:type="auto"/>
        <w:tblLayout w:type="fixed"/>
        <w:tblCellMar>
          <w:left w:w="62" w:type="dxa"/>
          <w:right w:w="62" w:type="dxa"/>
        </w:tblCellMar>
        <w:tblLook w:val="0000"/>
      </w:tblPr>
      <w:tblGrid>
        <w:gridCol w:w="1134"/>
        <w:gridCol w:w="7937"/>
      </w:tblGrid>
      <w:tr w:rsidTr="00A614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TableHeading"/>
              <w:rPr>
                <w:lang w:val="en-NZ"/>
              </w:rPr>
            </w:pPr>
            <w:r w:rsidRPr="000C41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TableHeading"/>
              <w:rPr>
                <w:lang w:val="en-NZ"/>
              </w:rPr>
            </w:pPr>
            <w:r w:rsidRPr="000C41C7">
              <w:t>Comments</w:t>
            </w:r>
          </w:p>
        </w:tc>
      </w:tr>
      <w:tr w:rsidTr="00A614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BodyText"/>
              <w:rPr>
                <w:lang w:val="en-NZ"/>
              </w:rPr>
            </w:pPr>
            <w:r w:rsidRPr="000C41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1C7" w:rsidP="000C41C7">
            <w:pPr>
              <w:pStyle w:val="BodyText"/>
            </w:pPr>
            <w:r w:rsidRPr="000C41C7">
              <w:t xml:space="preserve">This unit was released in NWP Water Training Package release 1.0 and meets the Standards for Training Packages. </w:t>
            </w:r>
          </w:p>
          <w:p w:rsidR="00000000" w:rsidRPr="000C41C7" w:rsidP="000C41C7">
            <w:pPr>
              <w:pStyle w:val="BodyText"/>
            </w:pPr>
          </w:p>
          <w:p w:rsidR="00000000" w:rsidRPr="000C41C7" w:rsidP="000C41C7">
            <w:pPr>
              <w:pStyle w:val="ListBullet"/>
            </w:pPr>
            <w:r w:rsidRPr="000C41C7">
              <w:t>New unit, created drawing upon information from deleted units NWP232B and NWP256B</w:t>
            </w:r>
          </w:p>
        </w:tc>
      </w:tr>
    </w:tbl>
    <w:p w:rsidR="00000000" w:rsidRPr="000C41C7" w:rsidP="000C41C7">
      <w:pPr>
        <w:pStyle w:val="BodyText"/>
      </w:pPr>
    </w:p>
    <w:p w:rsidR="00000000" w:rsidRPr="000C41C7" w:rsidP="000C41C7">
      <w:pPr>
        <w:pStyle w:val="AllowPageBreak"/>
      </w:pPr>
    </w:p>
    <w:p w:rsidR="00000000" w:rsidRPr="000C41C7" w:rsidP="000C41C7">
      <w:pPr>
        <w:pStyle w:val="Heading1"/>
      </w:pPr>
      <w:bookmarkStart w:id="2" w:name="O_759951"/>
      <w:bookmarkEnd w:id="2"/>
      <w:r w:rsidRPr="000C41C7">
        <w:t>Application</w:t>
      </w:r>
    </w:p>
    <w:p w:rsidR="00000000" w:rsidRPr="000C41C7" w:rsidP="00A614B1">
      <w:pPr>
        <w:pStyle w:val="BodyText"/>
      </w:pPr>
      <w:r w:rsidRPr="000C41C7">
        <w:t>This unit describes the skills required to monitor and operate network systems including planning and preparing work site and monitoring performance and usage of distribution.</w:t>
      </w:r>
    </w:p>
    <w:p w:rsidR="00000000" w:rsidRPr="000C41C7" w:rsidP="00A614B1">
      <w:pPr>
        <w:pStyle w:val="BodyText"/>
      </w:pPr>
      <w:r w:rsidRPr="000C41C7">
        <w:t xml:space="preserve">This unit applies to those working as field and operational staff with responsibility for the water distribution systems and practical delivery, monitoring and regulation of reticulated water distribution services. </w:t>
      </w:r>
    </w:p>
    <w:p w:rsidR="00000000" w:rsidRPr="000C41C7" w:rsidP="00A614B1">
      <w:pPr>
        <w:pStyle w:val="BodyText"/>
      </w:pPr>
      <w:r w:rsidRPr="000C41C7">
        <w:t>The skills and knowledge described in t</w:t>
      </w:r>
      <w:r w:rsidRPr="000C41C7">
        <w:t>his unit must be applied within the legislative, regulatory and policy environment in which they are carried out. Organisational policies and procedures must be consulted and adhered to.</w:t>
      </w:r>
    </w:p>
    <w:p w:rsidR="00000000" w:rsidRPr="000C41C7" w:rsidP="00A614B1">
      <w:pPr>
        <w:pStyle w:val="BodyText"/>
      </w:pPr>
      <w:r w:rsidRPr="000C41C7">
        <w:t>Those undertaking this unit would work under indirect supervision, w</w:t>
      </w:r>
      <w:r w:rsidRPr="000C41C7">
        <w:t xml:space="preserve">hile performing routine tasks, in a familiar context, ensuring minimum damage to the environment. </w:t>
      </w:r>
    </w:p>
    <w:p w:rsidR="00A614B1" w:rsidP="00A614B1">
      <w:pPr>
        <w:pStyle w:val="BodyText"/>
      </w:pPr>
      <w:r w:rsidRPr="000C41C7">
        <w:t>No licensing, legislative or certification requirements apply to unit at the time of publication.</w:t>
      </w:r>
    </w:p>
    <w:p w:rsidR="00000000" w:rsidRPr="000C41C7" w:rsidP="000C41C7">
      <w:pPr>
        <w:pStyle w:val="Heading1"/>
      </w:pPr>
      <w:bookmarkStart w:id="3" w:name="O_759953"/>
      <w:bookmarkEnd w:id="3"/>
      <w:r w:rsidRPr="000C41C7">
        <w:t>Competency Field</w:t>
      </w:r>
    </w:p>
    <w:p w:rsidR="00000000" w:rsidRPr="000C41C7" w:rsidP="00A614B1">
      <w:pPr>
        <w:pStyle w:val="BodyText"/>
      </w:pPr>
      <w:r w:rsidRPr="000C41C7">
        <w:t>Networks</w:t>
      </w:r>
    </w:p>
    <w:p w:rsidR="00000000" w:rsidRPr="000C41C7" w:rsidP="000C41C7">
      <w:pPr>
        <w:pStyle w:val="Heading1"/>
      </w:pPr>
      <w:bookmarkStart w:id="4" w:name="O_759955"/>
      <w:bookmarkEnd w:id="4"/>
      <w:r w:rsidRPr="000C41C7">
        <w:t>Elements and Performance Criteria</w:t>
      </w:r>
    </w:p>
    <w:tbl>
      <w:tblPr>
        <w:tblW w:w="0" w:type="auto"/>
        <w:tblLayout w:type="fixed"/>
        <w:tblCellMar>
          <w:left w:w="62" w:type="dxa"/>
          <w:right w:w="62" w:type="dxa"/>
        </w:tblCellMar>
        <w:tblLook w:val="0000"/>
      </w:tblPr>
      <w:tblGrid>
        <w:gridCol w:w="2268"/>
        <w:gridCol w:w="6804"/>
      </w:tblGrid>
      <w:tr w:rsidTr="000C41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TableHeading"/>
              <w:rPr>
                <w:lang w:val="en-NZ"/>
              </w:rPr>
            </w:pPr>
            <w:r w:rsidRPr="000C41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TableHeading"/>
              <w:rPr>
                <w:lang w:val="en-NZ"/>
              </w:rPr>
            </w:pPr>
            <w:r w:rsidRPr="000C41C7">
              <w:t>PERFORMANCE CRITERIA</w:t>
            </w:r>
          </w:p>
        </w:tc>
      </w:tr>
      <w:tr w:rsidTr="000C41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BodyText"/>
              <w:rPr>
                <w:lang w:val="en-NZ"/>
              </w:rPr>
            </w:pPr>
            <w:r w:rsidRPr="000C41C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BodyText"/>
              <w:rPr>
                <w:lang w:val="en-NZ"/>
              </w:rPr>
            </w:pPr>
            <w:r w:rsidRPr="000C41C7">
              <w:t>Performance criteria describe the performance needed to demonstrate achievement of the element. Where bold italicised text is used, further informa</w:t>
            </w:r>
            <w:r w:rsidRPr="000C41C7">
              <w:t>tion is detailed in the range of conditions section.</w:t>
            </w:r>
          </w:p>
        </w:tc>
      </w:tr>
      <w:tr w:rsidTr="000C41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List"/>
              <w:rPr>
                <w:lang w:val="en-NZ"/>
              </w:rPr>
            </w:pPr>
            <w:r w:rsidRPr="000C41C7">
              <w:rPr>
                <w:rStyle w:val="SpecialBold"/>
              </w:rPr>
              <w:t>1.</w:t>
            </w:r>
            <w:r w:rsidRPr="000C41C7">
              <w:rPr>
                <w:rStyle w:val="SpecialBold"/>
              </w:rPr>
              <w:tab/>
              <w:t>Establish system constraints and plan and prepare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1C7" w:rsidP="000C41C7">
            <w:pPr>
              <w:pStyle w:val="List"/>
            </w:pPr>
            <w:r w:rsidRPr="000C41C7">
              <w:t>1.1</w:t>
            </w:r>
            <w:r w:rsidRPr="000C41C7">
              <w:tab/>
              <w:t xml:space="preserve">Conduct risk assessment for environmental, safety and water quality factors. </w:t>
            </w:r>
          </w:p>
          <w:p w:rsidR="00000000" w:rsidRPr="000C41C7" w:rsidP="000C41C7">
            <w:pPr>
              <w:pStyle w:val="List"/>
            </w:pPr>
            <w:r w:rsidRPr="000C41C7">
              <w:t>1.2</w:t>
            </w:r>
            <w:r w:rsidRPr="000C41C7">
              <w:tab/>
            </w:r>
            <w:r w:rsidRPr="000C41C7">
              <w:t>Determine system layout and operational problem areas from specifications or instructions.</w:t>
            </w:r>
          </w:p>
          <w:p w:rsidR="00000000" w:rsidRPr="000C41C7" w:rsidP="000C41C7">
            <w:pPr>
              <w:pStyle w:val="List"/>
            </w:pPr>
            <w:r w:rsidRPr="000C41C7">
              <w:t>1.3</w:t>
            </w:r>
            <w:r w:rsidRPr="000C41C7">
              <w:tab/>
              <w:t>Plan work required to operate and adjust water reticulation system.</w:t>
            </w:r>
          </w:p>
          <w:p w:rsidR="00000000" w:rsidRPr="000C41C7" w:rsidP="000C41C7">
            <w:pPr>
              <w:pStyle w:val="List"/>
            </w:pPr>
            <w:r w:rsidRPr="000C41C7">
              <w:t>1.4</w:t>
            </w:r>
            <w:r w:rsidRPr="000C41C7">
              <w:tab/>
              <w:t xml:space="preserve">Select and check equipment and personal protective equipment to meet safety requirements </w:t>
            </w:r>
            <w:r w:rsidRPr="000C41C7">
              <w:t>of task and site.</w:t>
            </w:r>
          </w:p>
          <w:p w:rsidR="00000000" w:rsidRPr="000C41C7" w:rsidP="000C41C7">
            <w:pPr>
              <w:pStyle w:val="List"/>
            </w:pPr>
            <w:r w:rsidRPr="000C41C7">
              <w:t>1.5</w:t>
            </w:r>
            <w:r w:rsidRPr="000C41C7">
              <w:tab/>
              <w:t>Identify and locate isolation valves and hydrants.</w:t>
            </w:r>
          </w:p>
          <w:p w:rsidR="00000000" w:rsidP="000C41C7">
            <w:pPr>
              <w:pStyle w:val="List"/>
              <w:rPr>
                <w:lang w:val="en-NZ"/>
              </w:rPr>
            </w:pPr>
            <w:r w:rsidRPr="000C41C7">
              <w:t>1.6</w:t>
            </w:r>
            <w:r w:rsidRPr="000C41C7">
              <w:tab/>
              <w:t xml:space="preserve">Collect and report data on system performance and usage. </w:t>
            </w:r>
          </w:p>
        </w:tc>
      </w:tr>
      <w:tr w:rsidTr="000C41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List"/>
              <w:rPr>
                <w:lang w:val="en-NZ"/>
              </w:rPr>
            </w:pPr>
            <w:r w:rsidRPr="000C41C7">
              <w:rPr>
                <w:rStyle w:val="SpecialBold"/>
              </w:rPr>
              <w:t>2.</w:t>
            </w:r>
            <w:r w:rsidRPr="000C41C7">
              <w:rPr>
                <w:rStyle w:val="SpecialBold"/>
              </w:rPr>
              <w:tab/>
              <w:t>Operate pump station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1C7" w:rsidP="000C41C7">
            <w:pPr>
              <w:pStyle w:val="List"/>
            </w:pPr>
            <w:r w:rsidRPr="000C41C7">
              <w:t>2.1</w:t>
            </w:r>
            <w:r w:rsidRPr="000C41C7">
              <w:tab/>
              <w:t>Identify and set or adjust pump station components.</w:t>
            </w:r>
          </w:p>
          <w:p w:rsidR="00000000" w:rsidRPr="000C41C7" w:rsidP="000C41C7">
            <w:pPr>
              <w:pStyle w:val="List"/>
            </w:pPr>
            <w:r w:rsidRPr="000C41C7">
              <w:t>2.2</w:t>
            </w:r>
            <w:r w:rsidRPr="000C41C7">
              <w:tab/>
              <w:t>Check and report on reservoir.</w:t>
            </w:r>
          </w:p>
          <w:p w:rsidR="00000000" w:rsidP="000C41C7">
            <w:pPr>
              <w:pStyle w:val="List"/>
              <w:rPr>
                <w:lang w:val="en-NZ"/>
              </w:rPr>
            </w:pPr>
            <w:r w:rsidRPr="000C41C7">
              <w:t>2.3</w:t>
            </w:r>
            <w:r w:rsidRPr="000C41C7">
              <w:tab/>
              <w:t>I</w:t>
            </w:r>
            <w:r w:rsidRPr="000C41C7">
              <w:t>dentify system faults and adjust as required.</w:t>
            </w:r>
          </w:p>
        </w:tc>
      </w:tr>
      <w:tr w:rsidTr="000C41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List"/>
              <w:rPr>
                <w:lang w:val="en-NZ"/>
              </w:rPr>
            </w:pPr>
            <w:r w:rsidRPr="000C41C7">
              <w:rPr>
                <w:rStyle w:val="SpecialBold"/>
              </w:rPr>
              <w:t>3.</w:t>
            </w:r>
            <w:r w:rsidRPr="000C41C7">
              <w:rPr>
                <w:rStyle w:val="SpecialBold"/>
              </w:rPr>
              <w:tab/>
              <w:t>Monitor performance and usage of distribution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1C7" w:rsidP="000C41C7">
            <w:pPr>
              <w:pStyle w:val="List"/>
            </w:pPr>
            <w:r w:rsidRPr="000C41C7">
              <w:t>3.1</w:t>
            </w:r>
            <w:r w:rsidRPr="000C41C7">
              <w:tab/>
              <w:t>Identify fluctuations in supply, system changes, community demands and water quality complaints.</w:t>
            </w:r>
          </w:p>
          <w:p w:rsidR="00000000" w:rsidRPr="000C41C7" w:rsidP="000C41C7">
            <w:pPr>
              <w:pStyle w:val="List"/>
            </w:pPr>
            <w:r w:rsidRPr="000C41C7">
              <w:t>3.2</w:t>
            </w:r>
            <w:r w:rsidRPr="000C41C7">
              <w:tab/>
              <w:t>Collect and report data on system performance a</w:t>
            </w:r>
            <w:r w:rsidRPr="000C41C7">
              <w:t>nd usage.</w:t>
            </w:r>
          </w:p>
          <w:p w:rsidR="00000000" w:rsidP="000C41C7">
            <w:pPr>
              <w:pStyle w:val="List"/>
              <w:rPr>
                <w:lang w:val="en-NZ"/>
              </w:rPr>
            </w:pPr>
            <w:r w:rsidRPr="000C41C7">
              <w:t>3.3</w:t>
            </w:r>
            <w:r w:rsidRPr="000C41C7">
              <w:tab/>
              <w:t>Collect and record water samples and monitor water quality.</w:t>
            </w:r>
          </w:p>
        </w:tc>
      </w:tr>
      <w:tr w:rsidTr="000C41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1C7">
            <w:pPr>
              <w:pStyle w:val="List"/>
              <w:rPr>
                <w:lang w:val="en-NZ"/>
              </w:rPr>
            </w:pPr>
            <w:r w:rsidRPr="000C41C7">
              <w:rPr>
                <w:rStyle w:val="SpecialBold"/>
              </w:rPr>
              <w:t>4.</w:t>
            </w:r>
            <w:r w:rsidRPr="000C41C7">
              <w:rPr>
                <w:rStyle w:val="SpecialBold"/>
              </w:rPr>
              <w:tab/>
              <w:t>Regulate flow and pressure and identify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1C7" w:rsidP="000C41C7">
            <w:pPr>
              <w:pStyle w:val="List"/>
            </w:pPr>
            <w:r w:rsidRPr="000C41C7">
              <w:t>4.1</w:t>
            </w:r>
            <w:r w:rsidRPr="000C41C7">
              <w:tab/>
              <w:t>Inspect flow regulating systems and adjust to meet demand requirements.</w:t>
            </w:r>
          </w:p>
          <w:p w:rsidR="00000000" w:rsidRPr="000C41C7" w:rsidP="000C41C7">
            <w:pPr>
              <w:pStyle w:val="List"/>
            </w:pPr>
            <w:r w:rsidRPr="000C41C7">
              <w:t>4.2</w:t>
            </w:r>
            <w:r w:rsidRPr="000C41C7">
              <w:tab/>
            </w:r>
            <w:r w:rsidRPr="000C41C7">
              <w:t>Regulate and divert flows to facilitate repair or emergency activities.</w:t>
            </w:r>
          </w:p>
          <w:p w:rsidR="00000000" w:rsidRPr="000C41C7" w:rsidP="000C41C7">
            <w:pPr>
              <w:pStyle w:val="List"/>
            </w:pPr>
            <w:r w:rsidRPr="000C41C7">
              <w:t>4.3</w:t>
            </w:r>
            <w:r w:rsidRPr="000C41C7">
              <w:tab/>
              <w:t>Monitor and adjust pressure to meet optimum delivery.</w:t>
            </w:r>
          </w:p>
          <w:p w:rsidR="00000000" w:rsidRPr="000C41C7" w:rsidP="000C41C7">
            <w:pPr>
              <w:pStyle w:val="List"/>
            </w:pPr>
            <w:r w:rsidRPr="000C41C7">
              <w:t>4.4</w:t>
            </w:r>
            <w:r w:rsidRPr="000C41C7">
              <w:tab/>
              <w:t>Investigate and report pressure fluctuations.</w:t>
            </w:r>
          </w:p>
          <w:p w:rsidR="00000000" w:rsidRPr="000C41C7" w:rsidP="000C41C7">
            <w:pPr>
              <w:pStyle w:val="List"/>
            </w:pPr>
            <w:r w:rsidRPr="000C41C7">
              <w:t>4.5</w:t>
            </w:r>
            <w:r w:rsidRPr="000C41C7">
              <w:tab/>
              <w:t>Document and report reticulation and distribution information.</w:t>
            </w:r>
          </w:p>
        </w:tc>
      </w:tr>
    </w:tbl>
    <w:p w:rsidR="00000000" w:rsidRPr="000C41C7" w:rsidP="000C41C7">
      <w:pPr>
        <w:pStyle w:val="BodyText"/>
      </w:pPr>
    </w:p>
    <w:p w:rsidR="00000000" w:rsidRPr="000C41C7" w:rsidP="000C41C7">
      <w:pPr>
        <w:pStyle w:val="AllowPageBreak"/>
      </w:pPr>
    </w:p>
    <w:p w:rsidR="00000000" w:rsidRPr="000C41C7" w:rsidP="000C41C7">
      <w:pPr>
        <w:pStyle w:val="Heading1"/>
      </w:pPr>
      <w:bookmarkStart w:id="5" w:name="O_759956"/>
      <w:bookmarkEnd w:id="5"/>
      <w:r w:rsidRPr="000C41C7">
        <w:t>Foundation Skills</w:t>
      </w:r>
    </w:p>
    <w:p w:rsidR="00000000" w:rsidRPr="000C41C7" w:rsidP="00A614B1">
      <w:pPr>
        <w:pStyle w:val="BodyText"/>
      </w:pPr>
      <w:r w:rsidRPr="000C41C7">
        <w:t>The foundation skills demands of this unit have been mapped for alignment with the Australian Core Skills Framework (ACSF). The following tables outline the performance levels indicated for successful attainment of the unit.</w:t>
      </w:r>
    </w:p>
    <w:p w:rsidR="00000000" w:rsidRPr="000C41C7" w:rsidP="000C41C7">
      <w:pPr>
        <w:pStyle w:val="BodyText"/>
        <w:keepNext/>
      </w:pPr>
    </w:p>
    <w:p w:rsidR="00A614B1" w:rsidP="000C41C7">
      <w:pPr>
        <w:pStyle w:val="BodyText"/>
      </w:pPr>
      <w:bookmarkStart w:id="6" w:name="O_7604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92pt">
            <v:imagedata r:id="rId10" o:title=""/>
          </v:shape>
        </w:pict>
      </w:r>
      <w:bookmarkEnd w:id="6"/>
    </w:p>
    <w:p w:rsidR="00A614B1" w:rsidP="000C41C7">
      <w:pPr>
        <w:pStyle w:val="BodyText"/>
      </w:pPr>
    </w:p>
    <w:p w:rsidR="00000000" w:rsidRPr="000C41C7" w:rsidP="00A614B1">
      <w:pPr>
        <w:pStyle w:val="BodyText"/>
      </w:pPr>
      <w:r w:rsidRPr="000C41C7">
        <w:t>Further information on ACSF and the foundation skills underpinning this unit can be found in the Foundation Skills Guide o</w:t>
      </w:r>
      <w:r w:rsidRPr="000C41C7">
        <w:t>n the GSA website.</w:t>
      </w:r>
    </w:p>
    <w:p w:rsidR="00000000" w:rsidRPr="000C41C7" w:rsidP="000C41C7">
      <w:pPr>
        <w:pStyle w:val="Heading1"/>
      </w:pPr>
      <w:bookmarkStart w:id="7" w:name="O_759958"/>
      <w:bookmarkEnd w:id="7"/>
      <w:r w:rsidRPr="000C41C7">
        <w:t>Unit Mapping Information</w:t>
      </w:r>
    </w:p>
    <w:p w:rsidR="00000000" w:rsidRPr="000C41C7" w:rsidP="00A614B1">
      <w:pPr>
        <w:pStyle w:val="BodyText"/>
      </w:pPr>
      <w:r w:rsidRPr="000C41C7">
        <w:t>No equivalent unit.</w:t>
      </w:r>
    </w:p>
    <w:p w:rsidR="00000000" w:rsidRPr="000C41C7" w:rsidP="000C41C7">
      <w:pPr>
        <w:pStyle w:val="Heading1"/>
      </w:pPr>
      <w:bookmarkStart w:id="8" w:name="O_759965"/>
      <w:bookmarkEnd w:id="8"/>
      <w:r w:rsidRPr="000C41C7">
        <w:t>Links</w:t>
      </w:r>
    </w:p>
    <w:p w:rsidR="00000000" w:rsidRPr="000C41C7" w:rsidP="00A614B1">
      <w:pPr>
        <w:pStyle w:val="BodyText"/>
      </w:pPr>
      <w:r w:rsidRPr="000C41C7">
        <w:t>Companion Volume implementatio</w:t>
      </w:r>
      <w:r w:rsidRPr="000C41C7">
        <w:t xml:space="preserve">n guides are found in VETNet - </w:t>
      </w:r>
      <w:r>
        <w:fldChar w:fldCharType="begin"/>
      </w:r>
      <w:r>
        <w:instrText xml:space="preserve"> HYPERLINK "https://vetnet.education.gov.au/Pages/TrainingDocs.aspx?q=26336bc0-04e5-49d9-8c31-46c49b6a0037" </w:instrText>
      </w:r>
      <w:r>
        <w:fldChar w:fldCharType="separate"/>
      </w:r>
      <w:r w:rsidRPr="00D0231E">
        <w:rPr>
          <w:rStyle w:val="Hyperlink"/>
        </w:rPr>
        <w:t>https://vetnet.education.gov.au/Pages/TrainingDocs.aspx?q=26336bc0-04e5-49d9-8c31-46c49b6a0037</w:t>
      </w:r>
      <w:r>
        <w:fldChar w:fldCharType="end"/>
      </w:r>
    </w:p>
    <w:p w:rsidR="00000000" w:rsidRPr="000C41C7" w:rsidP="00A614B1">
      <w:pPr>
        <w:pStyle w:val="BodyText"/>
      </w:pPr>
      <w:r w:rsidRPr="000C41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0231E">
        <w:rPr>
          <w:rStyle w:val="Hyperlink"/>
        </w:rPr>
        <w:t>https://vetnet.education.gov.au/Pages/TrainingDocs.aspx?q=26336bc0-04e5-49d9-8c31-46c49b6a0037</w:t>
      </w:r>
      <w:r>
        <w:fldChar w:fldCharType="end"/>
      </w:r>
    </w:p>
    <w:p w:rsidR="00000000" w:rsidRPr="000C41C7" w:rsidP="00A614B1">
      <w:pPr>
        <w:pStyle w:val="BodyText"/>
      </w:pPr>
      <w:r w:rsidRPr="000C41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0231E">
        <w:rPr>
          <w:rStyle w:val="Hyperlink"/>
        </w:rPr>
        <w:t>https://vetnet.education.gov.au/Pages/TrainingDocs.aspx?q=26336bc0-04e5-49d9-8c31-46c49b6a0037</w:t>
      </w:r>
      <w:r>
        <w:fldChar w:fldCharType="end"/>
      </w:r>
    </w:p>
    <w:p w:rsidR="00000000" w:rsidRPr="000C41C7" w:rsidP="00A614B1">
      <w:pPr>
        <w:pStyle w:val="BodyText"/>
      </w:pPr>
      <w:r w:rsidRPr="000C41C7">
        <w:t xml:space="preserve">Companion Volume implementation guides are found in VETNet </w:t>
      </w:r>
      <w:r w:rsidRPr="000C41C7">
        <w:t xml:space="preserve">- </w:t>
      </w:r>
      <w:r>
        <w:fldChar w:fldCharType="begin"/>
      </w:r>
      <w:r>
        <w:instrText xml:space="preserve"> HYPERLINK "https://vetnet.education.gov.au/Pages/TrainingDocs.aspx?q=26336bc0-04e5-49d9-8c31-46c49b6a0037" </w:instrText>
      </w:r>
      <w:r>
        <w:fldChar w:fldCharType="separate"/>
      </w:r>
      <w:r w:rsidRPr="00D0231E">
        <w:rPr>
          <w:rStyle w:val="Hyperlink"/>
        </w:rPr>
        <w:t>https://vetnet.education.gov.au/Pages/TrainingDocs.aspx?q=26336bc0-04e5-49d9-8c31-46c49b6a0037</w:t>
      </w:r>
      <w:r>
        <w:fldChar w:fldCharType="end"/>
      </w:r>
    </w:p>
    <w:p w:rsidR="00000000" w:rsidRPr="000C41C7" w:rsidP="000C41C7"/>
    <w:sectPr w:rsidSect="000C41C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C7" w:rsidRPr="00A614B1" w:rsidP="00A61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B1" w:rsidP="000C4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614B1" w:rsidP="000C41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14B1" w:rsidP="000C4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1C7" w:rsidRPr="00A614B1" w:rsidP="00A614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B1" w:rsidRPr="002D2AF8" w:rsidP="000C41C7">
    <w:pPr>
      <w:pStyle w:val="Header"/>
      <w:framePr w:wrap="around"/>
    </w:pPr>
    <w:r>
      <w:fldChar w:fldCharType="begin"/>
    </w:r>
    <w:r>
      <w:instrText xml:space="preserve"> TITLE   \* MERGEFORMAT </w:instrText>
    </w:r>
    <w:r>
      <w:fldChar w:fldCharType="separate"/>
    </w:r>
    <w:r>
      <w:t>NWPNET004 Monitor and operate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614B1" w:rsidP="000C4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645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A03B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1C7"/>
    <w:pPr>
      <w:spacing w:before="360" w:after="60"/>
      <w:outlineLvl w:val="0"/>
    </w:pPr>
    <w:rPr>
      <w:sz w:val="32"/>
    </w:rPr>
  </w:style>
  <w:style w:type="paragraph" w:styleId="Heading2">
    <w:name w:val="heading 2"/>
    <w:basedOn w:val="HeadingBase"/>
    <w:next w:val="BodyText"/>
    <w:link w:val="Heading2Char"/>
    <w:qFormat/>
    <w:rsid w:val="000C41C7"/>
    <w:pPr>
      <w:keepLines/>
      <w:spacing w:before="240" w:after="120"/>
      <w:outlineLvl w:val="1"/>
    </w:pPr>
    <w:rPr>
      <w:sz w:val="28"/>
      <w:szCs w:val="40"/>
    </w:rPr>
  </w:style>
  <w:style w:type="paragraph" w:styleId="Heading3">
    <w:name w:val="heading 3"/>
    <w:basedOn w:val="HeadingBase"/>
    <w:next w:val="BodyText"/>
    <w:link w:val="Heading3Char"/>
    <w:qFormat/>
    <w:rsid w:val="000C41C7"/>
    <w:pPr>
      <w:spacing w:before="180" w:after="120"/>
      <w:outlineLvl w:val="2"/>
    </w:pPr>
    <w:rPr>
      <w:spacing w:val="-10"/>
      <w:kern w:val="32"/>
    </w:rPr>
  </w:style>
  <w:style w:type="paragraph" w:styleId="Heading4">
    <w:name w:val="heading 4"/>
    <w:basedOn w:val="HeadingBase"/>
    <w:next w:val="BodyText"/>
    <w:link w:val="Heading4Char"/>
    <w:qFormat/>
    <w:rsid w:val="000C41C7"/>
    <w:pPr>
      <w:spacing w:before="160" w:after="120"/>
      <w:outlineLvl w:val="3"/>
    </w:pPr>
    <w:rPr>
      <w:sz w:val="22"/>
    </w:rPr>
  </w:style>
  <w:style w:type="paragraph" w:styleId="Heading5">
    <w:name w:val="heading 5"/>
    <w:basedOn w:val="HeadingBase"/>
    <w:next w:val="Normal"/>
    <w:link w:val="Heading5Char"/>
    <w:qFormat/>
    <w:rsid w:val="000C41C7"/>
    <w:pPr>
      <w:spacing w:before="80"/>
      <w:outlineLvl w:val="4"/>
    </w:pPr>
    <w:rPr>
      <w:color w:val="918585"/>
      <w:sz w:val="20"/>
    </w:rPr>
  </w:style>
  <w:style w:type="paragraph" w:styleId="Heading6">
    <w:name w:val="heading 6"/>
    <w:basedOn w:val="HeadingBase"/>
    <w:next w:val="Normal"/>
    <w:link w:val="Heading6Char"/>
    <w:qFormat/>
    <w:rsid w:val="000C41C7"/>
    <w:pPr>
      <w:spacing w:before="60"/>
      <w:outlineLvl w:val="5"/>
    </w:pPr>
    <w:rPr>
      <w:color w:val="918585"/>
      <w:sz w:val="20"/>
    </w:rPr>
  </w:style>
  <w:style w:type="paragraph" w:styleId="Heading7">
    <w:name w:val="heading 7"/>
    <w:basedOn w:val="Normal"/>
    <w:next w:val="Normal"/>
    <w:link w:val="Heading7Char"/>
    <w:qFormat/>
    <w:rsid w:val="000C41C7"/>
    <w:pPr>
      <w:ind w:left="720"/>
      <w:outlineLvl w:val="6"/>
    </w:pPr>
    <w:rPr>
      <w:i/>
    </w:rPr>
  </w:style>
  <w:style w:type="paragraph" w:styleId="Heading8">
    <w:name w:val="heading 8"/>
    <w:basedOn w:val="Normal"/>
    <w:next w:val="Normal"/>
    <w:link w:val="Heading8Char"/>
    <w:qFormat/>
    <w:rsid w:val="000C41C7"/>
    <w:pPr>
      <w:ind w:left="720"/>
      <w:outlineLvl w:val="7"/>
    </w:pPr>
    <w:rPr>
      <w:i/>
    </w:rPr>
  </w:style>
  <w:style w:type="paragraph" w:styleId="Heading9">
    <w:name w:val="heading 9"/>
    <w:basedOn w:val="Normal"/>
    <w:next w:val="Normal"/>
    <w:link w:val="Heading9Char"/>
    <w:qFormat/>
    <w:rsid w:val="000C41C7"/>
    <w:pPr>
      <w:ind w:left="720"/>
      <w:outlineLvl w:val="8"/>
    </w:pPr>
    <w:rPr>
      <w:i/>
    </w:rPr>
  </w:style>
  <w:style w:type="character" w:default="1" w:styleId="DefaultParagraphFont">
    <w:name w:val="Default Paragraph Font"/>
    <w:uiPriority w:val="1"/>
    <w:unhideWhenUsed/>
    <w:rsid w:val="000C4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1C7"/>
  </w:style>
  <w:style w:type="character" w:customStyle="1" w:styleId="Heading1Char">
    <w:name w:val="Heading 1 Char"/>
    <w:basedOn w:val="DefaultParagraphFont"/>
    <w:link w:val="Heading1"/>
    <w:rsid w:val="000C41C7"/>
    <w:rPr>
      <w:rFonts w:ascii="Times New Roman" w:eastAsia="Times New Roman" w:hAnsi="Times New Roman" w:cs="Times New Roman"/>
      <w:b/>
      <w:sz w:val="32"/>
      <w:szCs w:val="20"/>
      <w:lang w:eastAsia="en-US"/>
    </w:rPr>
  </w:style>
  <w:style w:type="paragraph" w:styleId="BodyText">
    <w:name w:val="Body Text"/>
    <w:basedOn w:val="Normal"/>
    <w:link w:val="BodyTextChar"/>
    <w:rsid w:val="000C4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1C7"/>
    <w:rPr>
      <w:rFonts w:ascii="Times New Roman" w:eastAsia="Times New Roman" w:hAnsi="Times New Roman" w:cs="Times New Roman"/>
      <w:sz w:val="24"/>
      <w:lang w:eastAsia="en-US"/>
    </w:rPr>
  </w:style>
  <w:style w:type="paragraph" w:styleId="List">
    <w:name w:val="List"/>
    <w:basedOn w:val="BodyText"/>
    <w:next w:val="BodyText"/>
    <w:rsid w:val="000C41C7"/>
    <w:pPr>
      <w:tabs>
        <w:tab w:val="left" w:pos="340"/>
      </w:tabs>
      <w:spacing w:before="60" w:after="60"/>
      <w:ind w:left="340" w:hanging="340"/>
    </w:pPr>
  </w:style>
  <w:style w:type="paragraph" w:styleId="ListBullet">
    <w:name w:val="List Bullet"/>
    <w:basedOn w:val="List"/>
    <w:rsid w:val="000C41C7"/>
    <w:pPr>
      <w:numPr>
        <w:numId w:val="12"/>
      </w:numPr>
      <w:tabs>
        <w:tab w:val="clear" w:pos="340"/>
      </w:tabs>
      <w:spacing w:before="40" w:after="40"/>
    </w:pPr>
  </w:style>
  <w:style w:type="character" w:customStyle="1" w:styleId="SpecialBold">
    <w:name w:val="Special Bold"/>
    <w:basedOn w:val="DefaultParagraphFont"/>
    <w:rsid w:val="000C41C7"/>
    <w:rPr>
      <w:b/>
      <w:spacing w:val="0"/>
    </w:rPr>
  </w:style>
  <w:style w:type="paragraph" w:customStyle="1" w:styleId="SuperHeading">
    <w:name w:val="SuperHeading"/>
    <w:basedOn w:val="Normal"/>
    <w:rsid w:val="000C41C7"/>
    <w:pPr>
      <w:spacing w:before="240" w:after="120"/>
      <w:outlineLvl w:val="0"/>
    </w:pPr>
    <w:rPr>
      <w:rFonts w:ascii="Times New Roman" w:hAnsi="Times New Roman"/>
      <w:b/>
      <w:sz w:val="32"/>
    </w:rPr>
  </w:style>
  <w:style w:type="paragraph" w:customStyle="1" w:styleId="TableHeading">
    <w:name w:val="Table Heading"/>
    <w:basedOn w:val="HeadingBase"/>
    <w:rsid w:val="000C41C7"/>
    <w:pPr>
      <w:keepLines/>
      <w:pBdr>
        <w:bottom w:val="single" w:sz="6" w:space="1" w:color="918585"/>
      </w:pBdr>
      <w:spacing w:before="240"/>
    </w:pPr>
  </w:style>
  <w:style w:type="paragraph" w:customStyle="1" w:styleId="AllowPageBreak">
    <w:name w:val="AllowPageBreak"/>
    <w:rsid w:val="000C4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1C7"/>
    <w:rPr>
      <w:rFonts w:ascii="Courier New" w:eastAsia="Times New Roman" w:hAnsi="Courier New" w:cs="Times New Roman"/>
      <w:i/>
      <w:szCs w:val="20"/>
      <w:lang w:eastAsia="en-US"/>
    </w:rPr>
  </w:style>
  <w:style w:type="paragraph" w:customStyle="1" w:styleId="HeadingBase">
    <w:name w:val="Heading Base"/>
    <w:rsid w:val="000C4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1C7"/>
    <w:pPr>
      <w:tabs>
        <w:tab w:val="right" w:leader="dot" w:pos="9072"/>
      </w:tabs>
      <w:ind w:left="567"/>
    </w:pPr>
    <w:rPr>
      <w:szCs w:val="22"/>
    </w:rPr>
  </w:style>
  <w:style w:type="paragraph" w:customStyle="1" w:styleId="TOCBase">
    <w:name w:val="TOC Base"/>
    <w:rsid w:val="000C4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1C7"/>
    <w:pPr>
      <w:tabs>
        <w:tab w:val="right" w:leader="dot" w:pos="9072"/>
      </w:tabs>
      <w:spacing w:before="40" w:after="40"/>
      <w:ind w:left="284"/>
    </w:pPr>
    <w:rPr>
      <w:rFonts w:ascii="Times New Roman" w:hAnsi="Times New Roman"/>
    </w:rPr>
  </w:style>
  <w:style w:type="paragraph" w:styleId="TOC1">
    <w:name w:val="toc 1"/>
    <w:basedOn w:val="TOCBase"/>
    <w:next w:val="Normal"/>
    <w:rsid w:val="000C4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1C7"/>
    <w:rPr>
      <w:rFonts w:ascii="Times New Roman" w:eastAsia="Times New Roman" w:hAnsi="Times New Roman" w:cs="Times New Roman"/>
      <w:sz w:val="16"/>
      <w:lang w:eastAsia="en-US"/>
    </w:rPr>
  </w:style>
  <w:style w:type="paragraph" w:styleId="Title">
    <w:name w:val="Title"/>
    <w:basedOn w:val="HeadingBase"/>
    <w:link w:val="TitleChar"/>
    <w:qFormat/>
    <w:rsid w:val="000C41C7"/>
    <w:pPr>
      <w:spacing w:before="5040"/>
      <w:jc w:val="center"/>
    </w:pPr>
    <w:rPr>
      <w:sz w:val="48"/>
      <w:szCs w:val="72"/>
      <w:lang w:val="en-US"/>
    </w:rPr>
  </w:style>
  <w:style w:type="character" w:customStyle="1" w:styleId="TitleChar">
    <w:name w:val="Title Char"/>
    <w:basedOn w:val="DefaultParagraphFont"/>
    <w:link w:val="Title"/>
    <w:rsid w:val="000C4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1C7"/>
    <w:pPr>
      <w:tabs>
        <w:tab w:val="left" w:pos="3600"/>
        <w:tab w:val="left" w:pos="3958"/>
      </w:tabs>
    </w:pPr>
  </w:style>
  <w:style w:type="paragraph" w:customStyle="1" w:styleId="Note">
    <w:name w:val="Note"/>
    <w:basedOn w:val="BodyText"/>
    <w:rsid w:val="000C4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1C7"/>
    <w:pPr>
      <w:framePr w:wrap="auto" w:hAnchor="text" w:y="6049"/>
    </w:pPr>
    <w:rPr>
      <w:color w:val="000000"/>
      <w:sz w:val="40"/>
    </w:rPr>
  </w:style>
  <w:style w:type="paragraph" w:customStyle="1" w:styleId="TOCTitle">
    <w:name w:val="TOCTitle"/>
    <w:basedOn w:val="Heading1"/>
    <w:rsid w:val="000C41C7"/>
    <w:pPr>
      <w:spacing w:after="240"/>
      <w:jc w:val="center"/>
      <w:outlineLvl w:val="9"/>
    </w:pPr>
    <w:rPr>
      <w:caps/>
    </w:rPr>
  </w:style>
  <w:style w:type="paragraph" w:customStyle="1" w:styleId="Version">
    <w:name w:val="Version"/>
    <w:rsid w:val="000C41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1C7"/>
    <w:pPr>
      <w:numPr>
        <w:numId w:val="13"/>
      </w:numPr>
      <w:tabs>
        <w:tab w:val="clear" w:pos="680"/>
      </w:tabs>
    </w:pPr>
  </w:style>
  <w:style w:type="paragraph" w:styleId="Index1">
    <w:name w:val="index 1"/>
    <w:basedOn w:val="Normal"/>
    <w:next w:val="Normal"/>
    <w:semiHidden/>
    <w:rsid w:val="000C41C7"/>
    <w:pPr>
      <w:keepNext w:val="0"/>
      <w:tabs>
        <w:tab w:val="right" w:pos="4176"/>
      </w:tabs>
      <w:ind w:left="198" w:hanging="198"/>
    </w:pPr>
    <w:rPr>
      <w:rFonts w:ascii="Garamond" w:hAnsi="Garamond"/>
    </w:rPr>
  </w:style>
  <w:style w:type="paragraph" w:styleId="IndexHeading">
    <w:name w:val="index heading"/>
    <w:basedOn w:val="Normal"/>
    <w:next w:val="Index1"/>
    <w:semiHidden/>
    <w:rsid w:val="000C41C7"/>
    <w:pPr>
      <w:spacing w:before="120" w:after="120"/>
    </w:pPr>
    <w:rPr>
      <w:rFonts w:ascii="Arial" w:hAnsi="Arial"/>
      <w:b/>
      <w:color w:val="918585"/>
      <w:sz w:val="24"/>
    </w:rPr>
  </w:style>
  <w:style w:type="paragraph" w:styleId="Header">
    <w:name w:val="header"/>
    <w:basedOn w:val="Normal"/>
    <w:link w:val="HeaderChar"/>
    <w:rsid w:val="000C4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1C7"/>
    <w:rPr>
      <w:rFonts w:ascii="Times New Roman" w:eastAsia="Times New Roman" w:hAnsi="Times New Roman" w:cs="Times New Roman"/>
      <w:sz w:val="16"/>
      <w:szCs w:val="20"/>
      <w:lang w:val="en-GB" w:eastAsia="en-US"/>
    </w:rPr>
  </w:style>
  <w:style w:type="paragraph" w:customStyle="1" w:styleId="Chapter">
    <w:name w:val="Chapter"/>
    <w:basedOn w:val="Normal"/>
    <w:rsid w:val="000C41C7"/>
    <w:pPr>
      <w:spacing w:before="240"/>
    </w:pPr>
    <w:rPr>
      <w:rFonts w:ascii="Times New Roman" w:hAnsi="Times New Roman"/>
      <w:smallCaps/>
      <w:spacing w:val="80"/>
      <w:sz w:val="28"/>
    </w:rPr>
  </w:style>
  <w:style w:type="paragraph" w:customStyle="1" w:styleId="InChapter">
    <w:name w:val="InChapter"/>
    <w:basedOn w:val="Heading3"/>
    <w:rsid w:val="000C41C7"/>
    <w:pPr>
      <w:spacing w:after="240"/>
      <w:outlineLvl w:val="9"/>
    </w:pPr>
    <w:rPr>
      <w:noProof/>
    </w:rPr>
  </w:style>
  <w:style w:type="paragraph" w:styleId="Index2">
    <w:name w:val="index 2"/>
    <w:basedOn w:val="Normal"/>
    <w:next w:val="Normal"/>
    <w:semiHidden/>
    <w:rsid w:val="000C41C7"/>
    <w:pPr>
      <w:tabs>
        <w:tab w:val="right" w:pos="4176"/>
      </w:tabs>
      <w:ind w:left="568" w:hanging="284"/>
    </w:pPr>
    <w:rPr>
      <w:rFonts w:ascii="Garamond" w:hAnsi="Garamond"/>
    </w:rPr>
  </w:style>
  <w:style w:type="paragraph" w:customStyle="1" w:styleId="Byline">
    <w:name w:val="Byline"/>
    <w:rsid w:val="000C4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1C7"/>
    <w:pPr>
      <w:tabs>
        <w:tab w:val="clear" w:pos="3600"/>
        <w:tab w:val="clear" w:pos="3958"/>
      </w:tabs>
      <w:jc w:val="right"/>
    </w:pPr>
  </w:style>
  <w:style w:type="character" w:styleId="Emphasis">
    <w:name w:val="Emphasis"/>
    <w:basedOn w:val="DefaultParagraphFont"/>
    <w:qFormat/>
    <w:rsid w:val="000C41C7"/>
    <w:rPr>
      <w:i/>
    </w:rPr>
  </w:style>
  <w:style w:type="paragraph" w:styleId="Caption">
    <w:name w:val="caption"/>
    <w:basedOn w:val="BodyText"/>
    <w:next w:val="Normal"/>
    <w:qFormat/>
    <w:rsid w:val="000C41C7"/>
    <w:pPr>
      <w:framePr w:w="2268" w:hSpace="181" w:vSpace="181" w:wrap="around" w:vAnchor="text" w:hAnchor="page" w:x="1135" w:y="285" w:anchorLock="1"/>
    </w:pPr>
    <w:rPr>
      <w:i/>
    </w:rPr>
  </w:style>
  <w:style w:type="paragraph" w:customStyle="1" w:styleId="MiniTOCTitle">
    <w:name w:val="MiniTOCTitle"/>
    <w:basedOn w:val="Heading4"/>
    <w:rsid w:val="000C41C7"/>
    <w:pPr>
      <w:spacing w:before="240"/>
      <w:outlineLvl w:val="9"/>
    </w:pPr>
    <w:rPr>
      <w:noProof/>
      <w:sz w:val="24"/>
    </w:rPr>
  </w:style>
  <w:style w:type="paragraph" w:customStyle="1" w:styleId="MiniTOCItem">
    <w:name w:val="MiniTOCItem"/>
    <w:basedOn w:val="ListBullet"/>
    <w:rsid w:val="000C41C7"/>
    <w:pPr>
      <w:numPr>
        <w:numId w:val="0"/>
      </w:numPr>
      <w:tabs>
        <w:tab w:val="right" w:leader="dot" w:pos="6521"/>
      </w:tabs>
      <w:spacing w:before="0" w:after="0"/>
    </w:pPr>
  </w:style>
  <w:style w:type="paragraph" w:customStyle="1" w:styleId="TOFTitle">
    <w:name w:val="TOFTitle"/>
    <w:basedOn w:val="TOCTitle"/>
    <w:rsid w:val="000C41C7"/>
  </w:style>
  <w:style w:type="paragraph" w:styleId="TableofFigures">
    <w:name w:val="table of figures"/>
    <w:basedOn w:val="Normal"/>
    <w:next w:val="Normal"/>
    <w:semiHidden/>
    <w:rsid w:val="000C41C7"/>
    <w:pPr>
      <w:tabs>
        <w:tab w:val="right" w:leader="dot" w:pos="9072"/>
      </w:tabs>
      <w:ind w:left="970" w:hanging="403"/>
    </w:pPr>
    <w:rPr>
      <w:rFonts w:ascii="Times New Roman" w:hAnsi="Times New Roman"/>
      <w:b/>
    </w:rPr>
  </w:style>
  <w:style w:type="paragraph" w:styleId="ListNumber">
    <w:name w:val="List Number"/>
    <w:basedOn w:val="List"/>
    <w:rsid w:val="000C41C7"/>
    <w:pPr>
      <w:numPr>
        <w:numId w:val="10"/>
      </w:numPr>
    </w:pPr>
  </w:style>
  <w:style w:type="character" w:customStyle="1" w:styleId="WingdingSymbols">
    <w:name w:val="Wingding Symbols"/>
    <w:rsid w:val="000C41C7"/>
    <w:rPr>
      <w:rFonts w:ascii="Wingdings" w:hAnsi="Wingdings"/>
    </w:rPr>
  </w:style>
  <w:style w:type="character" w:customStyle="1" w:styleId="HotSpot">
    <w:name w:val="HotSpot"/>
    <w:rsid w:val="000C41C7"/>
    <w:rPr>
      <w:color w:val="0033CC"/>
      <w:u w:val="none"/>
    </w:rPr>
  </w:style>
  <w:style w:type="paragraph" w:customStyle="1" w:styleId="BodyTextRight">
    <w:name w:val="Body Text Right"/>
    <w:basedOn w:val="BodyText"/>
    <w:rsid w:val="000C41C7"/>
    <w:pPr>
      <w:spacing w:before="0" w:after="0"/>
      <w:jc w:val="right"/>
    </w:pPr>
  </w:style>
  <w:style w:type="paragraph" w:styleId="Index3">
    <w:name w:val="index 3"/>
    <w:basedOn w:val="ListNumber2"/>
    <w:next w:val="Normal"/>
    <w:semiHidden/>
    <w:rsid w:val="000C41C7"/>
    <w:pPr>
      <w:numPr>
        <w:numId w:val="0"/>
      </w:numPr>
      <w:tabs>
        <w:tab w:val="right" w:leader="dot" w:pos="4176"/>
      </w:tabs>
    </w:pPr>
  </w:style>
  <w:style w:type="paragraph" w:styleId="ListNumber2">
    <w:name w:val="List Number 2"/>
    <w:basedOn w:val="List2"/>
    <w:rsid w:val="000C41C7"/>
    <w:pPr>
      <w:numPr>
        <w:numId w:val="9"/>
      </w:numPr>
      <w:tabs>
        <w:tab w:val="clear" w:pos="1060"/>
      </w:tabs>
    </w:pPr>
  </w:style>
  <w:style w:type="paragraph" w:customStyle="1" w:styleId="MarginNote">
    <w:name w:val="Margin Note"/>
    <w:basedOn w:val="BodyText"/>
    <w:rsid w:val="000C4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1C7"/>
    <w:rPr>
      <w:sz w:val="32"/>
    </w:rPr>
  </w:style>
  <w:style w:type="paragraph" w:customStyle="1" w:styleId="HeadingProcedure">
    <w:name w:val="Heading Procedure"/>
    <w:basedOn w:val="HeadingBase"/>
    <w:next w:val="Normal"/>
    <w:rsid w:val="000C41C7"/>
    <w:pPr>
      <w:tabs>
        <w:tab w:val="left" w:pos="0"/>
      </w:tabs>
      <w:spacing w:before="120" w:after="60"/>
    </w:pPr>
    <w:rPr>
      <w:i/>
      <w:color w:val="918585"/>
      <w:sz w:val="22"/>
    </w:rPr>
  </w:style>
  <w:style w:type="paragraph" w:customStyle="1" w:styleId="TableBodyText">
    <w:name w:val="Table Body Text"/>
    <w:basedOn w:val="BodyText"/>
    <w:rsid w:val="000C41C7"/>
    <w:pPr>
      <w:spacing w:before="60" w:after="60"/>
    </w:pPr>
  </w:style>
  <w:style w:type="paragraph" w:styleId="ListContinue">
    <w:name w:val="List Continue"/>
    <w:basedOn w:val="List"/>
    <w:rsid w:val="000C41C7"/>
    <w:pPr>
      <w:ind w:firstLine="0"/>
    </w:pPr>
  </w:style>
  <w:style w:type="paragraph" w:customStyle="1" w:styleId="ListNote">
    <w:name w:val="List Note"/>
    <w:basedOn w:val="List"/>
    <w:rsid w:val="000C41C7"/>
    <w:pPr>
      <w:pBdr>
        <w:top w:val="single" w:sz="6" w:space="2" w:color="918585"/>
        <w:bottom w:val="single" w:sz="6" w:space="2" w:color="918585"/>
      </w:pBdr>
      <w:tabs>
        <w:tab w:val="left" w:pos="1021"/>
      </w:tabs>
      <w:ind w:firstLine="0"/>
    </w:pPr>
  </w:style>
  <w:style w:type="paragraph" w:customStyle="1" w:styleId="Warning">
    <w:name w:val="Warning"/>
    <w:basedOn w:val="BodyText"/>
    <w:rsid w:val="000C41C7"/>
    <w:pPr>
      <w:shd w:val="clear" w:color="auto" w:fill="D9D9D9"/>
      <w:tabs>
        <w:tab w:val="left" w:pos="992"/>
      </w:tabs>
      <w:ind w:left="119" w:right="119"/>
    </w:pPr>
    <w:rPr>
      <w:sz w:val="20"/>
    </w:rPr>
  </w:style>
  <w:style w:type="paragraph" w:customStyle="1" w:styleId="MarginIcons">
    <w:name w:val="Margin Icons"/>
    <w:basedOn w:val="BodyText"/>
    <w:rsid w:val="000C4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1C7"/>
    <w:rPr>
      <w:rFonts w:ascii="Courier New" w:hAnsi="Courier New"/>
    </w:rPr>
  </w:style>
  <w:style w:type="paragraph" w:customStyle="1" w:styleId="NoteBullet">
    <w:name w:val="Note Bullet"/>
    <w:basedOn w:val="Note"/>
    <w:rsid w:val="000C41C7"/>
    <w:pPr>
      <w:tabs>
        <w:tab w:val="clear" w:pos="680"/>
      </w:tabs>
      <w:spacing w:before="60" w:after="60"/>
    </w:pPr>
  </w:style>
  <w:style w:type="paragraph" w:customStyle="1" w:styleId="SubHeading2">
    <w:name w:val="SubHeading2"/>
    <w:basedOn w:val="HeadingBase"/>
    <w:rsid w:val="000C41C7"/>
    <w:pPr>
      <w:spacing w:before="240" w:after="60"/>
    </w:pPr>
    <w:rPr>
      <w:sz w:val="20"/>
    </w:rPr>
  </w:style>
  <w:style w:type="paragraph" w:customStyle="1" w:styleId="SubHeading1">
    <w:name w:val="SubHeading1"/>
    <w:basedOn w:val="HeadingBase"/>
    <w:rsid w:val="000C41C7"/>
    <w:pPr>
      <w:spacing w:before="240" w:after="60"/>
    </w:pPr>
    <w:rPr>
      <w:color w:val="918585"/>
      <w:sz w:val="22"/>
    </w:rPr>
  </w:style>
  <w:style w:type="paragraph" w:customStyle="1" w:styleId="SideHeading">
    <w:name w:val="Side Heading"/>
    <w:basedOn w:val="HeadingBase"/>
    <w:rsid w:val="000C4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1C7"/>
    <w:pPr>
      <w:tabs>
        <w:tab w:val="num" w:pos="360"/>
      </w:tabs>
    </w:pPr>
  </w:style>
  <w:style w:type="paragraph" w:styleId="PlainText">
    <w:name w:val="Plain Text"/>
    <w:basedOn w:val="Normal"/>
    <w:link w:val="PlainTextChar"/>
    <w:rsid w:val="000C41C7"/>
    <w:rPr>
      <w:sz w:val="20"/>
    </w:rPr>
  </w:style>
  <w:style w:type="character" w:customStyle="1" w:styleId="PlainTextChar">
    <w:name w:val="Plain Text Char"/>
    <w:basedOn w:val="DefaultParagraphFont"/>
    <w:link w:val="PlainText"/>
    <w:rsid w:val="000C41C7"/>
    <w:rPr>
      <w:rFonts w:ascii="Courier New" w:eastAsia="Times New Roman" w:hAnsi="Courier New" w:cs="Times New Roman"/>
      <w:sz w:val="20"/>
      <w:szCs w:val="20"/>
      <w:lang w:eastAsia="en-US"/>
    </w:rPr>
  </w:style>
  <w:style w:type="character" w:customStyle="1" w:styleId="MenuOption">
    <w:name w:val="Menu Option"/>
    <w:basedOn w:val="DefaultParagraphFont"/>
    <w:rsid w:val="000C41C7"/>
    <w:rPr>
      <w:b/>
      <w:smallCaps/>
    </w:rPr>
  </w:style>
  <w:style w:type="paragraph" w:customStyle="1" w:styleId="TableListNumber">
    <w:name w:val="Table List Number"/>
    <w:basedOn w:val="ListNumber"/>
    <w:rsid w:val="000C41C7"/>
    <w:pPr>
      <w:numPr>
        <w:numId w:val="0"/>
      </w:numPr>
    </w:pPr>
  </w:style>
  <w:style w:type="paragraph" w:styleId="TOC4">
    <w:name w:val="toc 4"/>
    <w:basedOn w:val="TOCBase"/>
    <w:next w:val="Normal"/>
    <w:semiHidden/>
    <w:rsid w:val="000C41C7"/>
    <w:pPr>
      <w:tabs>
        <w:tab w:val="right" w:leader="dot" w:pos="9071"/>
      </w:tabs>
      <w:ind w:left="1701"/>
    </w:pPr>
  </w:style>
  <w:style w:type="paragraph" w:customStyle="1" w:styleId="ListAlpha">
    <w:name w:val="List Alpha"/>
    <w:basedOn w:val="List"/>
    <w:rsid w:val="000C41C7"/>
    <w:pPr>
      <w:numPr>
        <w:numId w:val="8"/>
      </w:numPr>
    </w:pPr>
  </w:style>
  <w:style w:type="paragraph" w:customStyle="1" w:styleId="ListAlpha2">
    <w:name w:val="List Alpha 2"/>
    <w:basedOn w:val="List2"/>
    <w:rsid w:val="000C41C7"/>
    <w:pPr>
      <w:numPr>
        <w:numId w:val="7"/>
      </w:numPr>
    </w:pPr>
  </w:style>
  <w:style w:type="paragraph" w:styleId="List2">
    <w:name w:val="List 2"/>
    <w:basedOn w:val="BodyText"/>
    <w:rsid w:val="000C41C7"/>
    <w:pPr>
      <w:tabs>
        <w:tab w:val="left" w:pos="680"/>
      </w:tabs>
      <w:spacing w:before="60" w:after="60"/>
      <w:ind w:left="680" w:hanging="340"/>
    </w:pPr>
  </w:style>
  <w:style w:type="paragraph" w:styleId="List3">
    <w:name w:val="List 3"/>
    <w:basedOn w:val="BodyText"/>
    <w:rsid w:val="000C41C7"/>
    <w:pPr>
      <w:tabs>
        <w:tab w:val="left" w:pos="1021"/>
      </w:tabs>
      <w:spacing w:before="60" w:after="60"/>
      <w:ind w:left="1020" w:hanging="340"/>
    </w:pPr>
  </w:style>
  <w:style w:type="paragraph" w:styleId="List4">
    <w:name w:val="List 4"/>
    <w:basedOn w:val="BodyText"/>
    <w:rsid w:val="000C41C7"/>
    <w:pPr>
      <w:tabs>
        <w:tab w:val="left" w:pos="1361"/>
      </w:tabs>
      <w:spacing w:before="60" w:after="60"/>
      <w:ind w:left="1361" w:hanging="340"/>
    </w:pPr>
  </w:style>
  <w:style w:type="paragraph" w:styleId="List5">
    <w:name w:val="List 5"/>
    <w:basedOn w:val="BodyText"/>
    <w:rsid w:val="000C41C7"/>
    <w:pPr>
      <w:tabs>
        <w:tab w:val="left" w:pos="1701"/>
      </w:tabs>
      <w:spacing w:before="60" w:after="60"/>
      <w:ind w:left="1701" w:hanging="340"/>
    </w:pPr>
  </w:style>
  <w:style w:type="paragraph" w:styleId="ListBullet3">
    <w:name w:val="List Bullet 3"/>
    <w:basedOn w:val="List3"/>
    <w:rsid w:val="000C41C7"/>
    <w:pPr>
      <w:numPr>
        <w:numId w:val="14"/>
      </w:numPr>
      <w:tabs>
        <w:tab w:val="clear" w:pos="1021"/>
      </w:tabs>
      <w:ind w:left="1037" w:hanging="357"/>
    </w:pPr>
  </w:style>
  <w:style w:type="paragraph" w:styleId="ListBullet4">
    <w:name w:val="List Bullet 4"/>
    <w:basedOn w:val="List4"/>
    <w:rsid w:val="000C41C7"/>
    <w:pPr>
      <w:numPr>
        <w:numId w:val="2"/>
      </w:numPr>
      <w:tabs>
        <w:tab w:val="clear" w:pos="1361"/>
      </w:tabs>
    </w:pPr>
  </w:style>
  <w:style w:type="paragraph" w:styleId="ListBullet5">
    <w:name w:val="List Bullet 5"/>
    <w:basedOn w:val="List5"/>
    <w:rsid w:val="000C41C7"/>
    <w:pPr>
      <w:numPr>
        <w:numId w:val="3"/>
      </w:numPr>
    </w:pPr>
  </w:style>
  <w:style w:type="paragraph" w:styleId="ListContinue2">
    <w:name w:val="List Continue 2"/>
    <w:basedOn w:val="List2"/>
    <w:rsid w:val="000C41C7"/>
    <w:pPr>
      <w:ind w:firstLine="0"/>
    </w:pPr>
  </w:style>
  <w:style w:type="paragraph" w:styleId="ListContinue3">
    <w:name w:val="List Continue 3"/>
    <w:basedOn w:val="List3"/>
    <w:rsid w:val="000C41C7"/>
    <w:pPr>
      <w:ind w:left="1021" w:firstLine="0"/>
    </w:pPr>
  </w:style>
  <w:style w:type="paragraph" w:styleId="ListContinue4">
    <w:name w:val="List Continue 4"/>
    <w:basedOn w:val="List4"/>
    <w:rsid w:val="000C41C7"/>
    <w:pPr>
      <w:ind w:firstLine="0"/>
    </w:pPr>
  </w:style>
  <w:style w:type="paragraph" w:styleId="ListContinue5">
    <w:name w:val="List Continue 5"/>
    <w:basedOn w:val="List5"/>
    <w:rsid w:val="000C41C7"/>
    <w:pPr>
      <w:ind w:firstLine="0"/>
    </w:pPr>
  </w:style>
  <w:style w:type="paragraph" w:styleId="ListNumber3">
    <w:name w:val="List Number 3"/>
    <w:basedOn w:val="List3"/>
    <w:rsid w:val="000C41C7"/>
    <w:pPr>
      <w:numPr>
        <w:numId w:val="4"/>
      </w:numPr>
    </w:pPr>
  </w:style>
  <w:style w:type="paragraph" w:styleId="ListNumber4">
    <w:name w:val="List Number 4"/>
    <w:basedOn w:val="List4"/>
    <w:rsid w:val="000C41C7"/>
    <w:pPr>
      <w:numPr>
        <w:numId w:val="5"/>
      </w:numPr>
    </w:pPr>
  </w:style>
  <w:style w:type="paragraph" w:styleId="ListNumber5">
    <w:name w:val="List Number 5"/>
    <w:basedOn w:val="List5"/>
    <w:rsid w:val="000C41C7"/>
    <w:pPr>
      <w:numPr>
        <w:numId w:val="6"/>
      </w:numPr>
    </w:pPr>
  </w:style>
  <w:style w:type="paragraph" w:styleId="BlockText">
    <w:name w:val="Block Text"/>
    <w:basedOn w:val="Normal"/>
    <w:rsid w:val="000C41C7"/>
    <w:pPr>
      <w:spacing w:after="120"/>
      <w:ind w:left="1440" w:right="1440"/>
    </w:pPr>
  </w:style>
  <w:style w:type="character" w:customStyle="1" w:styleId="Subscript">
    <w:name w:val="Subscript"/>
    <w:basedOn w:val="DefaultParagraphFont"/>
    <w:rsid w:val="000C41C7"/>
    <w:rPr>
      <w:sz w:val="16"/>
      <w:vertAlign w:val="subscript"/>
    </w:rPr>
  </w:style>
  <w:style w:type="character" w:customStyle="1" w:styleId="Superscript">
    <w:name w:val="Superscript"/>
    <w:basedOn w:val="DefaultParagraphFont"/>
    <w:rsid w:val="000C41C7"/>
    <w:rPr>
      <w:sz w:val="16"/>
      <w:vertAlign w:val="superscript"/>
    </w:rPr>
  </w:style>
  <w:style w:type="character" w:customStyle="1" w:styleId="Symbols">
    <w:name w:val="Symbols"/>
    <w:basedOn w:val="DefaultParagraphFont"/>
    <w:rsid w:val="000C41C7"/>
    <w:rPr>
      <w:rFonts w:ascii="Symbol" w:hAnsi="Symbol"/>
    </w:rPr>
  </w:style>
  <w:style w:type="character" w:customStyle="1" w:styleId="MenuOptions">
    <w:name w:val="Menu Options"/>
    <w:basedOn w:val="DefaultParagraphFont"/>
    <w:rsid w:val="000C41C7"/>
    <w:rPr>
      <w:rFonts w:ascii="Arial Narrow" w:hAnsi="Arial Narrow"/>
      <w:smallCaps/>
    </w:rPr>
  </w:style>
  <w:style w:type="character" w:customStyle="1" w:styleId="Buttons">
    <w:name w:val="Buttons"/>
    <w:basedOn w:val="DefaultParagraphFont"/>
    <w:rsid w:val="000C41C7"/>
    <w:rPr>
      <w:b/>
    </w:rPr>
  </w:style>
  <w:style w:type="character" w:customStyle="1" w:styleId="Underlined">
    <w:name w:val="Underlined"/>
    <w:basedOn w:val="DefaultParagraphFont"/>
    <w:rsid w:val="000C41C7"/>
    <w:rPr>
      <w:u w:val="single"/>
    </w:rPr>
  </w:style>
  <w:style w:type="paragraph" w:customStyle="1" w:styleId="TableBodyTextRight">
    <w:name w:val="Table Body Text Right"/>
    <w:basedOn w:val="TableBodyText"/>
    <w:rsid w:val="000C41C7"/>
    <w:pPr>
      <w:widowControl w:val="0"/>
      <w:autoSpaceDE w:val="0"/>
      <w:autoSpaceDN w:val="0"/>
      <w:adjustRightInd w:val="0"/>
      <w:jc w:val="right"/>
    </w:pPr>
    <w:rPr>
      <w:rFonts w:cs="Arial"/>
      <w:szCs w:val="18"/>
    </w:rPr>
  </w:style>
  <w:style w:type="paragraph" w:customStyle="1" w:styleId="CopyrightText">
    <w:name w:val="Copyright Text"/>
    <w:basedOn w:val="BodyText"/>
    <w:rsid w:val="000C41C7"/>
    <w:rPr>
      <w:sz w:val="18"/>
    </w:rPr>
  </w:style>
  <w:style w:type="paragraph" w:customStyle="1" w:styleId="BodySmallRight">
    <w:name w:val="Body Small Right"/>
    <w:basedOn w:val="BodyTextRight"/>
    <w:rsid w:val="000C41C7"/>
    <w:rPr>
      <w:sz w:val="18"/>
      <w:szCs w:val="18"/>
    </w:rPr>
  </w:style>
  <w:style w:type="paragraph" w:customStyle="1" w:styleId="MarginEdition">
    <w:name w:val="Margin Edition"/>
    <w:basedOn w:val="MarginNote"/>
    <w:rsid w:val="000C41C7"/>
    <w:pPr>
      <w:spacing w:before="0" w:after="0"/>
    </w:pPr>
    <w:rPr>
      <w:rFonts w:ascii="Times New Roman" w:hAnsi="Times New Roman"/>
      <w:color w:val="999999"/>
    </w:rPr>
  </w:style>
  <w:style w:type="paragraph" w:customStyle="1" w:styleId="Spacer">
    <w:name w:val="Spacer"/>
    <w:basedOn w:val="Normal"/>
    <w:rsid w:val="000C41C7"/>
    <w:rPr>
      <w:sz w:val="2"/>
      <w:szCs w:val="2"/>
    </w:rPr>
  </w:style>
  <w:style w:type="character" w:customStyle="1" w:styleId="Small">
    <w:name w:val="Small"/>
    <w:basedOn w:val="DefaultParagraphFont"/>
    <w:rsid w:val="000C41C7"/>
    <w:rPr>
      <w:sz w:val="16"/>
    </w:rPr>
  </w:style>
  <w:style w:type="paragraph" w:customStyle="1" w:styleId="WideTable">
    <w:name w:val="Wide Table"/>
    <w:basedOn w:val="Normal"/>
    <w:rsid w:val="000C41C7"/>
    <w:pPr>
      <w:ind w:left="-1418"/>
    </w:pPr>
    <w:rPr>
      <w:sz w:val="2"/>
      <w:szCs w:val="2"/>
    </w:rPr>
  </w:style>
  <w:style w:type="character" w:styleId="PageNumber">
    <w:name w:val="page number"/>
    <w:basedOn w:val="DefaultParagraphFont"/>
    <w:rsid w:val="000C41C7"/>
  </w:style>
  <w:style w:type="paragraph" w:styleId="Quote">
    <w:name w:val="Quote"/>
    <w:basedOn w:val="Heading1"/>
    <w:link w:val="QuoteChar"/>
    <w:qFormat/>
    <w:rsid w:val="000C41C7"/>
    <w:rPr>
      <w:b w:val="0"/>
      <w:sz w:val="72"/>
      <w:szCs w:val="72"/>
      <w:lang w:val="en-NZ"/>
    </w:rPr>
  </w:style>
  <w:style w:type="character" w:customStyle="1" w:styleId="QuoteChar">
    <w:name w:val="Quote Char"/>
    <w:basedOn w:val="DefaultParagraphFont"/>
    <w:link w:val="Quote"/>
    <w:rsid w:val="000C4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1C7"/>
    <w:pPr>
      <w:pageBreakBefore/>
    </w:pPr>
  </w:style>
  <w:style w:type="paragraph" w:customStyle="1" w:styleId="Border">
    <w:name w:val="Border"/>
    <w:basedOn w:val="Normal"/>
    <w:qFormat/>
    <w:rsid w:val="000C4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1C7"/>
    <w:rPr>
      <w:b/>
      <w:bCs/>
      <w:i/>
      <w:iCs/>
      <w:color w:val="auto"/>
    </w:rPr>
  </w:style>
  <w:style w:type="paragraph" w:styleId="IntenseQuote">
    <w:name w:val="Intense Quote"/>
    <w:basedOn w:val="Normal"/>
    <w:next w:val="Normal"/>
    <w:link w:val="IntenseQuoteChar"/>
    <w:uiPriority w:val="30"/>
    <w:qFormat/>
    <w:rsid w:val="000C4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1C7"/>
    <w:rPr>
      <w:smallCaps/>
      <w:color w:val="auto"/>
      <w:u w:val="single"/>
    </w:rPr>
  </w:style>
  <w:style w:type="character" w:styleId="IntenseReference">
    <w:name w:val="Intense Reference"/>
    <w:basedOn w:val="DefaultParagraphFont"/>
    <w:uiPriority w:val="32"/>
    <w:qFormat/>
    <w:rsid w:val="000C41C7"/>
    <w:rPr>
      <w:b/>
      <w:bCs/>
      <w:smallCaps/>
      <w:color w:val="auto"/>
      <w:spacing w:val="5"/>
      <w:u w:val="single"/>
    </w:rPr>
  </w:style>
  <w:style w:type="paragraph" w:customStyle="1" w:styleId="2ColumnHeading">
    <w:name w:val="2Column Heading"/>
    <w:basedOn w:val="BodyText"/>
    <w:qFormat/>
    <w:rsid w:val="000C41C7"/>
    <w:pPr>
      <w:spacing w:after="60"/>
      <w:ind w:left="-2268"/>
    </w:pPr>
    <w:rPr>
      <w:b/>
    </w:rPr>
  </w:style>
  <w:style w:type="paragraph" w:customStyle="1" w:styleId="Heading1TOC">
    <w:name w:val="Heading1 TOC"/>
    <w:basedOn w:val="Normal"/>
    <w:qFormat/>
    <w:rsid w:val="000C41C7"/>
    <w:pPr>
      <w:spacing w:before="240" w:after="120"/>
    </w:pPr>
    <w:rPr>
      <w:rFonts w:ascii="Times New Roman" w:hAnsi="Times New Roman"/>
      <w:b/>
      <w:sz w:val="32"/>
    </w:rPr>
  </w:style>
  <w:style w:type="paragraph" w:customStyle="1" w:styleId="Heading2TOC">
    <w:name w:val="Heading2 TOC"/>
    <w:basedOn w:val="Normal"/>
    <w:qFormat/>
    <w:rsid w:val="000C41C7"/>
    <w:pPr>
      <w:spacing w:before="240" w:after="60"/>
    </w:pPr>
    <w:rPr>
      <w:rFonts w:ascii="Times New Roman" w:hAnsi="Times New Roman"/>
      <w:b/>
      <w:sz w:val="28"/>
    </w:rPr>
  </w:style>
  <w:style w:type="character" w:customStyle="1" w:styleId="Underline">
    <w:name w:val="Underline"/>
    <w:basedOn w:val="DefaultParagraphFont"/>
    <w:qFormat/>
    <w:rsid w:val="000C41C7"/>
    <w:rPr>
      <w:u w:val="single"/>
    </w:rPr>
  </w:style>
  <w:style w:type="character" w:customStyle="1" w:styleId="BoldandItalics">
    <w:name w:val="Bold and Italics"/>
    <w:qFormat/>
    <w:rsid w:val="000C41C7"/>
    <w:rPr>
      <w:b/>
      <w:i/>
      <w:u w:val="none"/>
    </w:rPr>
  </w:style>
  <w:style w:type="paragraph" w:styleId="BalloonText">
    <w:name w:val="Balloon Text"/>
    <w:basedOn w:val="Normal"/>
    <w:link w:val="BalloonTextChar"/>
    <w:rsid w:val="000C41C7"/>
    <w:rPr>
      <w:rFonts w:ascii="Tahoma" w:hAnsi="Tahoma" w:cs="Tahoma"/>
      <w:sz w:val="16"/>
      <w:szCs w:val="16"/>
    </w:rPr>
  </w:style>
  <w:style w:type="character" w:customStyle="1" w:styleId="BalloonTextChar">
    <w:name w:val="Balloon Text Char"/>
    <w:basedOn w:val="DefaultParagraphFont"/>
    <w:link w:val="BalloonText"/>
    <w:rsid w:val="000C4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1C7"/>
    <w:rPr>
      <w:b/>
      <w:color w:val="660033"/>
      <w:spacing w:val="0"/>
    </w:rPr>
  </w:style>
  <w:style w:type="paragraph" w:customStyle="1" w:styleId="Nameditemlist">
    <w:name w:val="Named item list"/>
    <w:basedOn w:val="BodyText"/>
    <w:qFormat/>
    <w:rsid w:val="000C41C7"/>
    <w:pPr>
      <w:tabs>
        <w:tab w:val="left" w:pos="2835"/>
      </w:tabs>
      <w:ind w:left="2835" w:hanging="2835"/>
    </w:pPr>
  </w:style>
  <w:style w:type="paragraph" w:customStyle="1" w:styleId="BodyTextnopadding">
    <w:name w:val="Body Text no padding"/>
    <w:basedOn w:val="BodyText"/>
    <w:qFormat/>
    <w:rsid w:val="000C41C7"/>
    <w:pPr>
      <w:spacing w:before="0" w:after="0"/>
    </w:pPr>
  </w:style>
  <w:style w:type="character" w:styleId="Hyperlink">
    <w:name w:val="Hyperlink"/>
    <w:basedOn w:val="DefaultParagraphFont"/>
    <w:uiPriority w:val="99"/>
    <w:unhideWhenUsed/>
    <w:rsid w:val="00A614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3927</Characters>
  <Application>Microsoft Office Word</Application>
  <DocSecurity>0</DocSecurity>
  <Lines>126</Lines>
  <Paragraphs>68</Paragraphs>
  <ScaleCrop>false</ScaleCrop>
  <Company>Author-it Software Corporation Ltd.</Company>
  <LinksUpToDate>false</LinksUpToDate>
  <CharactersWithSpaces>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NWPNET004 Monitor and operate network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2018-12-21T01:59:00Z</dcterms:created>
  <dcterms:modified xsi:type="dcterms:W3CDTF">2018-12-21T01:59:00Z</dcterms:modified>
</cp:coreProperties>
</file>