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20D" w:rsidP="00C4620D">
      <w:pPr>
        <w:pStyle w:val="Title"/>
      </w:pPr>
      <w:r>
        <w:fldChar w:fldCharType="begin"/>
      </w:r>
      <w:r>
        <w:instrText xml:space="preserve"> TITLE   \* MERGEFORMAT </w:instrText>
      </w:r>
      <w:r>
        <w:fldChar w:fldCharType="separate"/>
      </w:r>
      <w:r>
        <w:t>NWPIRR021 Maintain and repair irrigation channels and drains</w:t>
      </w:r>
      <w:r>
        <w:fldChar w:fldCharType="end"/>
      </w:r>
    </w:p>
    <w:p w:rsidR="00C4620D" w:rsidP="00C4620D">
      <w:pPr>
        <w:pStyle w:val="Version"/>
        <w:sectPr w:rsidSect="001544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44F7" w:rsidP="001544F7">
      <w:pPr>
        <w:pStyle w:val="SuperHeading"/>
      </w:pPr>
      <w:r w:rsidRPr="001544F7">
        <w:t>NWPIRR021 Maintain and repair irrigation channels and drains</w:t>
      </w:r>
    </w:p>
    <w:p w:rsidR="00000000" w:rsidRPr="001544F7" w:rsidP="001544F7">
      <w:pPr>
        <w:pStyle w:val="Heading1"/>
      </w:pPr>
      <w:bookmarkStart w:id="1" w:name="O_769366"/>
      <w:bookmarkEnd w:id="1"/>
      <w:r w:rsidRPr="001544F7">
        <w:t>Modification History</w:t>
      </w:r>
    </w:p>
    <w:tbl>
      <w:tblPr>
        <w:tblW w:w="0" w:type="auto"/>
        <w:tblLayout w:type="fixed"/>
        <w:tblCellMar>
          <w:left w:w="62" w:type="dxa"/>
          <w:right w:w="62" w:type="dxa"/>
        </w:tblCellMar>
        <w:tblLook w:val="0000"/>
      </w:tblPr>
      <w:tblGrid>
        <w:gridCol w:w="1134"/>
        <w:gridCol w:w="7937"/>
      </w:tblGrid>
      <w:tr w:rsidTr="00C462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F7">
            <w:pPr>
              <w:pStyle w:val="TableHeading"/>
              <w:rPr>
                <w:lang w:val="en-NZ"/>
              </w:rPr>
            </w:pPr>
            <w:r w:rsidRPr="001544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F7">
            <w:pPr>
              <w:pStyle w:val="TableHeading"/>
              <w:rPr>
                <w:lang w:val="en-NZ"/>
              </w:rPr>
            </w:pPr>
            <w:r w:rsidRPr="001544F7">
              <w:t>Comments</w:t>
            </w:r>
          </w:p>
        </w:tc>
      </w:tr>
      <w:tr w:rsidTr="00C462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F7">
            <w:pPr>
              <w:pStyle w:val="BodyText"/>
              <w:rPr>
                <w:lang w:val="en-NZ"/>
              </w:rPr>
            </w:pPr>
            <w:r w:rsidRPr="001544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4F7" w:rsidP="001544F7">
            <w:pPr>
              <w:pStyle w:val="BodyText"/>
            </w:pPr>
            <w:r w:rsidRPr="001544F7">
              <w:t xml:space="preserve">This unit was released in NWP Water Training Package release 1.0 and meets the Standards for Training Packages. </w:t>
            </w:r>
          </w:p>
          <w:p w:rsidR="00000000" w:rsidRPr="001544F7" w:rsidP="001544F7">
            <w:pPr>
              <w:pStyle w:val="BodyText"/>
            </w:pPr>
          </w:p>
          <w:p w:rsidR="00000000" w:rsidRPr="001544F7" w:rsidP="001544F7">
            <w:pPr>
              <w:pStyle w:val="BodyText"/>
            </w:pPr>
            <w:r w:rsidRPr="001544F7">
              <w:t>This unit supersedes and is equivalent to NWP230B Maintain and repair irrigation chan</w:t>
            </w:r>
            <w:r w:rsidRPr="001544F7">
              <w:t>nels and drains.</w:t>
            </w:r>
          </w:p>
          <w:p w:rsidR="00000000" w:rsidRPr="001544F7" w:rsidP="001544F7">
            <w:pPr>
              <w:pStyle w:val="BodyText"/>
            </w:pPr>
          </w:p>
          <w:p w:rsidR="00000000" w:rsidRPr="001544F7" w:rsidP="001544F7">
            <w:pPr>
              <w:pStyle w:val="ListBullet"/>
            </w:pPr>
            <w:r w:rsidRPr="001544F7">
              <w:t>Unit code updated</w:t>
            </w:r>
          </w:p>
          <w:p w:rsidR="00000000" w:rsidRPr="001544F7" w:rsidP="001544F7">
            <w:pPr>
              <w:pStyle w:val="ListBullet"/>
            </w:pPr>
            <w:r w:rsidRPr="001544F7">
              <w:t>Content and formatting updated to comply with the new standards</w:t>
            </w:r>
          </w:p>
          <w:p w:rsidR="00000000" w:rsidRPr="001544F7" w:rsidP="001544F7">
            <w:pPr>
              <w:pStyle w:val="ListBullet"/>
            </w:pPr>
            <w:r w:rsidRPr="001544F7">
              <w:t>All PC transitioned from passive to active voice</w:t>
            </w:r>
          </w:p>
          <w:p w:rsidR="00000000" w:rsidRPr="001544F7" w:rsidP="001544F7">
            <w:pPr>
              <w:pStyle w:val="ListBullet"/>
            </w:pPr>
            <w:r w:rsidRPr="001544F7">
              <w:t>One new PC added to Element 1</w:t>
            </w:r>
          </w:p>
        </w:tc>
      </w:tr>
    </w:tbl>
    <w:p w:rsidR="00000000" w:rsidRPr="001544F7" w:rsidP="001544F7">
      <w:pPr>
        <w:pStyle w:val="BodyText"/>
      </w:pPr>
    </w:p>
    <w:p w:rsidR="00000000" w:rsidRPr="001544F7" w:rsidP="001544F7">
      <w:pPr>
        <w:pStyle w:val="AllowPageBreak"/>
      </w:pPr>
    </w:p>
    <w:p w:rsidR="00000000" w:rsidRPr="001544F7" w:rsidP="001544F7">
      <w:pPr>
        <w:pStyle w:val="Heading1"/>
      </w:pPr>
      <w:bookmarkStart w:id="2" w:name="O_769367"/>
      <w:bookmarkEnd w:id="2"/>
      <w:r w:rsidRPr="001544F7">
        <w:t>Application</w:t>
      </w:r>
    </w:p>
    <w:p w:rsidR="00000000" w:rsidRPr="001544F7" w:rsidP="00C4620D">
      <w:pPr>
        <w:pStyle w:val="BodyText"/>
      </w:pPr>
      <w:r w:rsidRPr="001544F7">
        <w:t>This unit describes the skills required to maintain and repair irrigation or stock and domestic supply channels and drains.</w:t>
      </w:r>
    </w:p>
    <w:p w:rsidR="00000000" w:rsidRPr="001544F7" w:rsidP="00C4620D">
      <w:pPr>
        <w:pStyle w:val="BodyText"/>
      </w:pPr>
      <w:r w:rsidRPr="001544F7">
        <w:t>This unit applies to those working as field and operational staff with responsibility for carrying out planned and emergency mainte</w:t>
      </w:r>
      <w:r w:rsidRPr="001544F7">
        <w:t>nance and repair work on raw water delivery systems.</w:t>
      </w:r>
    </w:p>
    <w:p w:rsidR="00000000" w:rsidRPr="001544F7" w:rsidP="00C4620D">
      <w:pPr>
        <w:pStyle w:val="BodyText"/>
      </w:pPr>
      <w:r w:rsidRPr="001544F7">
        <w:t>The skills and knowledge described in this unit must be applied within the legislative, regulatory and policy environment in which they are carried out. Organisational policies and procedures must be co</w:t>
      </w:r>
      <w:r w:rsidRPr="001544F7">
        <w:t>nsulted and adhered to, particularly those related to environmental requirements and WHS.</w:t>
      </w:r>
    </w:p>
    <w:p w:rsidR="00000000" w:rsidRPr="001544F7" w:rsidP="00C4620D">
      <w:pPr>
        <w:pStyle w:val="BodyText"/>
      </w:pPr>
      <w:r w:rsidRPr="001544F7">
        <w:t>Those undertaking this unit would work independently or in a team under direct supervision using own familiar resources as required. They will perform routine tasks,</w:t>
      </w:r>
      <w:r w:rsidRPr="001544F7">
        <w:t xml:space="preserve"> ensuring minimum damage to the environment, in a range of familiar contexts.</w:t>
      </w:r>
    </w:p>
    <w:p w:rsidR="00C4620D" w:rsidP="00C4620D">
      <w:pPr>
        <w:pStyle w:val="BodyText"/>
      </w:pPr>
      <w:r w:rsidRPr="001544F7">
        <w:t>No licensing, legislative or certification requirements apply to unit at the time of publication.</w:t>
      </w:r>
    </w:p>
    <w:p w:rsidR="00000000" w:rsidRPr="001544F7" w:rsidP="001544F7">
      <w:pPr>
        <w:pStyle w:val="Heading1"/>
      </w:pPr>
      <w:bookmarkStart w:id="3" w:name="O_769369"/>
      <w:bookmarkEnd w:id="3"/>
      <w:r w:rsidRPr="001544F7">
        <w:t>Competency Field</w:t>
      </w:r>
    </w:p>
    <w:p w:rsidR="00000000" w:rsidRPr="001544F7" w:rsidP="00C4620D">
      <w:pPr>
        <w:pStyle w:val="BodyText"/>
      </w:pPr>
      <w:r w:rsidRPr="001544F7">
        <w:t>Irrigation</w:t>
      </w:r>
    </w:p>
    <w:p w:rsidR="00000000" w:rsidRPr="001544F7" w:rsidP="001544F7">
      <w:pPr>
        <w:pStyle w:val="Heading1"/>
      </w:pPr>
      <w:bookmarkStart w:id="4" w:name="O_769371"/>
      <w:bookmarkEnd w:id="4"/>
      <w:r w:rsidRPr="001544F7">
        <w:t>Elements and Performance Criteria</w:t>
      </w:r>
    </w:p>
    <w:tbl>
      <w:tblPr>
        <w:tblW w:w="0" w:type="auto"/>
        <w:tblLayout w:type="fixed"/>
        <w:tblCellMar>
          <w:left w:w="62" w:type="dxa"/>
          <w:right w:w="62" w:type="dxa"/>
        </w:tblCellMar>
        <w:tblLook w:val="0000"/>
      </w:tblPr>
      <w:tblGrid>
        <w:gridCol w:w="2203"/>
        <w:gridCol w:w="6804"/>
      </w:tblGrid>
      <w:tr w:rsidTr="001544F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F7">
            <w:pPr>
              <w:pStyle w:val="TableHeading"/>
              <w:rPr>
                <w:lang w:val="en-NZ"/>
              </w:rPr>
            </w:pPr>
            <w:r w:rsidRPr="001544F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F7">
            <w:pPr>
              <w:pStyle w:val="TableHeading"/>
              <w:rPr>
                <w:lang w:val="en-NZ"/>
              </w:rPr>
            </w:pPr>
            <w:r w:rsidRPr="001544F7">
              <w:t>PERFORMANCE CRITERIA</w:t>
            </w:r>
          </w:p>
        </w:tc>
      </w:tr>
      <w:tr w:rsidTr="001544F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F7">
            <w:pPr>
              <w:pStyle w:val="BodyText"/>
              <w:rPr>
                <w:lang w:val="en-NZ"/>
              </w:rPr>
            </w:pPr>
            <w:r w:rsidRPr="001544F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F7">
            <w:pPr>
              <w:pStyle w:val="BodyText"/>
              <w:rPr>
                <w:lang w:val="en-NZ"/>
              </w:rPr>
            </w:pPr>
            <w:r w:rsidRPr="001544F7">
              <w:t>Performance criteria describe the performance needed to demonstrate achievement of the element. Where bold italicised text is used, further informatio</w:t>
            </w:r>
            <w:r w:rsidRPr="001544F7">
              <w:t>n is detailed in the range of conditions section.</w:t>
            </w:r>
          </w:p>
        </w:tc>
      </w:tr>
      <w:tr w:rsidTr="001544F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F7">
            <w:pPr>
              <w:pStyle w:val="List"/>
              <w:rPr>
                <w:lang w:val="en-NZ"/>
              </w:rPr>
            </w:pPr>
            <w:r w:rsidRPr="001544F7">
              <w:rPr>
                <w:rStyle w:val="SpecialBold"/>
              </w:rPr>
              <w:t>1.</w:t>
            </w:r>
            <w:r w:rsidRPr="001544F7">
              <w:rPr>
                <w:rStyle w:val="SpecialBold"/>
              </w:rPr>
              <w:tab/>
              <w:t>Plan and prepare work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4F7" w:rsidP="001544F7">
            <w:pPr>
              <w:pStyle w:val="List"/>
            </w:pPr>
            <w:r w:rsidRPr="001544F7">
              <w:t>1.1</w:t>
            </w:r>
            <w:r w:rsidRPr="001544F7">
              <w:tab/>
              <w:t>Determine work requirements from plans, drawings, specifications or instructions.</w:t>
            </w:r>
          </w:p>
          <w:p w:rsidR="00000000" w:rsidRPr="001544F7" w:rsidP="001544F7">
            <w:pPr>
              <w:pStyle w:val="List"/>
            </w:pPr>
            <w:r w:rsidRPr="001544F7">
              <w:t>1.2</w:t>
            </w:r>
            <w:r w:rsidRPr="001544F7">
              <w:tab/>
              <w:t>Notify relevant stakeholders and customers of maintenance work.</w:t>
            </w:r>
          </w:p>
          <w:p w:rsidR="00000000" w:rsidRPr="001544F7" w:rsidP="001544F7">
            <w:pPr>
              <w:pStyle w:val="List"/>
            </w:pPr>
            <w:r w:rsidRPr="001544F7">
              <w:t>1.3</w:t>
            </w:r>
            <w:r w:rsidRPr="001544F7">
              <w:tab/>
            </w:r>
            <w:r w:rsidRPr="001544F7">
              <w:t>Make appropriate drainage, de-watering and inflow diversion arrangements.</w:t>
            </w:r>
          </w:p>
          <w:p w:rsidR="00000000" w:rsidP="001544F7">
            <w:pPr>
              <w:pStyle w:val="List"/>
              <w:rPr>
                <w:lang w:val="en-NZ"/>
              </w:rPr>
            </w:pPr>
            <w:r w:rsidRPr="001544F7">
              <w:t>1.4</w:t>
            </w:r>
            <w:r w:rsidRPr="001544F7">
              <w:tab/>
              <w:t>Select and check equipment and work methods to meet safety requirements of task and site.</w:t>
            </w:r>
          </w:p>
        </w:tc>
      </w:tr>
      <w:tr w:rsidTr="001544F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F7">
            <w:pPr>
              <w:pStyle w:val="List"/>
              <w:rPr>
                <w:lang w:val="en-NZ"/>
              </w:rPr>
            </w:pPr>
            <w:r w:rsidRPr="001544F7">
              <w:rPr>
                <w:rStyle w:val="SpecialBold"/>
              </w:rPr>
              <w:t>2.</w:t>
            </w:r>
            <w:r w:rsidRPr="001544F7">
              <w:rPr>
                <w:rStyle w:val="SpecialBold"/>
              </w:rPr>
              <w:tab/>
              <w:t>Maintain irrigation channels, drains and associated fittings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4F7" w:rsidP="001544F7">
            <w:pPr>
              <w:pStyle w:val="List"/>
            </w:pPr>
            <w:r w:rsidRPr="001544F7">
              <w:t>2.1</w:t>
            </w:r>
            <w:r w:rsidRPr="001544F7">
              <w:tab/>
              <w:t>Conduct routine ins</w:t>
            </w:r>
            <w:r w:rsidRPr="001544F7">
              <w:t>pections of designated work areas according to maintenance schedules.</w:t>
            </w:r>
          </w:p>
          <w:p w:rsidR="00000000" w:rsidRPr="001544F7" w:rsidP="001544F7">
            <w:pPr>
              <w:pStyle w:val="List"/>
            </w:pPr>
            <w:r w:rsidRPr="001544F7">
              <w:t>2.2</w:t>
            </w:r>
            <w:r w:rsidRPr="001544F7">
              <w:tab/>
              <w:t>Identify system faults and apply corrective action according to structure type, location, specification.</w:t>
            </w:r>
          </w:p>
          <w:p w:rsidR="00000000" w:rsidRPr="001544F7" w:rsidP="001544F7">
            <w:pPr>
              <w:pStyle w:val="List"/>
            </w:pPr>
            <w:r w:rsidRPr="001544F7">
              <w:t>2.3</w:t>
            </w:r>
            <w:r w:rsidRPr="001544F7">
              <w:tab/>
              <w:t>Identify, select, place and join components and associated fittings.</w:t>
            </w:r>
          </w:p>
          <w:p w:rsidR="00000000" w:rsidRPr="001544F7" w:rsidP="001544F7">
            <w:pPr>
              <w:pStyle w:val="List"/>
            </w:pPr>
            <w:r w:rsidRPr="001544F7">
              <w:t>2.4</w:t>
            </w:r>
            <w:r w:rsidRPr="001544F7">
              <w:tab/>
            </w:r>
            <w:r w:rsidRPr="001544F7">
              <w:t>Construct components on-site.</w:t>
            </w:r>
          </w:p>
          <w:p w:rsidR="00000000" w:rsidP="001544F7">
            <w:pPr>
              <w:pStyle w:val="List"/>
              <w:rPr>
                <w:lang w:val="en-NZ"/>
              </w:rPr>
            </w:pPr>
            <w:r w:rsidRPr="001544F7">
              <w:t>2.5</w:t>
            </w:r>
            <w:r w:rsidRPr="001544F7">
              <w:tab/>
              <w:t>Repair earthworks and embankments.</w:t>
            </w:r>
          </w:p>
        </w:tc>
      </w:tr>
      <w:tr w:rsidTr="001544F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F7">
            <w:pPr>
              <w:pStyle w:val="List"/>
              <w:rPr>
                <w:lang w:val="en-NZ"/>
              </w:rPr>
            </w:pPr>
            <w:r w:rsidRPr="001544F7">
              <w:rPr>
                <w:rStyle w:val="SpecialBold"/>
              </w:rPr>
              <w:t>3.</w:t>
            </w:r>
            <w:r w:rsidRPr="001544F7">
              <w:rPr>
                <w:rStyle w:val="SpecialBold"/>
              </w:rPr>
              <w:tab/>
              <w:t>Check work and restore work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4F7" w:rsidP="001544F7">
            <w:pPr>
              <w:pStyle w:val="List"/>
            </w:pPr>
            <w:r w:rsidRPr="001544F7">
              <w:t>3.1</w:t>
            </w:r>
            <w:r w:rsidRPr="001544F7">
              <w:tab/>
              <w:t>Check repaired or replaced components to ensure that specifications have been met.</w:t>
            </w:r>
          </w:p>
          <w:p w:rsidR="00000000" w:rsidP="001544F7">
            <w:pPr>
              <w:pStyle w:val="List"/>
              <w:rPr>
                <w:lang w:val="en-NZ"/>
              </w:rPr>
            </w:pPr>
            <w:r w:rsidRPr="001544F7">
              <w:t>3.2</w:t>
            </w:r>
            <w:r w:rsidRPr="001544F7">
              <w:tab/>
              <w:t>Backfill, compact, restore work site and refill the system.</w:t>
            </w:r>
          </w:p>
        </w:tc>
      </w:tr>
      <w:tr w:rsidTr="001544F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F7">
            <w:pPr>
              <w:pStyle w:val="List"/>
              <w:rPr>
                <w:lang w:val="en-NZ"/>
              </w:rPr>
            </w:pPr>
            <w:r w:rsidRPr="001544F7">
              <w:rPr>
                <w:rStyle w:val="SpecialBold"/>
              </w:rPr>
              <w:t>4.</w:t>
            </w:r>
            <w:r w:rsidRPr="001544F7">
              <w:rPr>
                <w:rStyle w:val="SpecialBold"/>
              </w:rPr>
              <w:tab/>
              <w:t>Finalise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4F7" w:rsidP="001544F7">
            <w:pPr>
              <w:pStyle w:val="List"/>
            </w:pPr>
            <w:r w:rsidRPr="001544F7">
              <w:t>4.1</w:t>
            </w:r>
            <w:r w:rsidRPr="001544F7">
              <w:tab/>
              <w:t>Check, maintain and store equipment, tools and materials.</w:t>
            </w:r>
          </w:p>
          <w:p w:rsidR="00000000" w:rsidRPr="001544F7" w:rsidP="001544F7">
            <w:pPr>
              <w:pStyle w:val="List"/>
            </w:pPr>
            <w:r w:rsidRPr="001544F7">
              <w:t>4.2</w:t>
            </w:r>
            <w:r w:rsidRPr="001544F7">
              <w:tab/>
              <w:t>Complete and process workplace records.</w:t>
            </w:r>
          </w:p>
        </w:tc>
      </w:tr>
    </w:tbl>
    <w:p w:rsidR="00000000" w:rsidRPr="001544F7" w:rsidP="001544F7">
      <w:pPr>
        <w:pStyle w:val="BodyText"/>
      </w:pPr>
    </w:p>
    <w:p w:rsidR="00000000" w:rsidRPr="001544F7" w:rsidP="001544F7">
      <w:pPr>
        <w:pStyle w:val="AllowPageBreak"/>
      </w:pPr>
    </w:p>
    <w:p w:rsidR="00000000" w:rsidRPr="001544F7" w:rsidP="001544F7">
      <w:pPr>
        <w:pStyle w:val="Heading1"/>
      </w:pPr>
      <w:bookmarkStart w:id="5" w:name="O_769372"/>
      <w:bookmarkEnd w:id="5"/>
      <w:r w:rsidRPr="001544F7">
        <w:t>Foundation Skills</w:t>
      </w:r>
    </w:p>
    <w:p w:rsidR="00000000" w:rsidRPr="001544F7" w:rsidP="00C4620D">
      <w:pPr>
        <w:pStyle w:val="BodyText"/>
      </w:pPr>
      <w:r w:rsidRPr="001544F7">
        <w:t>The foundation skills demands of this unit have been mapped for alignment with the Australian Core Skills Framework (ACSF). The following tables outline the performance levels indicated for successful attainment of the unit.</w:t>
      </w:r>
    </w:p>
    <w:p w:rsidR="00000000" w:rsidRPr="001544F7" w:rsidP="001544F7">
      <w:pPr>
        <w:pStyle w:val="BodyText"/>
        <w:keepNext/>
      </w:pPr>
    </w:p>
    <w:p w:rsidR="00000000" w:rsidRPr="001544F7" w:rsidP="001544F7">
      <w:pPr>
        <w:pStyle w:val="BodyText"/>
      </w:pPr>
      <w:bookmarkStart w:id="6" w:name="O_76978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65pt">
            <v:imagedata r:id="rId10" o:title=""/>
          </v:shape>
        </w:pict>
      </w:r>
      <w:bookmarkEnd w:id="6"/>
    </w:p>
    <w:p w:rsidR="00000000" w:rsidRPr="001544F7" w:rsidP="001544F7">
      <w:pPr>
        <w:pStyle w:val="BodyText"/>
      </w:pPr>
    </w:p>
    <w:p w:rsidR="00000000" w:rsidRPr="001544F7" w:rsidP="00C4620D">
      <w:pPr>
        <w:pStyle w:val="BodyText"/>
      </w:pPr>
      <w:r w:rsidRPr="001544F7">
        <w:t xml:space="preserve">Further information on ACSF and the foundation skills underpinning this unit can be found in the Foundation Skills Guide on the </w:t>
      </w:r>
      <w:r w:rsidRPr="001544F7">
        <w:t>GSA website</w:t>
      </w:r>
    </w:p>
    <w:p w:rsidR="00000000" w:rsidRPr="001544F7" w:rsidP="001544F7">
      <w:pPr>
        <w:pStyle w:val="Heading1"/>
      </w:pPr>
      <w:bookmarkStart w:id="7" w:name="O_769374"/>
      <w:bookmarkEnd w:id="7"/>
      <w:r w:rsidRPr="001544F7">
        <w:t>Unit Mapping Information</w:t>
      </w:r>
    </w:p>
    <w:p w:rsidR="00000000" w:rsidRPr="001544F7" w:rsidP="00C4620D">
      <w:pPr>
        <w:pStyle w:val="BodyText"/>
      </w:pPr>
      <w:r w:rsidRPr="001544F7">
        <w:t>This unit supersedes and is equivalent to NWP230B Maintain and repair irrigation channels and drains.</w:t>
      </w:r>
    </w:p>
    <w:p w:rsidR="00000000" w:rsidRPr="001544F7" w:rsidP="001544F7">
      <w:pPr>
        <w:pStyle w:val="Heading1"/>
      </w:pPr>
      <w:bookmarkStart w:id="8" w:name="O_769381"/>
      <w:bookmarkEnd w:id="8"/>
      <w:r w:rsidRPr="001544F7">
        <w:t>Links</w:t>
      </w:r>
    </w:p>
    <w:p w:rsidR="00000000" w:rsidRPr="001544F7" w:rsidP="00C4620D">
      <w:pPr>
        <w:pStyle w:val="BodyText"/>
      </w:pPr>
      <w:r w:rsidRPr="001544F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24298">
        <w:rPr>
          <w:rStyle w:val="Hyperlink"/>
        </w:rPr>
        <w:t>https://vetnet.gov.au/Pages/TrainingDocs.aspx?q=26336bc0-04e5-49d9-8c31-46c49b6a0037</w:t>
      </w:r>
      <w:r>
        <w:fldChar w:fldCharType="end"/>
      </w:r>
    </w:p>
    <w:p w:rsidR="00000000" w:rsidRPr="001544F7" w:rsidP="00C4620D">
      <w:pPr>
        <w:pStyle w:val="BodyText"/>
      </w:pPr>
      <w:r w:rsidRPr="001544F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24298">
        <w:rPr>
          <w:rStyle w:val="Hyperlink"/>
        </w:rPr>
        <w:t>https://vetnet.gov.au/Pages/TrainingDocs.aspx?q=26336bc0-04e5-49d9-8c31-46c49b6a0037</w:t>
      </w:r>
      <w:r>
        <w:fldChar w:fldCharType="end"/>
      </w:r>
    </w:p>
    <w:p w:rsidR="00000000" w:rsidRPr="001544F7" w:rsidP="00C4620D">
      <w:pPr>
        <w:pStyle w:val="BodyText"/>
      </w:pPr>
      <w:r w:rsidRPr="001544F7">
        <w:t>Companion Volume implementation guides ar</w:t>
      </w:r>
      <w:r w:rsidRPr="001544F7">
        <w:t xml:space="preserve">e found in VETNet - </w:t>
      </w:r>
      <w:r>
        <w:fldChar w:fldCharType="begin"/>
      </w:r>
      <w:r>
        <w:instrText xml:space="preserve"> HYPERLINK "https://vetnet.gov.au/Pages/TrainingDocs.aspx?q=26336bc0-04e5-49d9-8c31-46c49b6a0037" </w:instrText>
      </w:r>
      <w:r>
        <w:fldChar w:fldCharType="separate"/>
      </w:r>
      <w:r w:rsidRPr="00824298">
        <w:rPr>
          <w:rStyle w:val="Hyperlink"/>
        </w:rPr>
        <w:t>https://vetnet.gov.au/Pages/TrainingDocs.aspx?q=26336bc0-04e5-49d9-8c31-46c49b6a0037</w:t>
      </w:r>
      <w:r>
        <w:fldChar w:fldCharType="end"/>
      </w:r>
    </w:p>
    <w:p w:rsidR="00000000" w:rsidRPr="001544F7" w:rsidP="00C4620D">
      <w:pPr>
        <w:pStyle w:val="BodyText"/>
      </w:pPr>
      <w:r w:rsidRPr="001544F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24298">
        <w:rPr>
          <w:rStyle w:val="Hyperlink"/>
        </w:rPr>
        <w:t>https://vetnet.gov.au/Pages/TrainingDocs.aspx?q=26336bc0-04e5-49d9-8c31-46c49b6a0037</w:t>
      </w:r>
      <w:r>
        <w:fldChar w:fldCharType="end"/>
      </w:r>
    </w:p>
    <w:p w:rsidR="00000000" w:rsidRPr="001544F7" w:rsidP="00C4620D">
      <w:pPr>
        <w:pStyle w:val="BodyText"/>
        <w:sectPr w:rsidSect="001544F7">
          <w:headerReference w:type="default" r:id="rId11"/>
          <w:footerReference w:type="default" r:id="rId12"/>
          <w:pgSz w:w="11908" w:h="16833"/>
          <w:pgMar w:top="1702" w:right="1418" w:bottom="1702" w:left="1418" w:header="992" w:footer="992" w:gutter="0"/>
          <w:cols w:space="720"/>
          <w:noEndnote/>
          <w:docGrid w:linePitch="299"/>
        </w:sectPr>
      </w:pPr>
    </w:p>
    <w:p w:rsidR="00000000" w:rsidRPr="001544F7" w:rsidP="001544F7">
      <w:pPr>
        <w:pStyle w:val="SuperHeading"/>
      </w:pPr>
      <w:r w:rsidRPr="001544F7">
        <w:t>Assessment Requirements for NWPIRR021 Maintain and repair irrigation channels and drains</w:t>
      </w:r>
    </w:p>
    <w:p w:rsidR="00000000" w:rsidRPr="001544F7" w:rsidP="001544F7">
      <w:pPr>
        <w:pStyle w:val="Heading1"/>
      </w:pPr>
      <w:bookmarkStart w:id="9" w:name="O_769376"/>
      <w:bookmarkEnd w:id="9"/>
      <w:r w:rsidRPr="001544F7">
        <w:t>Modification History</w:t>
      </w:r>
    </w:p>
    <w:tbl>
      <w:tblPr>
        <w:tblW w:w="0" w:type="auto"/>
        <w:tblLayout w:type="fixed"/>
        <w:tblCellMar>
          <w:left w:w="62" w:type="dxa"/>
          <w:right w:w="62" w:type="dxa"/>
        </w:tblCellMar>
        <w:tblLook w:val="0000"/>
      </w:tblPr>
      <w:tblGrid>
        <w:gridCol w:w="1134"/>
        <w:gridCol w:w="7937"/>
      </w:tblGrid>
      <w:tr w:rsidTr="00C462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F7">
            <w:pPr>
              <w:pStyle w:val="TableHeading"/>
              <w:rPr>
                <w:lang w:val="en-NZ"/>
              </w:rPr>
            </w:pPr>
            <w:r w:rsidRPr="001544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F7">
            <w:pPr>
              <w:pStyle w:val="TableHeading"/>
              <w:rPr>
                <w:lang w:val="en-NZ"/>
              </w:rPr>
            </w:pPr>
            <w:r w:rsidRPr="001544F7">
              <w:t>Comments</w:t>
            </w:r>
          </w:p>
        </w:tc>
      </w:tr>
      <w:tr w:rsidTr="00C462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F7">
            <w:pPr>
              <w:pStyle w:val="BodyText"/>
              <w:rPr>
                <w:lang w:val="en-NZ"/>
              </w:rPr>
            </w:pPr>
            <w:r w:rsidRPr="001544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4F7" w:rsidP="001544F7">
            <w:pPr>
              <w:pStyle w:val="BodyText"/>
            </w:pPr>
            <w:r w:rsidRPr="001544F7">
              <w:t xml:space="preserve">These Assessment Requirements </w:t>
            </w:r>
            <w:r w:rsidRPr="001544F7">
              <w:t xml:space="preserve">were released in NWP Water Training Package release 1.0 and meet the Standards for Training Packages. </w:t>
            </w:r>
          </w:p>
          <w:p w:rsidR="00000000" w:rsidRPr="001544F7" w:rsidP="001544F7">
            <w:pPr>
              <w:pStyle w:val="BodyText"/>
            </w:pPr>
          </w:p>
          <w:p w:rsidR="00000000" w:rsidRPr="001544F7" w:rsidP="001544F7">
            <w:pPr>
              <w:pStyle w:val="ListBullet"/>
            </w:pPr>
            <w:r w:rsidRPr="001544F7">
              <w:t>Assessment Requirements created drawing upon specified assessment information from superseded unit</w:t>
            </w:r>
          </w:p>
        </w:tc>
      </w:tr>
    </w:tbl>
    <w:p w:rsidR="00000000" w:rsidRPr="001544F7" w:rsidP="001544F7">
      <w:pPr>
        <w:pStyle w:val="BodyText"/>
      </w:pPr>
    </w:p>
    <w:p w:rsidR="00000000" w:rsidRPr="001544F7" w:rsidP="001544F7">
      <w:pPr>
        <w:pStyle w:val="AllowPageBreak"/>
      </w:pPr>
    </w:p>
    <w:p w:rsidR="00000000" w:rsidRPr="001544F7" w:rsidP="001544F7">
      <w:pPr>
        <w:pStyle w:val="Heading1"/>
      </w:pPr>
      <w:bookmarkStart w:id="10" w:name="O_769377"/>
      <w:bookmarkEnd w:id="10"/>
      <w:r w:rsidRPr="001544F7">
        <w:t>Performance Evidence</w:t>
      </w:r>
    </w:p>
    <w:p w:rsidR="00000000" w:rsidRPr="001544F7" w:rsidP="00C4620D">
      <w:pPr>
        <w:pStyle w:val="BodyText"/>
      </w:pPr>
      <w:r w:rsidRPr="001544F7">
        <w:t>Evidence req</w:t>
      </w:r>
      <w:r w:rsidRPr="001544F7">
        <w:t>uired to demonstrate competence must satisfy all of the requirements of the elements and performance criteria. If not otherwise specified the candidate must demonstrate evidence of performance of the following on at least one occasion.</w:t>
      </w:r>
    </w:p>
    <w:p w:rsidR="00000000" w:rsidRPr="001544F7" w:rsidP="001544F7">
      <w:pPr>
        <w:pStyle w:val="ListBullet"/>
      </w:pPr>
      <w:r w:rsidRPr="001544F7">
        <w:t>identifying and res</w:t>
      </w:r>
      <w:r w:rsidRPr="001544F7">
        <w:t xml:space="preserve">ponding to operational problems </w:t>
      </w:r>
    </w:p>
    <w:p w:rsidR="00000000" w:rsidRPr="001544F7" w:rsidP="001544F7">
      <w:pPr>
        <w:pStyle w:val="ListBullet"/>
      </w:pPr>
      <w:r w:rsidRPr="001544F7">
        <w:t>laying concrete</w:t>
      </w:r>
    </w:p>
    <w:p w:rsidR="00000000" w:rsidRPr="001544F7" w:rsidP="001544F7">
      <w:pPr>
        <w:pStyle w:val="ListBullet"/>
      </w:pPr>
      <w:r w:rsidRPr="001544F7">
        <w:t xml:space="preserve">inserting water stop or seal </w:t>
      </w:r>
    </w:p>
    <w:p w:rsidR="00000000" w:rsidRPr="001544F7" w:rsidP="001544F7">
      <w:pPr>
        <w:pStyle w:val="ListBullet"/>
      </w:pPr>
      <w:r w:rsidRPr="001544F7">
        <w:t xml:space="preserve">producing reports and logs </w:t>
      </w:r>
    </w:p>
    <w:p w:rsidR="00000000" w:rsidRPr="001544F7" w:rsidP="001544F7">
      <w:pPr>
        <w:pStyle w:val="ListBullet"/>
      </w:pPr>
      <w:r w:rsidRPr="001544F7">
        <w:t xml:space="preserve">using tools and machinery </w:t>
      </w:r>
    </w:p>
    <w:p w:rsidR="00000000" w:rsidRPr="001544F7" w:rsidP="001544F7">
      <w:pPr>
        <w:pStyle w:val="ListBullet"/>
      </w:pPr>
      <w:r w:rsidRPr="001544F7">
        <w:t xml:space="preserve">interpreting plans, charts and instructions </w:t>
      </w:r>
    </w:p>
    <w:p w:rsidR="00000000" w:rsidRPr="001544F7" w:rsidP="001544F7">
      <w:pPr>
        <w:pStyle w:val="ListBullet"/>
      </w:pPr>
      <w:r w:rsidRPr="001544F7">
        <w:t xml:space="preserve">performing work related calculations </w:t>
      </w:r>
    </w:p>
    <w:p w:rsidR="00000000" w:rsidRPr="001544F7" w:rsidP="001544F7">
      <w:pPr>
        <w:pStyle w:val="ListBullet"/>
      </w:pPr>
      <w:r w:rsidRPr="001544F7">
        <w:t xml:space="preserve">planning and preparing work site </w:t>
      </w:r>
    </w:p>
    <w:p w:rsidR="00000000" w:rsidRPr="001544F7" w:rsidP="001544F7">
      <w:pPr>
        <w:pStyle w:val="ListBullet"/>
      </w:pPr>
      <w:r w:rsidRPr="001544F7">
        <w:t xml:space="preserve">inspecting irrigation drains and channels and identifying faults </w:t>
      </w:r>
    </w:p>
    <w:p w:rsidR="00000000" w:rsidRPr="001544F7" w:rsidP="001544F7">
      <w:pPr>
        <w:pStyle w:val="ListBullet"/>
      </w:pPr>
      <w:r w:rsidRPr="001544F7">
        <w:t xml:space="preserve">performing maintenance and repair tasks according to manufacturer specifications and organisational requirements </w:t>
      </w:r>
    </w:p>
    <w:p w:rsidR="00000000" w:rsidRPr="001544F7" w:rsidP="001544F7">
      <w:pPr>
        <w:pStyle w:val="AllowPageBreak"/>
      </w:pPr>
    </w:p>
    <w:p w:rsidR="00000000" w:rsidRPr="001544F7" w:rsidP="001544F7">
      <w:pPr>
        <w:pStyle w:val="Heading1"/>
      </w:pPr>
      <w:bookmarkStart w:id="11" w:name="O_769378"/>
      <w:bookmarkEnd w:id="11"/>
      <w:r w:rsidRPr="001544F7">
        <w:t>Knowledge Evidence</w:t>
      </w:r>
    </w:p>
    <w:p w:rsidR="00000000" w:rsidRPr="001544F7" w:rsidP="00C4620D">
      <w:pPr>
        <w:pStyle w:val="BodyText"/>
      </w:pPr>
      <w:r w:rsidRPr="001544F7">
        <w:t>Evidence required to demonstrate compete</w:t>
      </w:r>
      <w:r w:rsidRPr="001544F7">
        <w:t>nce must satisfy all of the requirements of the elements and performance criteria. If not otherwise specified the depth of knowledge demonstrated must be appropriate to the job context of the candidate.</w:t>
      </w:r>
    </w:p>
    <w:p w:rsidR="00000000" w:rsidRPr="001544F7" w:rsidP="001544F7">
      <w:pPr>
        <w:pStyle w:val="ListBullet"/>
      </w:pPr>
      <w:r w:rsidRPr="001544F7">
        <w:t>environmental aspects of maintenance</w:t>
      </w:r>
    </w:p>
    <w:p w:rsidR="00000000" w:rsidRPr="001544F7" w:rsidP="001544F7">
      <w:pPr>
        <w:pStyle w:val="ListBullet"/>
      </w:pPr>
      <w:r w:rsidRPr="001544F7">
        <w:t>construction pr</w:t>
      </w:r>
      <w:r w:rsidRPr="001544F7">
        <w:t>ocesses</w:t>
      </w:r>
    </w:p>
    <w:p w:rsidR="00000000" w:rsidRPr="001544F7" w:rsidP="001544F7">
      <w:pPr>
        <w:pStyle w:val="ListBullet"/>
      </w:pPr>
      <w:r w:rsidRPr="001544F7">
        <w:t>concrete placement techniques, including compaction</w:t>
      </w:r>
    </w:p>
    <w:p w:rsidR="00000000" w:rsidRPr="001544F7" w:rsidP="001544F7">
      <w:pPr>
        <w:pStyle w:val="ListBullet"/>
      </w:pPr>
      <w:r w:rsidRPr="001544F7">
        <w:t>water to cement ratio of concrete</w:t>
      </w:r>
    </w:p>
    <w:p w:rsidR="00000000" w:rsidRPr="001544F7" w:rsidP="001544F7">
      <w:pPr>
        <w:pStyle w:val="ListBullet"/>
      </w:pPr>
      <w:r w:rsidRPr="001544F7">
        <w:t>work related calculations</w:t>
      </w:r>
    </w:p>
    <w:p w:rsidR="00000000" w:rsidRPr="001544F7" w:rsidP="001544F7">
      <w:pPr>
        <w:pStyle w:val="ListBullet"/>
      </w:pPr>
      <w:r w:rsidRPr="001544F7">
        <w:t>hazardous materials handling</w:t>
      </w:r>
    </w:p>
    <w:p w:rsidR="00000000" w:rsidRPr="001544F7" w:rsidP="001544F7">
      <w:pPr>
        <w:pStyle w:val="ListBullet"/>
      </w:pPr>
      <w:r w:rsidRPr="001544F7">
        <w:t>landscape and ground structure of work area</w:t>
      </w:r>
    </w:p>
    <w:p w:rsidR="00000000" w:rsidRPr="001544F7" w:rsidP="001544F7">
      <w:pPr>
        <w:pStyle w:val="ListBullet"/>
      </w:pPr>
      <w:r w:rsidRPr="001544F7">
        <w:t>backfilling and compaction requirements</w:t>
      </w:r>
    </w:p>
    <w:p w:rsidR="00000000" w:rsidRPr="001544F7" w:rsidP="001544F7">
      <w:pPr>
        <w:pStyle w:val="ListBullet"/>
      </w:pPr>
      <w:r w:rsidRPr="001544F7">
        <w:t>risk factors and potential hazards of maintenance processes</w:t>
      </w:r>
    </w:p>
    <w:p w:rsidR="00000000" w:rsidRPr="001544F7" w:rsidP="001544F7">
      <w:pPr>
        <w:pStyle w:val="ListBullet"/>
      </w:pPr>
      <w:r w:rsidRPr="001544F7">
        <w:t>effects of weather and conditions on construction site or plant</w:t>
      </w:r>
    </w:p>
    <w:p w:rsidR="00000000" w:rsidRPr="001544F7" w:rsidP="001544F7">
      <w:pPr>
        <w:pStyle w:val="ListBullet"/>
      </w:pPr>
      <w:r w:rsidRPr="001544F7">
        <w:t>control systems</w:t>
      </w:r>
    </w:p>
    <w:p w:rsidR="00000000" w:rsidRPr="001544F7" w:rsidP="001544F7">
      <w:pPr>
        <w:pStyle w:val="ListBullet"/>
      </w:pPr>
      <w:r w:rsidRPr="001544F7">
        <w:t>recording and reporting systems</w:t>
      </w:r>
    </w:p>
    <w:p w:rsidR="00000000" w:rsidRPr="001544F7" w:rsidP="001544F7">
      <w:pPr>
        <w:pStyle w:val="ListBullet"/>
      </w:pPr>
      <w:r w:rsidRPr="001544F7">
        <w:t>pre-cast components</w:t>
      </w:r>
    </w:p>
    <w:p w:rsidR="00000000" w:rsidRPr="001544F7" w:rsidP="001544F7">
      <w:pPr>
        <w:pStyle w:val="ListBullet"/>
      </w:pPr>
      <w:r w:rsidRPr="001544F7">
        <w:t xml:space="preserve">pipes and fittings </w:t>
      </w:r>
    </w:p>
    <w:p w:rsidR="00000000" w:rsidRPr="001544F7" w:rsidP="001544F7">
      <w:pPr>
        <w:pStyle w:val="ListBullet"/>
      </w:pPr>
      <w:r w:rsidRPr="001544F7">
        <w:t>chemical usage</w:t>
      </w:r>
    </w:p>
    <w:p w:rsidR="00000000" w:rsidRPr="001544F7" w:rsidP="001544F7">
      <w:pPr>
        <w:pStyle w:val="AllowPageBreak"/>
      </w:pPr>
    </w:p>
    <w:p w:rsidR="00000000" w:rsidRPr="001544F7" w:rsidP="001544F7">
      <w:pPr>
        <w:pStyle w:val="Heading1"/>
      </w:pPr>
      <w:bookmarkStart w:id="12" w:name="O_769379"/>
      <w:bookmarkEnd w:id="12"/>
      <w:r w:rsidRPr="001544F7">
        <w:t>Assessment C</w:t>
      </w:r>
      <w:r w:rsidRPr="001544F7">
        <w:t>onditions</w:t>
      </w:r>
    </w:p>
    <w:p w:rsidR="00000000" w:rsidRPr="001544F7" w:rsidP="00C4620D">
      <w:pPr>
        <w:pStyle w:val="BodyText"/>
      </w:pPr>
      <w:r w:rsidRPr="001544F7">
        <w:t>Competency should be assessed in an actual workplace or in a simulated environment, with access to equipment and infrastructure appropriate to the outcome. Competency should be demonstrated over time to ensure the candidate is assessed across a v</w:t>
      </w:r>
      <w:r w:rsidRPr="001544F7">
        <w:t>ariety of situations.</w:t>
      </w:r>
    </w:p>
    <w:p w:rsidR="00C4620D" w:rsidP="00C4620D">
      <w:pPr>
        <w:pStyle w:val="BodyText"/>
      </w:pPr>
      <w:r w:rsidRPr="001544F7">
        <w:t>Assessors must satisfy the NVR/AQTF mandatory competency requirements for assessors.</w:t>
      </w:r>
    </w:p>
    <w:p w:rsidR="00000000" w:rsidRPr="001544F7" w:rsidP="001544F7">
      <w:pPr>
        <w:pStyle w:val="Heading1"/>
      </w:pPr>
      <w:bookmarkStart w:id="13" w:name="O_769382"/>
      <w:bookmarkEnd w:id="13"/>
      <w:r w:rsidRPr="001544F7">
        <w:t>Links</w:t>
      </w:r>
    </w:p>
    <w:p w:rsidR="00000000" w:rsidRPr="001544F7" w:rsidP="00C4620D">
      <w:pPr>
        <w:pStyle w:val="BodyText"/>
      </w:pPr>
      <w:r w:rsidRPr="001544F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24298">
        <w:rPr>
          <w:rStyle w:val="Hyperlink"/>
        </w:rPr>
        <w:t>https://vetnet.gov.au/Pages/TrainingDocs.aspx?q=26336bc0-04e5-49d9-8c31-46c49b6a0037</w:t>
      </w:r>
      <w:r>
        <w:fldChar w:fldCharType="end"/>
      </w:r>
    </w:p>
    <w:p w:rsidR="00000000" w:rsidRPr="001544F7" w:rsidP="00C4620D">
      <w:pPr>
        <w:pStyle w:val="BodyText"/>
      </w:pPr>
      <w:r w:rsidRPr="001544F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24298">
        <w:rPr>
          <w:rStyle w:val="Hyperlink"/>
        </w:rPr>
        <w:t>https://vetnet.gov.au/Pages/TrainingDocs.aspx?q=26336bc0-04e5-49d9-8c31-46c49b6a0037</w:t>
      </w:r>
      <w:r>
        <w:fldChar w:fldCharType="end"/>
      </w:r>
    </w:p>
    <w:p w:rsidR="00000000" w:rsidRPr="001544F7" w:rsidP="00C4620D">
      <w:pPr>
        <w:pStyle w:val="BodyText"/>
      </w:pPr>
      <w:r w:rsidRPr="001544F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24298">
        <w:rPr>
          <w:rStyle w:val="Hyperlink"/>
        </w:rPr>
        <w:t>https://vetnet.gov.au/Pages/TrainingDocs.aspx?q=26336bc0-04e5-49d9-8c31-46c49b6a0037</w:t>
      </w:r>
      <w:r>
        <w:fldChar w:fldCharType="end"/>
      </w:r>
    </w:p>
    <w:p w:rsidR="00000000" w:rsidRPr="001544F7" w:rsidP="00C4620D">
      <w:pPr>
        <w:pStyle w:val="BodyText"/>
      </w:pPr>
      <w:r w:rsidRPr="001544F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24298">
        <w:rPr>
          <w:rStyle w:val="Hyperlink"/>
        </w:rPr>
        <w:t>https://vetnet.gov.au/Pages/TrainingDocs.aspx?q=26336bc0-04e5-49d9-8c31-46c49b6a0037</w:t>
      </w:r>
      <w:r>
        <w:fldChar w:fldCharType="end"/>
      </w:r>
    </w:p>
    <w:p w:rsidR="00000000" w:rsidRPr="001544F7" w:rsidP="001544F7"/>
    <w:sectPr w:rsidSect="001544F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F7" w:rsidRPr="00C4620D" w:rsidP="00C462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0D" w:rsidP="001544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620D" w:rsidP="001544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4620D" w:rsidP="001544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F7" w:rsidP="001544F7">
    <w:pPr>
      <w:pStyle w:val="Footer"/>
      <w:framePr w:wrap="around"/>
    </w:pPr>
    <w:r>
      <w:fldChar w:fldCharType="begin"/>
    </w:r>
    <w:r>
      <w:instrText xml:space="preserve"> DOCPROPERTY  Subject  \* MERGEFORMAT </w:instrText>
    </w:r>
    <w:r>
      <w:fldChar w:fldCharType="separate"/>
    </w:r>
    <w:r w:rsidR="00C4620D">
      <w:t>Approved</w:t>
    </w:r>
    <w:r w:rsidR="00C4620D">
      <w:fldChar w:fldCharType="end"/>
    </w:r>
    <w:r>
      <w:tab/>
      <w:t xml:space="preserve">Page </w:t>
    </w:r>
    <w:r>
      <w:fldChar w:fldCharType="begin"/>
    </w:r>
    <w:r>
      <w:instrText xml:space="preserve"> PAGE  \* Arabic  \* MERGEFORMAT </w:instrText>
    </w:r>
    <w:r>
      <w:fldChar w:fldCharType="separate"/>
    </w:r>
    <w:r w:rsidR="00C462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620D">
      <w:rPr>
        <w:noProof/>
      </w:rPr>
      <w:t>4</w:t>
    </w:r>
    <w:r>
      <w:rPr>
        <w:noProof/>
      </w:rPr>
      <w:fldChar w:fldCharType="end"/>
    </w:r>
  </w:p>
  <w:p w:rsidR="001544F7" w:rsidP="001544F7">
    <w:pPr>
      <w:pStyle w:val="Footer"/>
      <w:framePr w:wrap="around"/>
    </w:pPr>
    <w:r>
      <w:t xml:space="preserve">© Commonwealth of Australia, </w:t>
    </w:r>
    <w:r>
      <w:fldChar w:fldCharType="begin"/>
    </w:r>
    <w:r>
      <w:instrText xml:space="preserve"> DATE  \@ "yyyy"  \* MERGEFORMAT </w:instrText>
    </w:r>
    <w:r>
      <w:fldChar w:fldCharType="separate"/>
    </w:r>
    <w:r w:rsidR="00C4620D">
      <w:rPr>
        <w:noProof/>
      </w:rPr>
      <w:t>2025</w:t>
    </w:r>
    <w:r>
      <w:fldChar w:fldCharType="end"/>
    </w:r>
    <w:r>
      <w:tab/>
    </w:r>
    <w:r>
      <w:fldChar w:fldCharType="begin"/>
    </w:r>
    <w:r>
      <w:instrText xml:space="preserve"> DOCPROPERTY  Author  \* MERGEFORMAT </w:instrText>
    </w:r>
    <w:r>
      <w:fldChar w:fldCharType="separate"/>
    </w:r>
    <w:r w:rsidR="00C4620D">
      <w:t>BuildSkills Australia</w:t>
    </w:r>
    <w:r w:rsidR="00C4620D">
      <w:fldChar w:fldCharType="end"/>
    </w:r>
  </w:p>
  <w:p w:rsidR="001544F7" w:rsidP="001544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44F7" w:rsidRPr="00C4620D" w:rsidP="00C462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0D" w:rsidRPr="002D2AF8" w:rsidP="001544F7">
    <w:pPr>
      <w:pStyle w:val="Header"/>
      <w:framePr w:wrap="around"/>
    </w:pPr>
    <w:r>
      <w:fldChar w:fldCharType="begin"/>
    </w:r>
    <w:r>
      <w:instrText xml:space="preserve"> TITLE   \* MERGEFORMAT </w:instrText>
    </w:r>
    <w:r>
      <w:fldChar w:fldCharType="separate"/>
    </w:r>
    <w:r>
      <w:t>NWPIRR021 Maintain and repair irrigation channels and drains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620D" w:rsidP="001544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F7" w:rsidRPr="002D2AF8" w:rsidP="001544F7">
    <w:pPr>
      <w:pStyle w:val="Header"/>
      <w:framePr w:wrap="around"/>
    </w:pPr>
    <w:r>
      <w:fldChar w:fldCharType="begin"/>
    </w:r>
    <w:r>
      <w:instrText xml:space="preserve"> TITLE   \* MERGEFORMAT </w:instrText>
    </w:r>
    <w:r>
      <w:fldChar w:fldCharType="separate"/>
    </w:r>
    <w:r w:rsidR="00C4620D">
      <w:t>NWPIRR021 Maintain and repair irrigation channels and drains</w:t>
    </w:r>
    <w:r w:rsidR="00C4620D">
      <w:fldChar w:fldCharType="end"/>
    </w:r>
    <w:r>
      <w:tab/>
      <w:t xml:space="preserve">Date this document was generated: </w:t>
    </w:r>
    <w:r>
      <w:fldChar w:fldCharType="begin"/>
    </w:r>
    <w:r>
      <w:instrText xml:space="preserve"> CREATEDATE  \@ "d MMMM yyyy"  \* MERGEFORMAT </w:instrText>
    </w:r>
    <w:r>
      <w:fldChar w:fldCharType="separate"/>
    </w:r>
    <w:r w:rsidR="00C4620D">
      <w:rPr>
        <w:noProof/>
      </w:rPr>
      <w:t>2 March 2025</w:t>
    </w:r>
    <w:r>
      <w:fldChar w:fldCharType="end"/>
    </w:r>
  </w:p>
  <w:p w:rsidR="001544F7" w:rsidP="001544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32B1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9472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4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44F7"/>
    <w:pPr>
      <w:spacing w:before="360" w:after="60"/>
      <w:outlineLvl w:val="0"/>
    </w:pPr>
    <w:rPr>
      <w:sz w:val="32"/>
    </w:rPr>
  </w:style>
  <w:style w:type="paragraph" w:styleId="Heading2">
    <w:name w:val="heading 2"/>
    <w:basedOn w:val="HeadingBase"/>
    <w:next w:val="BodyText"/>
    <w:link w:val="Heading2Char"/>
    <w:qFormat/>
    <w:rsid w:val="001544F7"/>
    <w:pPr>
      <w:keepLines/>
      <w:spacing w:before="240" w:after="120"/>
      <w:outlineLvl w:val="1"/>
    </w:pPr>
    <w:rPr>
      <w:sz w:val="28"/>
      <w:szCs w:val="40"/>
    </w:rPr>
  </w:style>
  <w:style w:type="paragraph" w:styleId="Heading3">
    <w:name w:val="heading 3"/>
    <w:basedOn w:val="HeadingBase"/>
    <w:next w:val="BodyText"/>
    <w:link w:val="Heading3Char"/>
    <w:qFormat/>
    <w:rsid w:val="001544F7"/>
    <w:pPr>
      <w:spacing w:before="180" w:after="120"/>
      <w:outlineLvl w:val="2"/>
    </w:pPr>
    <w:rPr>
      <w:spacing w:val="-10"/>
      <w:kern w:val="32"/>
    </w:rPr>
  </w:style>
  <w:style w:type="paragraph" w:styleId="Heading4">
    <w:name w:val="heading 4"/>
    <w:basedOn w:val="HeadingBase"/>
    <w:next w:val="BodyText"/>
    <w:link w:val="Heading4Char"/>
    <w:qFormat/>
    <w:rsid w:val="001544F7"/>
    <w:pPr>
      <w:spacing w:before="160" w:after="120"/>
      <w:outlineLvl w:val="3"/>
    </w:pPr>
    <w:rPr>
      <w:sz w:val="22"/>
    </w:rPr>
  </w:style>
  <w:style w:type="paragraph" w:styleId="Heading5">
    <w:name w:val="heading 5"/>
    <w:basedOn w:val="HeadingBase"/>
    <w:next w:val="Normal"/>
    <w:link w:val="Heading5Char"/>
    <w:qFormat/>
    <w:rsid w:val="001544F7"/>
    <w:pPr>
      <w:spacing w:before="80"/>
      <w:outlineLvl w:val="4"/>
    </w:pPr>
    <w:rPr>
      <w:color w:val="918585"/>
      <w:sz w:val="20"/>
    </w:rPr>
  </w:style>
  <w:style w:type="paragraph" w:styleId="Heading6">
    <w:name w:val="heading 6"/>
    <w:basedOn w:val="HeadingBase"/>
    <w:next w:val="Normal"/>
    <w:link w:val="Heading6Char"/>
    <w:qFormat/>
    <w:rsid w:val="001544F7"/>
    <w:pPr>
      <w:spacing w:before="60"/>
      <w:outlineLvl w:val="5"/>
    </w:pPr>
    <w:rPr>
      <w:color w:val="918585"/>
      <w:sz w:val="20"/>
    </w:rPr>
  </w:style>
  <w:style w:type="paragraph" w:styleId="Heading7">
    <w:name w:val="heading 7"/>
    <w:basedOn w:val="Normal"/>
    <w:next w:val="Normal"/>
    <w:link w:val="Heading7Char"/>
    <w:qFormat/>
    <w:rsid w:val="001544F7"/>
    <w:pPr>
      <w:ind w:left="720"/>
      <w:outlineLvl w:val="6"/>
    </w:pPr>
    <w:rPr>
      <w:i/>
    </w:rPr>
  </w:style>
  <w:style w:type="paragraph" w:styleId="Heading8">
    <w:name w:val="heading 8"/>
    <w:basedOn w:val="Normal"/>
    <w:next w:val="Normal"/>
    <w:link w:val="Heading8Char"/>
    <w:qFormat/>
    <w:rsid w:val="001544F7"/>
    <w:pPr>
      <w:ind w:left="720"/>
      <w:outlineLvl w:val="7"/>
    </w:pPr>
    <w:rPr>
      <w:i/>
    </w:rPr>
  </w:style>
  <w:style w:type="paragraph" w:styleId="Heading9">
    <w:name w:val="heading 9"/>
    <w:basedOn w:val="Normal"/>
    <w:next w:val="Normal"/>
    <w:link w:val="Heading9Char"/>
    <w:qFormat/>
    <w:rsid w:val="001544F7"/>
    <w:pPr>
      <w:ind w:left="720"/>
      <w:outlineLvl w:val="8"/>
    </w:pPr>
    <w:rPr>
      <w:i/>
    </w:rPr>
  </w:style>
  <w:style w:type="character" w:default="1" w:styleId="DefaultParagraphFont">
    <w:name w:val="Default Paragraph Font"/>
    <w:uiPriority w:val="1"/>
    <w:unhideWhenUsed/>
    <w:rsid w:val="001544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4F7"/>
  </w:style>
  <w:style w:type="character" w:customStyle="1" w:styleId="Heading1Char">
    <w:name w:val="Heading 1 Char"/>
    <w:basedOn w:val="DefaultParagraphFont"/>
    <w:link w:val="Heading1"/>
    <w:rsid w:val="001544F7"/>
    <w:rPr>
      <w:rFonts w:ascii="Times New Roman" w:eastAsia="Times New Roman" w:hAnsi="Times New Roman" w:cs="Times New Roman"/>
      <w:b/>
      <w:sz w:val="32"/>
      <w:szCs w:val="20"/>
      <w:lang w:eastAsia="en-US"/>
    </w:rPr>
  </w:style>
  <w:style w:type="paragraph" w:styleId="BodyText">
    <w:name w:val="Body Text"/>
    <w:basedOn w:val="Normal"/>
    <w:link w:val="BodyTextChar"/>
    <w:rsid w:val="001544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44F7"/>
    <w:rPr>
      <w:rFonts w:ascii="Times New Roman" w:eastAsia="Times New Roman" w:hAnsi="Times New Roman" w:cs="Times New Roman"/>
      <w:sz w:val="24"/>
      <w:lang w:eastAsia="en-US"/>
    </w:rPr>
  </w:style>
  <w:style w:type="paragraph" w:styleId="List">
    <w:name w:val="List"/>
    <w:basedOn w:val="BodyText"/>
    <w:next w:val="BodyText"/>
    <w:rsid w:val="001544F7"/>
    <w:pPr>
      <w:tabs>
        <w:tab w:val="left" w:pos="340"/>
      </w:tabs>
      <w:spacing w:before="60" w:after="60"/>
      <w:ind w:left="340" w:hanging="340"/>
    </w:pPr>
  </w:style>
  <w:style w:type="paragraph" w:styleId="ListBullet">
    <w:name w:val="List Bullet"/>
    <w:basedOn w:val="List"/>
    <w:rsid w:val="001544F7"/>
    <w:pPr>
      <w:numPr>
        <w:numId w:val="11"/>
      </w:numPr>
      <w:tabs>
        <w:tab w:val="clear" w:pos="340"/>
      </w:tabs>
      <w:spacing w:before="40" w:after="40"/>
    </w:pPr>
  </w:style>
  <w:style w:type="character" w:customStyle="1" w:styleId="SpecialBold">
    <w:name w:val="Special Bold"/>
    <w:basedOn w:val="DefaultParagraphFont"/>
    <w:rsid w:val="001544F7"/>
    <w:rPr>
      <w:b/>
      <w:spacing w:val="0"/>
    </w:rPr>
  </w:style>
  <w:style w:type="paragraph" w:customStyle="1" w:styleId="SuperHeading">
    <w:name w:val="SuperHeading"/>
    <w:basedOn w:val="Normal"/>
    <w:rsid w:val="001544F7"/>
    <w:pPr>
      <w:spacing w:before="240" w:after="120"/>
      <w:outlineLvl w:val="0"/>
    </w:pPr>
    <w:rPr>
      <w:rFonts w:ascii="Times New Roman" w:hAnsi="Times New Roman"/>
      <w:b/>
      <w:sz w:val="32"/>
    </w:rPr>
  </w:style>
  <w:style w:type="paragraph" w:customStyle="1" w:styleId="TableHeading">
    <w:name w:val="Table Heading"/>
    <w:basedOn w:val="HeadingBase"/>
    <w:rsid w:val="001544F7"/>
    <w:pPr>
      <w:keepLines/>
      <w:pBdr>
        <w:bottom w:val="single" w:sz="6" w:space="1" w:color="918585"/>
      </w:pBdr>
      <w:spacing w:before="240"/>
    </w:pPr>
  </w:style>
  <w:style w:type="paragraph" w:customStyle="1" w:styleId="AllowPageBreak">
    <w:name w:val="AllowPageBreak"/>
    <w:rsid w:val="001544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44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4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4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4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4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4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44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44F7"/>
    <w:rPr>
      <w:rFonts w:ascii="Courier New" w:eastAsia="Times New Roman" w:hAnsi="Courier New" w:cs="Times New Roman"/>
      <w:i/>
      <w:szCs w:val="20"/>
      <w:lang w:eastAsia="en-US"/>
    </w:rPr>
  </w:style>
  <w:style w:type="paragraph" w:customStyle="1" w:styleId="HeadingBase">
    <w:name w:val="Heading Base"/>
    <w:rsid w:val="001544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4F7"/>
    <w:pPr>
      <w:tabs>
        <w:tab w:val="right" w:leader="dot" w:pos="9072"/>
      </w:tabs>
      <w:ind w:left="567"/>
    </w:pPr>
    <w:rPr>
      <w:szCs w:val="22"/>
    </w:rPr>
  </w:style>
  <w:style w:type="paragraph" w:customStyle="1" w:styleId="TOCBase">
    <w:name w:val="TOC Base"/>
    <w:rsid w:val="001544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4F7"/>
    <w:pPr>
      <w:tabs>
        <w:tab w:val="right" w:leader="dot" w:pos="9072"/>
      </w:tabs>
      <w:spacing w:before="40" w:after="40"/>
      <w:ind w:left="284"/>
    </w:pPr>
    <w:rPr>
      <w:rFonts w:ascii="Times New Roman" w:hAnsi="Times New Roman"/>
    </w:rPr>
  </w:style>
  <w:style w:type="paragraph" w:styleId="TOC1">
    <w:name w:val="toc 1"/>
    <w:basedOn w:val="TOCBase"/>
    <w:next w:val="Normal"/>
    <w:rsid w:val="001544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44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4F7"/>
    <w:rPr>
      <w:rFonts w:ascii="Times New Roman" w:eastAsia="Times New Roman" w:hAnsi="Times New Roman" w:cs="Times New Roman"/>
      <w:sz w:val="16"/>
      <w:lang w:eastAsia="en-US"/>
    </w:rPr>
  </w:style>
  <w:style w:type="paragraph" w:styleId="Title">
    <w:name w:val="Title"/>
    <w:basedOn w:val="HeadingBase"/>
    <w:link w:val="TitleChar"/>
    <w:qFormat/>
    <w:rsid w:val="001544F7"/>
    <w:pPr>
      <w:spacing w:before="5040"/>
      <w:jc w:val="center"/>
    </w:pPr>
    <w:rPr>
      <w:sz w:val="48"/>
      <w:szCs w:val="72"/>
      <w:lang w:val="en-US"/>
    </w:rPr>
  </w:style>
  <w:style w:type="character" w:customStyle="1" w:styleId="TitleChar">
    <w:name w:val="Title Char"/>
    <w:basedOn w:val="DefaultParagraphFont"/>
    <w:link w:val="Title"/>
    <w:rsid w:val="001544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4F7"/>
    <w:pPr>
      <w:tabs>
        <w:tab w:val="left" w:pos="3600"/>
        <w:tab w:val="left" w:pos="3958"/>
      </w:tabs>
    </w:pPr>
  </w:style>
  <w:style w:type="paragraph" w:customStyle="1" w:styleId="Note">
    <w:name w:val="Note"/>
    <w:basedOn w:val="BodyText"/>
    <w:rsid w:val="001544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44F7"/>
    <w:pPr>
      <w:framePr w:wrap="auto" w:hAnchor="text" w:y="6049"/>
    </w:pPr>
    <w:rPr>
      <w:color w:val="000000"/>
      <w:sz w:val="40"/>
    </w:rPr>
  </w:style>
  <w:style w:type="paragraph" w:customStyle="1" w:styleId="TOCTitle">
    <w:name w:val="TOCTitle"/>
    <w:basedOn w:val="Heading1"/>
    <w:rsid w:val="001544F7"/>
    <w:pPr>
      <w:spacing w:after="240"/>
      <w:jc w:val="center"/>
      <w:outlineLvl w:val="9"/>
    </w:pPr>
    <w:rPr>
      <w:caps/>
    </w:rPr>
  </w:style>
  <w:style w:type="paragraph" w:customStyle="1" w:styleId="Version">
    <w:name w:val="Version"/>
    <w:rsid w:val="001544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44F7"/>
    <w:pPr>
      <w:numPr>
        <w:numId w:val="12"/>
      </w:numPr>
      <w:tabs>
        <w:tab w:val="clear" w:pos="680"/>
      </w:tabs>
    </w:pPr>
  </w:style>
  <w:style w:type="paragraph" w:styleId="Index1">
    <w:name w:val="index 1"/>
    <w:basedOn w:val="Normal"/>
    <w:next w:val="Normal"/>
    <w:semiHidden/>
    <w:rsid w:val="001544F7"/>
    <w:pPr>
      <w:keepNext w:val="0"/>
      <w:tabs>
        <w:tab w:val="right" w:pos="4176"/>
      </w:tabs>
      <w:ind w:left="198" w:hanging="198"/>
    </w:pPr>
    <w:rPr>
      <w:rFonts w:ascii="Garamond" w:hAnsi="Garamond"/>
    </w:rPr>
  </w:style>
  <w:style w:type="paragraph" w:styleId="IndexHeading">
    <w:name w:val="index heading"/>
    <w:basedOn w:val="Normal"/>
    <w:next w:val="Index1"/>
    <w:semiHidden/>
    <w:rsid w:val="001544F7"/>
    <w:pPr>
      <w:spacing w:before="120" w:after="120"/>
    </w:pPr>
    <w:rPr>
      <w:rFonts w:ascii="Arial" w:hAnsi="Arial"/>
      <w:b/>
      <w:color w:val="918585"/>
      <w:sz w:val="24"/>
    </w:rPr>
  </w:style>
  <w:style w:type="paragraph" w:styleId="Header">
    <w:name w:val="header"/>
    <w:basedOn w:val="Normal"/>
    <w:link w:val="HeaderChar"/>
    <w:rsid w:val="001544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4F7"/>
    <w:rPr>
      <w:rFonts w:ascii="Times New Roman" w:eastAsia="Times New Roman" w:hAnsi="Times New Roman" w:cs="Times New Roman"/>
      <w:sz w:val="16"/>
      <w:szCs w:val="20"/>
      <w:lang w:val="en-GB" w:eastAsia="en-US"/>
    </w:rPr>
  </w:style>
  <w:style w:type="paragraph" w:customStyle="1" w:styleId="Chapter">
    <w:name w:val="Chapter"/>
    <w:basedOn w:val="Normal"/>
    <w:rsid w:val="001544F7"/>
    <w:pPr>
      <w:spacing w:before="240"/>
    </w:pPr>
    <w:rPr>
      <w:rFonts w:ascii="Times New Roman" w:hAnsi="Times New Roman"/>
      <w:smallCaps/>
      <w:spacing w:val="80"/>
      <w:sz w:val="28"/>
    </w:rPr>
  </w:style>
  <w:style w:type="paragraph" w:customStyle="1" w:styleId="InChapter">
    <w:name w:val="InChapter"/>
    <w:basedOn w:val="Heading3"/>
    <w:rsid w:val="001544F7"/>
    <w:pPr>
      <w:spacing w:after="240"/>
      <w:outlineLvl w:val="9"/>
    </w:pPr>
    <w:rPr>
      <w:noProof/>
    </w:rPr>
  </w:style>
  <w:style w:type="paragraph" w:styleId="Index2">
    <w:name w:val="index 2"/>
    <w:basedOn w:val="Normal"/>
    <w:next w:val="Normal"/>
    <w:semiHidden/>
    <w:rsid w:val="001544F7"/>
    <w:pPr>
      <w:tabs>
        <w:tab w:val="right" w:pos="4176"/>
      </w:tabs>
      <w:ind w:left="568" w:hanging="284"/>
    </w:pPr>
    <w:rPr>
      <w:rFonts w:ascii="Garamond" w:hAnsi="Garamond"/>
    </w:rPr>
  </w:style>
  <w:style w:type="paragraph" w:customStyle="1" w:styleId="Byline">
    <w:name w:val="Byline"/>
    <w:rsid w:val="001544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4F7"/>
    <w:pPr>
      <w:tabs>
        <w:tab w:val="clear" w:pos="3600"/>
        <w:tab w:val="clear" w:pos="3958"/>
      </w:tabs>
      <w:jc w:val="right"/>
    </w:pPr>
  </w:style>
  <w:style w:type="character" w:styleId="Emphasis">
    <w:name w:val="Emphasis"/>
    <w:basedOn w:val="DefaultParagraphFont"/>
    <w:qFormat/>
    <w:rsid w:val="001544F7"/>
    <w:rPr>
      <w:i/>
    </w:rPr>
  </w:style>
  <w:style w:type="paragraph" w:styleId="Caption">
    <w:name w:val="caption"/>
    <w:basedOn w:val="BodyText"/>
    <w:next w:val="Normal"/>
    <w:qFormat/>
    <w:rsid w:val="001544F7"/>
    <w:pPr>
      <w:framePr w:w="2268" w:hSpace="181" w:vSpace="181" w:wrap="around" w:vAnchor="text" w:hAnchor="page" w:x="1135" w:y="285" w:anchorLock="1"/>
    </w:pPr>
    <w:rPr>
      <w:i/>
    </w:rPr>
  </w:style>
  <w:style w:type="paragraph" w:customStyle="1" w:styleId="MiniTOCTitle">
    <w:name w:val="MiniTOCTitle"/>
    <w:basedOn w:val="Heading4"/>
    <w:rsid w:val="001544F7"/>
    <w:pPr>
      <w:spacing w:before="240"/>
      <w:outlineLvl w:val="9"/>
    </w:pPr>
    <w:rPr>
      <w:noProof/>
      <w:sz w:val="24"/>
    </w:rPr>
  </w:style>
  <w:style w:type="paragraph" w:customStyle="1" w:styleId="MiniTOCItem">
    <w:name w:val="MiniTOCItem"/>
    <w:basedOn w:val="ListBullet"/>
    <w:rsid w:val="001544F7"/>
    <w:pPr>
      <w:numPr>
        <w:numId w:val="0"/>
      </w:numPr>
      <w:tabs>
        <w:tab w:val="right" w:leader="dot" w:pos="6521"/>
      </w:tabs>
      <w:spacing w:before="0" w:after="0"/>
    </w:pPr>
  </w:style>
  <w:style w:type="paragraph" w:customStyle="1" w:styleId="TOFTitle">
    <w:name w:val="TOFTitle"/>
    <w:basedOn w:val="TOCTitle"/>
    <w:rsid w:val="001544F7"/>
  </w:style>
  <w:style w:type="paragraph" w:styleId="TableofFigures">
    <w:name w:val="table of figures"/>
    <w:basedOn w:val="Normal"/>
    <w:next w:val="Normal"/>
    <w:semiHidden/>
    <w:rsid w:val="001544F7"/>
    <w:pPr>
      <w:tabs>
        <w:tab w:val="right" w:leader="dot" w:pos="9072"/>
      </w:tabs>
      <w:ind w:left="970" w:hanging="403"/>
    </w:pPr>
    <w:rPr>
      <w:rFonts w:ascii="Times New Roman" w:hAnsi="Times New Roman"/>
      <w:b/>
    </w:rPr>
  </w:style>
  <w:style w:type="paragraph" w:styleId="ListNumber">
    <w:name w:val="List Number"/>
    <w:basedOn w:val="List"/>
    <w:rsid w:val="001544F7"/>
    <w:pPr>
      <w:numPr>
        <w:numId w:val="14"/>
      </w:numPr>
      <w:tabs>
        <w:tab w:val="clear" w:pos="340"/>
      </w:tabs>
    </w:pPr>
  </w:style>
  <w:style w:type="character" w:customStyle="1" w:styleId="WingdingSymbols">
    <w:name w:val="Wingding Symbols"/>
    <w:rsid w:val="001544F7"/>
    <w:rPr>
      <w:rFonts w:ascii="Wingdings" w:hAnsi="Wingdings"/>
    </w:rPr>
  </w:style>
  <w:style w:type="character" w:customStyle="1" w:styleId="HotSpot">
    <w:name w:val="HotSpot"/>
    <w:rsid w:val="001544F7"/>
    <w:rPr>
      <w:color w:val="0033CC"/>
      <w:u w:val="none"/>
    </w:rPr>
  </w:style>
  <w:style w:type="paragraph" w:customStyle="1" w:styleId="BodyTextRight">
    <w:name w:val="Body Text Right"/>
    <w:basedOn w:val="BodyText"/>
    <w:rsid w:val="001544F7"/>
    <w:pPr>
      <w:spacing w:before="0" w:after="0"/>
      <w:jc w:val="right"/>
    </w:pPr>
  </w:style>
  <w:style w:type="paragraph" w:styleId="Index3">
    <w:name w:val="index 3"/>
    <w:basedOn w:val="ListNumber2"/>
    <w:next w:val="Normal"/>
    <w:semiHidden/>
    <w:rsid w:val="001544F7"/>
    <w:pPr>
      <w:numPr>
        <w:numId w:val="0"/>
      </w:numPr>
      <w:tabs>
        <w:tab w:val="right" w:leader="dot" w:pos="4176"/>
      </w:tabs>
    </w:pPr>
  </w:style>
  <w:style w:type="paragraph" w:styleId="ListNumber2">
    <w:name w:val="List Number 2"/>
    <w:basedOn w:val="List2"/>
    <w:rsid w:val="001544F7"/>
    <w:pPr>
      <w:numPr>
        <w:numId w:val="9"/>
      </w:numPr>
      <w:tabs>
        <w:tab w:val="clear" w:pos="1060"/>
      </w:tabs>
    </w:pPr>
  </w:style>
  <w:style w:type="paragraph" w:customStyle="1" w:styleId="MarginNote">
    <w:name w:val="Margin Note"/>
    <w:basedOn w:val="BodyText"/>
    <w:rsid w:val="001544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4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4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44F7"/>
    <w:rPr>
      <w:sz w:val="32"/>
    </w:rPr>
  </w:style>
  <w:style w:type="paragraph" w:customStyle="1" w:styleId="HeadingProcedure">
    <w:name w:val="Heading Procedure"/>
    <w:basedOn w:val="HeadingBase"/>
    <w:next w:val="Normal"/>
    <w:rsid w:val="001544F7"/>
    <w:pPr>
      <w:tabs>
        <w:tab w:val="left" w:pos="0"/>
      </w:tabs>
      <w:spacing w:before="120" w:after="60"/>
    </w:pPr>
    <w:rPr>
      <w:i/>
      <w:color w:val="918585"/>
      <w:sz w:val="22"/>
    </w:rPr>
  </w:style>
  <w:style w:type="paragraph" w:customStyle="1" w:styleId="TableBodyText">
    <w:name w:val="Table Body Text"/>
    <w:basedOn w:val="BodyText"/>
    <w:rsid w:val="001544F7"/>
    <w:pPr>
      <w:spacing w:before="60" w:after="60"/>
    </w:pPr>
  </w:style>
  <w:style w:type="paragraph" w:styleId="ListContinue">
    <w:name w:val="List Continue"/>
    <w:basedOn w:val="List"/>
    <w:rsid w:val="001544F7"/>
    <w:pPr>
      <w:ind w:firstLine="0"/>
    </w:pPr>
  </w:style>
  <w:style w:type="paragraph" w:customStyle="1" w:styleId="ListNote">
    <w:name w:val="List Note"/>
    <w:basedOn w:val="List"/>
    <w:rsid w:val="001544F7"/>
    <w:pPr>
      <w:pBdr>
        <w:top w:val="single" w:sz="6" w:space="2" w:color="918585"/>
        <w:bottom w:val="single" w:sz="6" w:space="2" w:color="918585"/>
      </w:pBdr>
      <w:tabs>
        <w:tab w:val="left" w:pos="1021"/>
      </w:tabs>
      <w:ind w:firstLine="0"/>
    </w:pPr>
  </w:style>
  <w:style w:type="paragraph" w:customStyle="1" w:styleId="Warning">
    <w:name w:val="Warning"/>
    <w:basedOn w:val="BodyText"/>
    <w:rsid w:val="001544F7"/>
    <w:pPr>
      <w:shd w:val="clear" w:color="auto" w:fill="D9D9D9"/>
      <w:tabs>
        <w:tab w:val="left" w:pos="992"/>
      </w:tabs>
      <w:ind w:left="119" w:right="119"/>
    </w:pPr>
    <w:rPr>
      <w:sz w:val="20"/>
    </w:rPr>
  </w:style>
  <w:style w:type="paragraph" w:customStyle="1" w:styleId="MarginIcons">
    <w:name w:val="Margin Icons"/>
    <w:basedOn w:val="BodyText"/>
    <w:rsid w:val="001544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4F7"/>
    <w:rPr>
      <w:rFonts w:ascii="Courier New" w:hAnsi="Courier New"/>
    </w:rPr>
  </w:style>
  <w:style w:type="paragraph" w:customStyle="1" w:styleId="NoteBullet">
    <w:name w:val="Note Bullet"/>
    <w:basedOn w:val="Note"/>
    <w:rsid w:val="001544F7"/>
    <w:pPr>
      <w:tabs>
        <w:tab w:val="clear" w:pos="680"/>
      </w:tabs>
      <w:spacing w:before="60" w:after="60"/>
    </w:pPr>
  </w:style>
  <w:style w:type="paragraph" w:customStyle="1" w:styleId="SubHeading2">
    <w:name w:val="SubHeading2"/>
    <w:basedOn w:val="HeadingBase"/>
    <w:rsid w:val="001544F7"/>
    <w:pPr>
      <w:spacing w:before="240" w:after="60"/>
    </w:pPr>
    <w:rPr>
      <w:sz w:val="20"/>
    </w:rPr>
  </w:style>
  <w:style w:type="paragraph" w:customStyle="1" w:styleId="SubHeading1">
    <w:name w:val="SubHeading1"/>
    <w:basedOn w:val="HeadingBase"/>
    <w:rsid w:val="001544F7"/>
    <w:pPr>
      <w:spacing w:before="240" w:after="60"/>
    </w:pPr>
    <w:rPr>
      <w:color w:val="918585"/>
      <w:sz w:val="22"/>
    </w:rPr>
  </w:style>
  <w:style w:type="paragraph" w:customStyle="1" w:styleId="SideHeading">
    <w:name w:val="Side Heading"/>
    <w:basedOn w:val="HeadingBase"/>
    <w:rsid w:val="001544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4F7"/>
    <w:pPr>
      <w:numPr>
        <w:numId w:val="10"/>
      </w:numPr>
    </w:pPr>
  </w:style>
  <w:style w:type="paragraph" w:styleId="PlainText">
    <w:name w:val="Plain Text"/>
    <w:basedOn w:val="Normal"/>
    <w:link w:val="PlainTextChar"/>
    <w:rsid w:val="001544F7"/>
    <w:rPr>
      <w:sz w:val="20"/>
    </w:rPr>
  </w:style>
  <w:style w:type="character" w:customStyle="1" w:styleId="PlainTextChar">
    <w:name w:val="Plain Text Char"/>
    <w:basedOn w:val="DefaultParagraphFont"/>
    <w:link w:val="PlainText"/>
    <w:rsid w:val="001544F7"/>
    <w:rPr>
      <w:rFonts w:ascii="Courier New" w:eastAsia="Times New Roman" w:hAnsi="Courier New" w:cs="Times New Roman"/>
      <w:sz w:val="20"/>
      <w:szCs w:val="20"/>
      <w:lang w:eastAsia="en-US"/>
    </w:rPr>
  </w:style>
  <w:style w:type="character" w:customStyle="1" w:styleId="MenuOption">
    <w:name w:val="Menu Option"/>
    <w:basedOn w:val="DefaultParagraphFont"/>
    <w:rsid w:val="001544F7"/>
    <w:rPr>
      <w:b/>
      <w:smallCaps/>
    </w:rPr>
  </w:style>
  <w:style w:type="paragraph" w:customStyle="1" w:styleId="TableListNumber">
    <w:name w:val="Table List Number"/>
    <w:basedOn w:val="ListNumber"/>
    <w:rsid w:val="001544F7"/>
    <w:pPr>
      <w:numPr>
        <w:numId w:val="0"/>
      </w:numPr>
    </w:pPr>
  </w:style>
  <w:style w:type="paragraph" w:styleId="TOC4">
    <w:name w:val="toc 4"/>
    <w:basedOn w:val="TOCBase"/>
    <w:next w:val="Normal"/>
    <w:semiHidden/>
    <w:rsid w:val="001544F7"/>
    <w:pPr>
      <w:tabs>
        <w:tab w:val="right" w:leader="dot" w:pos="9071"/>
      </w:tabs>
      <w:ind w:left="1701"/>
    </w:pPr>
  </w:style>
  <w:style w:type="paragraph" w:customStyle="1" w:styleId="ListAlpha">
    <w:name w:val="List Alpha"/>
    <w:basedOn w:val="List"/>
    <w:rsid w:val="001544F7"/>
    <w:pPr>
      <w:numPr>
        <w:numId w:val="8"/>
      </w:numPr>
    </w:pPr>
  </w:style>
  <w:style w:type="paragraph" w:customStyle="1" w:styleId="ListAlpha2">
    <w:name w:val="List Alpha 2"/>
    <w:basedOn w:val="List2"/>
    <w:rsid w:val="001544F7"/>
    <w:pPr>
      <w:numPr>
        <w:numId w:val="7"/>
      </w:numPr>
    </w:pPr>
  </w:style>
  <w:style w:type="paragraph" w:styleId="List2">
    <w:name w:val="List 2"/>
    <w:basedOn w:val="BodyText"/>
    <w:rsid w:val="001544F7"/>
    <w:pPr>
      <w:tabs>
        <w:tab w:val="left" w:pos="680"/>
      </w:tabs>
      <w:spacing w:before="60" w:after="60"/>
      <w:ind w:left="680" w:hanging="340"/>
    </w:pPr>
  </w:style>
  <w:style w:type="paragraph" w:styleId="List3">
    <w:name w:val="List 3"/>
    <w:basedOn w:val="BodyText"/>
    <w:rsid w:val="001544F7"/>
    <w:pPr>
      <w:tabs>
        <w:tab w:val="left" w:pos="1021"/>
      </w:tabs>
      <w:spacing w:before="60" w:after="60"/>
      <w:ind w:left="1020" w:hanging="340"/>
    </w:pPr>
  </w:style>
  <w:style w:type="paragraph" w:styleId="List4">
    <w:name w:val="List 4"/>
    <w:basedOn w:val="BodyText"/>
    <w:rsid w:val="001544F7"/>
    <w:pPr>
      <w:tabs>
        <w:tab w:val="left" w:pos="1361"/>
      </w:tabs>
      <w:spacing w:before="60" w:after="60"/>
      <w:ind w:left="1361" w:hanging="340"/>
    </w:pPr>
  </w:style>
  <w:style w:type="paragraph" w:styleId="List5">
    <w:name w:val="List 5"/>
    <w:basedOn w:val="BodyText"/>
    <w:rsid w:val="001544F7"/>
    <w:pPr>
      <w:tabs>
        <w:tab w:val="left" w:pos="1701"/>
      </w:tabs>
      <w:spacing w:before="60" w:after="60"/>
      <w:ind w:left="1701" w:hanging="340"/>
    </w:pPr>
  </w:style>
  <w:style w:type="paragraph" w:styleId="ListBullet3">
    <w:name w:val="List Bullet 3"/>
    <w:basedOn w:val="List3"/>
    <w:rsid w:val="001544F7"/>
    <w:pPr>
      <w:numPr>
        <w:numId w:val="13"/>
      </w:numPr>
      <w:tabs>
        <w:tab w:val="clear" w:pos="1021"/>
      </w:tabs>
      <w:ind w:left="1037" w:hanging="357"/>
    </w:pPr>
  </w:style>
  <w:style w:type="paragraph" w:styleId="ListBullet4">
    <w:name w:val="List Bullet 4"/>
    <w:basedOn w:val="List4"/>
    <w:rsid w:val="001544F7"/>
    <w:pPr>
      <w:numPr>
        <w:numId w:val="2"/>
      </w:numPr>
      <w:tabs>
        <w:tab w:val="clear" w:pos="1361"/>
      </w:tabs>
    </w:pPr>
  </w:style>
  <w:style w:type="paragraph" w:styleId="ListBullet5">
    <w:name w:val="List Bullet 5"/>
    <w:basedOn w:val="List5"/>
    <w:rsid w:val="001544F7"/>
    <w:pPr>
      <w:numPr>
        <w:numId w:val="3"/>
      </w:numPr>
    </w:pPr>
  </w:style>
  <w:style w:type="paragraph" w:styleId="ListContinue2">
    <w:name w:val="List Continue 2"/>
    <w:basedOn w:val="List2"/>
    <w:rsid w:val="001544F7"/>
    <w:pPr>
      <w:ind w:firstLine="0"/>
    </w:pPr>
  </w:style>
  <w:style w:type="paragraph" w:styleId="ListContinue3">
    <w:name w:val="List Continue 3"/>
    <w:basedOn w:val="List3"/>
    <w:rsid w:val="001544F7"/>
    <w:pPr>
      <w:ind w:left="1021" w:firstLine="0"/>
    </w:pPr>
  </w:style>
  <w:style w:type="paragraph" w:styleId="ListContinue4">
    <w:name w:val="List Continue 4"/>
    <w:basedOn w:val="List4"/>
    <w:rsid w:val="001544F7"/>
    <w:pPr>
      <w:ind w:firstLine="0"/>
    </w:pPr>
  </w:style>
  <w:style w:type="paragraph" w:styleId="ListContinue5">
    <w:name w:val="List Continue 5"/>
    <w:basedOn w:val="List5"/>
    <w:rsid w:val="001544F7"/>
    <w:pPr>
      <w:ind w:firstLine="0"/>
    </w:pPr>
  </w:style>
  <w:style w:type="paragraph" w:styleId="ListNumber3">
    <w:name w:val="List Number 3"/>
    <w:basedOn w:val="List3"/>
    <w:rsid w:val="001544F7"/>
    <w:pPr>
      <w:numPr>
        <w:numId w:val="4"/>
      </w:numPr>
    </w:pPr>
  </w:style>
  <w:style w:type="paragraph" w:styleId="ListNumber4">
    <w:name w:val="List Number 4"/>
    <w:basedOn w:val="List4"/>
    <w:rsid w:val="001544F7"/>
    <w:pPr>
      <w:numPr>
        <w:numId w:val="5"/>
      </w:numPr>
    </w:pPr>
  </w:style>
  <w:style w:type="paragraph" w:styleId="ListNumber5">
    <w:name w:val="List Number 5"/>
    <w:basedOn w:val="List5"/>
    <w:rsid w:val="001544F7"/>
    <w:pPr>
      <w:numPr>
        <w:numId w:val="6"/>
      </w:numPr>
    </w:pPr>
  </w:style>
  <w:style w:type="paragraph" w:styleId="BlockText">
    <w:name w:val="Block Text"/>
    <w:basedOn w:val="Normal"/>
    <w:rsid w:val="001544F7"/>
    <w:pPr>
      <w:spacing w:after="120"/>
      <w:ind w:left="1440" w:right="1440"/>
    </w:pPr>
  </w:style>
  <w:style w:type="character" w:customStyle="1" w:styleId="Subscript">
    <w:name w:val="Subscript"/>
    <w:basedOn w:val="DefaultParagraphFont"/>
    <w:rsid w:val="001544F7"/>
    <w:rPr>
      <w:sz w:val="16"/>
      <w:vertAlign w:val="subscript"/>
    </w:rPr>
  </w:style>
  <w:style w:type="character" w:customStyle="1" w:styleId="Superscript">
    <w:name w:val="Superscript"/>
    <w:basedOn w:val="DefaultParagraphFont"/>
    <w:rsid w:val="001544F7"/>
    <w:rPr>
      <w:sz w:val="16"/>
      <w:vertAlign w:val="superscript"/>
    </w:rPr>
  </w:style>
  <w:style w:type="character" w:customStyle="1" w:styleId="Symbols">
    <w:name w:val="Symbols"/>
    <w:basedOn w:val="DefaultParagraphFont"/>
    <w:rsid w:val="001544F7"/>
    <w:rPr>
      <w:rFonts w:ascii="Symbol" w:hAnsi="Symbol"/>
    </w:rPr>
  </w:style>
  <w:style w:type="character" w:customStyle="1" w:styleId="MenuOptions">
    <w:name w:val="Menu Options"/>
    <w:basedOn w:val="DefaultParagraphFont"/>
    <w:rsid w:val="001544F7"/>
    <w:rPr>
      <w:rFonts w:ascii="Arial Narrow" w:hAnsi="Arial Narrow"/>
      <w:smallCaps/>
    </w:rPr>
  </w:style>
  <w:style w:type="character" w:customStyle="1" w:styleId="Buttons">
    <w:name w:val="Buttons"/>
    <w:basedOn w:val="DefaultParagraphFont"/>
    <w:rsid w:val="001544F7"/>
    <w:rPr>
      <w:b/>
    </w:rPr>
  </w:style>
  <w:style w:type="character" w:customStyle="1" w:styleId="Underlined">
    <w:name w:val="Underlined"/>
    <w:basedOn w:val="DefaultParagraphFont"/>
    <w:rsid w:val="001544F7"/>
    <w:rPr>
      <w:u w:val="single"/>
    </w:rPr>
  </w:style>
  <w:style w:type="paragraph" w:customStyle="1" w:styleId="TableBodyTextRight">
    <w:name w:val="Table Body Text Right"/>
    <w:basedOn w:val="TableBodyText"/>
    <w:rsid w:val="001544F7"/>
    <w:pPr>
      <w:widowControl w:val="0"/>
      <w:autoSpaceDE w:val="0"/>
      <w:autoSpaceDN w:val="0"/>
      <w:adjustRightInd w:val="0"/>
      <w:jc w:val="right"/>
    </w:pPr>
    <w:rPr>
      <w:rFonts w:cs="Arial"/>
      <w:szCs w:val="18"/>
    </w:rPr>
  </w:style>
  <w:style w:type="paragraph" w:customStyle="1" w:styleId="CopyrightText">
    <w:name w:val="Copyright Text"/>
    <w:basedOn w:val="BodyText"/>
    <w:rsid w:val="001544F7"/>
    <w:rPr>
      <w:sz w:val="18"/>
    </w:rPr>
  </w:style>
  <w:style w:type="paragraph" w:customStyle="1" w:styleId="BodySmallRight">
    <w:name w:val="Body Small Right"/>
    <w:basedOn w:val="BodyTextRight"/>
    <w:rsid w:val="001544F7"/>
    <w:rPr>
      <w:sz w:val="18"/>
      <w:szCs w:val="18"/>
    </w:rPr>
  </w:style>
  <w:style w:type="paragraph" w:customStyle="1" w:styleId="MarginEdition">
    <w:name w:val="Margin Edition"/>
    <w:basedOn w:val="MarginNote"/>
    <w:rsid w:val="001544F7"/>
    <w:pPr>
      <w:spacing w:before="0" w:after="0"/>
    </w:pPr>
    <w:rPr>
      <w:rFonts w:ascii="Times New Roman" w:hAnsi="Times New Roman"/>
      <w:color w:val="999999"/>
    </w:rPr>
  </w:style>
  <w:style w:type="paragraph" w:customStyle="1" w:styleId="Spacer">
    <w:name w:val="Spacer"/>
    <w:basedOn w:val="Normal"/>
    <w:rsid w:val="001544F7"/>
    <w:rPr>
      <w:sz w:val="2"/>
      <w:szCs w:val="2"/>
    </w:rPr>
  </w:style>
  <w:style w:type="character" w:customStyle="1" w:styleId="Small">
    <w:name w:val="Small"/>
    <w:basedOn w:val="DefaultParagraphFont"/>
    <w:rsid w:val="001544F7"/>
    <w:rPr>
      <w:sz w:val="16"/>
    </w:rPr>
  </w:style>
  <w:style w:type="paragraph" w:customStyle="1" w:styleId="WideTable">
    <w:name w:val="Wide Table"/>
    <w:basedOn w:val="Normal"/>
    <w:rsid w:val="001544F7"/>
    <w:pPr>
      <w:ind w:left="-1418"/>
    </w:pPr>
    <w:rPr>
      <w:sz w:val="2"/>
      <w:szCs w:val="2"/>
    </w:rPr>
  </w:style>
  <w:style w:type="character" w:styleId="PageNumber">
    <w:name w:val="page number"/>
    <w:basedOn w:val="DefaultParagraphFont"/>
    <w:rsid w:val="001544F7"/>
  </w:style>
  <w:style w:type="paragraph" w:styleId="Quote">
    <w:name w:val="Quote"/>
    <w:basedOn w:val="Heading1"/>
    <w:link w:val="QuoteChar"/>
    <w:qFormat/>
    <w:rsid w:val="001544F7"/>
    <w:rPr>
      <w:b w:val="0"/>
      <w:sz w:val="72"/>
      <w:szCs w:val="72"/>
      <w:lang w:val="en-NZ"/>
    </w:rPr>
  </w:style>
  <w:style w:type="character" w:customStyle="1" w:styleId="QuoteChar">
    <w:name w:val="Quote Char"/>
    <w:basedOn w:val="DefaultParagraphFont"/>
    <w:link w:val="Quote"/>
    <w:rsid w:val="001544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4F7"/>
    <w:pPr>
      <w:pageBreakBefore/>
    </w:pPr>
  </w:style>
  <w:style w:type="paragraph" w:customStyle="1" w:styleId="Border">
    <w:name w:val="Border"/>
    <w:basedOn w:val="Normal"/>
    <w:qFormat/>
    <w:rsid w:val="001544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4F7"/>
    <w:rPr>
      <w:b/>
      <w:bCs/>
      <w:i/>
      <w:iCs/>
      <w:color w:val="auto"/>
    </w:rPr>
  </w:style>
  <w:style w:type="paragraph" w:styleId="IntenseQuote">
    <w:name w:val="Intense Quote"/>
    <w:basedOn w:val="Normal"/>
    <w:next w:val="Normal"/>
    <w:link w:val="IntenseQuoteChar"/>
    <w:uiPriority w:val="30"/>
    <w:qFormat/>
    <w:rsid w:val="001544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4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44F7"/>
    <w:rPr>
      <w:smallCaps/>
      <w:color w:val="auto"/>
      <w:u w:val="single"/>
    </w:rPr>
  </w:style>
  <w:style w:type="character" w:styleId="IntenseReference">
    <w:name w:val="Intense Reference"/>
    <w:basedOn w:val="DefaultParagraphFont"/>
    <w:uiPriority w:val="32"/>
    <w:qFormat/>
    <w:rsid w:val="001544F7"/>
    <w:rPr>
      <w:b/>
      <w:bCs/>
      <w:smallCaps/>
      <w:color w:val="auto"/>
      <w:spacing w:val="5"/>
      <w:u w:val="single"/>
    </w:rPr>
  </w:style>
  <w:style w:type="paragraph" w:customStyle="1" w:styleId="2ColumnHeading">
    <w:name w:val="2Column Heading"/>
    <w:basedOn w:val="BodyText"/>
    <w:qFormat/>
    <w:rsid w:val="001544F7"/>
    <w:pPr>
      <w:spacing w:after="60"/>
      <w:ind w:left="-2268"/>
    </w:pPr>
    <w:rPr>
      <w:b/>
    </w:rPr>
  </w:style>
  <w:style w:type="paragraph" w:customStyle="1" w:styleId="Heading1TOC">
    <w:name w:val="Heading1 TOC"/>
    <w:basedOn w:val="Normal"/>
    <w:qFormat/>
    <w:rsid w:val="001544F7"/>
    <w:pPr>
      <w:spacing w:before="240" w:after="120"/>
    </w:pPr>
    <w:rPr>
      <w:rFonts w:ascii="Times New Roman" w:hAnsi="Times New Roman"/>
      <w:b/>
      <w:sz w:val="32"/>
    </w:rPr>
  </w:style>
  <w:style w:type="paragraph" w:customStyle="1" w:styleId="Heading2TOC">
    <w:name w:val="Heading2 TOC"/>
    <w:basedOn w:val="Normal"/>
    <w:qFormat/>
    <w:rsid w:val="001544F7"/>
    <w:pPr>
      <w:spacing w:before="240" w:after="60"/>
    </w:pPr>
    <w:rPr>
      <w:rFonts w:ascii="Times New Roman" w:hAnsi="Times New Roman"/>
      <w:b/>
      <w:sz w:val="28"/>
    </w:rPr>
  </w:style>
  <w:style w:type="character" w:customStyle="1" w:styleId="Underline">
    <w:name w:val="Underline"/>
    <w:basedOn w:val="DefaultParagraphFont"/>
    <w:qFormat/>
    <w:rsid w:val="001544F7"/>
    <w:rPr>
      <w:u w:val="single"/>
    </w:rPr>
  </w:style>
  <w:style w:type="character" w:customStyle="1" w:styleId="BoldandItalics">
    <w:name w:val="Bold and Italics"/>
    <w:qFormat/>
    <w:rsid w:val="001544F7"/>
    <w:rPr>
      <w:b/>
      <w:i/>
      <w:u w:val="none"/>
    </w:rPr>
  </w:style>
  <w:style w:type="paragraph" w:styleId="BalloonText">
    <w:name w:val="Balloon Text"/>
    <w:basedOn w:val="Normal"/>
    <w:link w:val="BalloonTextChar"/>
    <w:rsid w:val="001544F7"/>
    <w:rPr>
      <w:rFonts w:ascii="Tahoma" w:hAnsi="Tahoma" w:cs="Tahoma"/>
      <w:sz w:val="16"/>
      <w:szCs w:val="16"/>
    </w:rPr>
  </w:style>
  <w:style w:type="character" w:customStyle="1" w:styleId="BalloonTextChar">
    <w:name w:val="Balloon Text Char"/>
    <w:basedOn w:val="DefaultParagraphFont"/>
    <w:link w:val="BalloonText"/>
    <w:rsid w:val="001544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44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44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44F7"/>
    <w:rPr>
      <w:b/>
      <w:color w:val="660033"/>
      <w:spacing w:val="0"/>
    </w:rPr>
  </w:style>
  <w:style w:type="paragraph" w:customStyle="1" w:styleId="Nameditemlist">
    <w:name w:val="Named item list"/>
    <w:basedOn w:val="BodyText"/>
    <w:qFormat/>
    <w:rsid w:val="001544F7"/>
    <w:pPr>
      <w:tabs>
        <w:tab w:val="left" w:pos="2835"/>
      </w:tabs>
      <w:ind w:left="2835" w:hanging="2835"/>
    </w:pPr>
  </w:style>
  <w:style w:type="paragraph" w:customStyle="1" w:styleId="BodyTextnopadding">
    <w:name w:val="Body Text no padding"/>
    <w:basedOn w:val="BodyText"/>
    <w:qFormat/>
    <w:rsid w:val="001544F7"/>
    <w:pPr>
      <w:spacing w:before="0" w:after="0"/>
    </w:pPr>
  </w:style>
  <w:style w:type="paragraph" w:customStyle="1" w:styleId="BodyTextBold">
    <w:name w:val="Body Text Bold"/>
    <w:basedOn w:val="BodyText"/>
    <w:qFormat/>
    <w:rsid w:val="001544F7"/>
    <w:rPr>
      <w:b/>
    </w:rPr>
  </w:style>
  <w:style w:type="character" w:styleId="Hyperlink">
    <w:name w:val="Hyperlink"/>
    <w:basedOn w:val="DefaultParagraphFont"/>
    <w:uiPriority w:val="99"/>
    <w:unhideWhenUsed/>
    <w:rsid w:val="00C462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984</Words>
  <Characters>6752</Characters>
  <Application>Microsoft Office Word</Application>
  <DocSecurity>0</DocSecurity>
  <Lines>198</Lines>
  <Paragraphs>124</Paragraphs>
  <ScaleCrop>false</ScaleCrop>
  <Company>Author-it Software Corporation Ltd.</Company>
  <LinksUpToDate>false</LinksUpToDate>
  <CharactersWithSpaces>7612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NWPIRR021 Maintain and repair irrigation channels and drains</dc:title>
  <dc:subject>Approved</dc:subject>
  <dc:creator>BuildSkills Australia</dc:creator>
  <cp:keywords>Release: 1</cp:keywords>
  <dc:description>Review Date: 12 April 2008</dc:description>
  <cp:lastModifiedBy>HSD_TPCMSd.prod</cp:lastModifiedBy>
  <cp:revision>3</cp:revision>
  <dcterms:created xsi:type="dcterms:W3CDTF">2025-03-01T20:23:00Z</dcterms:created>
  <dcterms:modified xsi:type="dcterms:W3CDTF">2025-03-01T20:23:00Z</dcterms:modified>
</cp:coreProperties>
</file>