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DEF" w:rsidP="00403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NWPIRR008 Implement and coordinate an irrigation delivery system plan</w:t>
      </w:r>
      <w:r>
        <w:fldChar w:fldCharType="end"/>
      </w:r>
    </w:p>
    <w:p w:rsidR="00403DEF" w:rsidP="00403DEF">
      <w:pPr>
        <w:pStyle w:val="Version"/>
        <w:sectPr w:rsidSect="00926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1C2" w:rsidP="009261C2">
      <w:pPr>
        <w:pStyle w:val="SuperHeading"/>
      </w:pPr>
      <w:r w:rsidRPr="009261C2">
        <w:t>NWPIRR008 Implement and coordinate an irrigation delivery system plan</w:t>
      </w:r>
    </w:p>
    <w:p w:rsidR="00000000" w:rsidRPr="009261C2" w:rsidP="009261C2">
      <w:pPr>
        <w:pStyle w:val="Heading1"/>
      </w:pPr>
      <w:bookmarkStart w:id="1" w:name="O_1011810"/>
      <w:bookmarkEnd w:id="1"/>
      <w:r w:rsidRPr="009261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Release 1.  This is the first release of this unit of competency in the NWP National Water Training Package.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2" w:name="O_1011811"/>
      <w:bookmarkEnd w:id="2"/>
      <w:r w:rsidRPr="009261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This unit involves the skills and knowledge required to implement and coordinate an irrigation delivery system plan.</w:t>
            </w:r>
          </w:p>
          <w:p w:rsidR="00000000" w:rsidRPr="009261C2" w:rsidP="009261C2">
            <w:pPr>
              <w:pStyle w:val="BodyText"/>
            </w:pPr>
            <w:r w:rsidRPr="009261C2">
              <w:t>It includes coordinating and monitoring the performance of irrigation delivery systems, analysing the operation of system components, stake</w:t>
            </w:r>
            <w:r w:rsidRPr="009261C2">
              <w:t>holder liaison and planning. It also includes applying and adhering to relevant legislation, industry regulations and workplace procedures.</w:t>
            </w:r>
          </w:p>
          <w:p w:rsidR="00000000" w:rsidRPr="009261C2" w:rsidP="009261C2">
            <w:pPr>
              <w:pStyle w:val="BodyText"/>
            </w:pPr>
            <w:r w:rsidRPr="009261C2">
              <w:t>This unit applies to leaders with responsibility for implementing and coordinating irrigation delivery systems. Thos</w:t>
            </w:r>
            <w:r w:rsidRPr="009261C2">
              <w:t>e undertaking this unit would work autonomously and lead personnel whilst performing sophisticated tasks in a range of contexts.</w:t>
            </w:r>
          </w:p>
          <w:p w:rsidR="00000000" w:rsidRPr="009261C2" w:rsidP="009261C2">
            <w:pPr>
              <w:pStyle w:val="BodyText"/>
            </w:pPr>
            <w:r w:rsidRPr="009261C2">
              <w:t>No licensing, legislative or certification requirements apply to unit at the time of publication.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3" w:name="O_1011812"/>
      <w:bookmarkEnd w:id="3"/>
      <w:r w:rsidRPr="009261C2">
        <w:t>Pre-requ</w:t>
      </w:r>
      <w:r w:rsidRPr="009261C2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Not applicable.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4" w:name="O_1011813"/>
      <w:bookmarkEnd w:id="4"/>
      <w:r w:rsidRPr="009261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Irrigation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5" w:name="O_1011814"/>
      <w:bookmarkEnd w:id="5"/>
      <w:r w:rsidRPr="009261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Not applicable.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6" w:name="O_1011815"/>
      <w:bookmarkEnd w:id="6"/>
      <w:r w:rsidRPr="009261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PERFORMANCE CRITERIA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Performance criteria describe the performance needed to demonstrate achievement of the element.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Develop and implement irrigation delivery system</w:t>
            </w:r>
            <w:r w:rsidRPr="009261C2">
              <w:t xml:space="preserve"> </w:t>
            </w:r>
            <w:r w:rsidRPr="009261C2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 xml:space="preserve">Confirm performance measures for the irrigation </w:t>
            </w:r>
            <w:r w:rsidRPr="009261C2">
              <w:t>delivery system plan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Identify and interpret legislative requirements and organisational policies for the management of irrigation delivery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Identify stakeholder requirements and environmental factors impacting irrigation delivery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Gather historical catchment information and evaluate as input to the planning process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Develop an implementation strategy for irrigation delivery according to workplace procedures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Inform relevant personnel and stakeholders of the irrigation de</w:t>
            </w:r>
            <w:r w:rsidRPr="009261C2">
              <w:t xml:space="preserve">livery system plan according to regulatory requirements and workplace procedures 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 xml:space="preserve">Develop plan components and activities for implementation 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Determine responsibilities and timelines for implementation activities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 xml:space="preserve">Monitor and evaluate irrigation system operation and 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Design and implement monitoring and testing programs to identify deviations of planned water system operations including quantity, quality, release and flow rates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Evaluate deliver</w:t>
            </w:r>
            <w:r w:rsidRPr="009261C2">
              <w:t>y of water to customers and identify, investigate and report deviations from agreed service standards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Evaluate maintenance budgets, activity programs and output target measures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Identify, investigate and report deviations from irrigation delivery targets from plan objectives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Identify and document links between operational problems and maintenance activities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Provide advice and guidance to irrigation customers and stak</w:t>
            </w:r>
            <w:r w:rsidRPr="009261C2">
              <w:t>eholders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rPr>
                <w:rStyle w:val="SpecialBold"/>
              </w:rPr>
              <w:t>Report on the implementation of the irrigation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 xml:space="preserve">Identify, investigate and report deviations of planned water usage and quality against the irrigation delivery system plan 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t>Review objectives of the irrigation delivery syste</w:t>
            </w:r>
            <w:r w:rsidRPr="009261C2">
              <w:t>m and implementation plans</w:t>
            </w:r>
          </w:p>
        </w:tc>
      </w:tr>
      <w:tr w:rsidTr="009261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C2">
            <w:pPr>
              <w:pStyle w:val="BodyText"/>
              <w:rPr>
                <w:lang w:val="en-NZ"/>
              </w:rPr>
            </w:pPr>
            <w:r w:rsidRPr="009261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Make recommendations for changes to plan objectives and operational and maintenance procedures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7" w:name="O_1011816"/>
      <w:bookmarkEnd w:id="7"/>
      <w:r w:rsidRPr="009261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Foundation skills essential to performance are explicit in the performance criteria of this unit of competency.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8" w:name="O_1011817"/>
      <w:bookmarkEnd w:id="8"/>
      <w:r w:rsidRPr="009261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Range is restricted to essential operating conditions and any other variables essential to the work env</w:t>
            </w:r>
            <w:r w:rsidRPr="009261C2">
              <w:t>ironment.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9" w:name="O_1011818"/>
      <w:bookmarkEnd w:id="9"/>
      <w:r w:rsidRPr="009261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C2" w:rsidP="009261C2">
            <w:pPr>
              <w:pStyle w:val="BodyText"/>
            </w:pPr>
            <w:r w:rsidRPr="009261C2">
              <w:t>This unit replaces and is equivalent to NWPIRR071 Implement and coordinate irrigation delivery systems.</w:t>
            </w:r>
          </w:p>
        </w:tc>
      </w:tr>
    </w:tbl>
    <w:p w:rsidR="00000000" w:rsidRPr="009261C2" w:rsidP="009261C2">
      <w:pPr>
        <w:pStyle w:val="NoPaddingFontSize1"/>
      </w:pPr>
    </w:p>
    <w:p w:rsidR="00000000" w:rsidRPr="009261C2" w:rsidP="009261C2">
      <w:pPr>
        <w:pStyle w:val="AllowPageBreak"/>
      </w:pPr>
    </w:p>
    <w:p w:rsidR="00000000" w:rsidRPr="009261C2" w:rsidP="009261C2">
      <w:pPr>
        <w:pStyle w:val="Heading1"/>
      </w:pPr>
      <w:bookmarkStart w:id="10" w:name="O_1011825"/>
      <w:bookmarkEnd w:id="10"/>
      <w:r w:rsidRPr="009261C2">
        <w:t>Links</w:t>
      </w:r>
    </w:p>
    <w:p w:rsidR="00000000" w:rsidRPr="009261C2" w:rsidP="00403DEF">
      <w:pPr>
        <w:pStyle w:val="BodyText"/>
      </w:pPr>
      <w:r w:rsidRPr="00926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6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261C2" w:rsidP="009261C2"/>
    <w:sectPr w:rsidSect="00926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C2" w:rsidRPr="00403DEF" w:rsidP="00403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EF" w:rsidP="00926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DEF" w:rsidP="00926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3DEF" w:rsidP="00926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1C2" w:rsidRPr="00403DEF" w:rsidP="00403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EF" w:rsidRPr="002D2AF8" w:rsidP="00926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NWPIRR008 Implement and coordinate an irrigation delivery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03DEF" w:rsidP="00926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1C2"/>
  </w:style>
  <w:style w:type="character" w:customStyle="1" w:styleId="Heading1Char">
    <w:name w:val="Heading 1 Char"/>
    <w:basedOn w:val="DefaultParagraphFont"/>
    <w:link w:val="Heading1"/>
    <w:rsid w:val="00926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1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61C2"/>
    <w:rPr>
      <w:b/>
      <w:spacing w:val="0"/>
    </w:rPr>
  </w:style>
  <w:style w:type="paragraph" w:customStyle="1" w:styleId="SuperHeading">
    <w:name w:val="SuperHeading"/>
    <w:basedOn w:val="Normal"/>
    <w:rsid w:val="00926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1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1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1C2"/>
    <w:rPr>
      <w:i/>
    </w:rPr>
  </w:style>
  <w:style w:type="paragraph" w:styleId="Caption">
    <w:name w:val="caption"/>
    <w:basedOn w:val="BodyText"/>
    <w:next w:val="Normal"/>
    <w:qFormat/>
    <w:rsid w:val="00926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1C2"/>
  </w:style>
  <w:style w:type="paragraph" w:styleId="TableofFigures">
    <w:name w:val="table of figures"/>
    <w:basedOn w:val="Normal"/>
    <w:next w:val="Normal"/>
    <w:semiHidden/>
    <w:rsid w:val="00926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1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1C2"/>
    <w:rPr>
      <w:rFonts w:ascii="Wingdings" w:hAnsi="Wingdings"/>
    </w:rPr>
  </w:style>
  <w:style w:type="paragraph" w:customStyle="1" w:styleId="TableHeading">
    <w:name w:val="Table Heading"/>
    <w:basedOn w:val="HeadingBase"/>
    <w:rsid w:val="00926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1C2"/>
    <w:rPr>
      <w:color w:val="0033CC"/>
      <w:u w:val="none"/>
    </w:rPr>
  </w:style>
  <w:style w:type="paragraph" w:customStyle="1" w:styleId="BodyTextRight">
    <w:name w:val="Body Text Right"/>
    <w:basedOn w:val="BodyText"/>
    <w:rsid w:val="00926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1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1C2"/>
    <w:rPr>
      <w:sz w:val="32"/>
    </w:rPr>
  </w:style>
  <w:style w:type="paragraph" w:customStyle="1" w:styleId="HeadingProcedure">
    <w:name w:val="Heading Procedure"/>
    <w:basedOn w:val="HeadingBase"/>
    <w:next w:val="Normal"/>
    <w:rsid w:val="00926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1C2"/>
    <w:pPr>
      <w:spacing w:before="60" w:after="60"/>
    </w:pPr>
  </w:style>
  <w:style w:type="paragraph" w:styleId="ListContinue">
    <w:name w:val="List Continue"/>
    <w:basedOn w:val="List"/>
    <w:rsid w:val="009261C2"/>
    <w:pPr>
      <w:ind w:firstLine="0"/>
    </w:pPr>
  </w:style>
  <w:style w:type="paragraph" w:customStyle="1" w:styleId="ListNote">
    <w:name w:val="List Note"/>
    <w:basedOn w:val="List"/>
    <w:rsid w:val="00926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1C2"/>
    <w:rPr>
      <w:rFonts w:ascii="Courier New" w:hAnsi="Courier New"/>
    </w:rPr>
  </w:style>
  <w:style w:type="paragraph" w:customStyle="1" w:styleId="NoteBullet">
    <w:name w:val="Note Bullet"/>
    <w:basedOn w:val="Note"/>
    <w:rsid w:val="00926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1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1C2"/>
    <w:rPr>
      <w:b/>
      <w:smallCaps/>
    </w:rPr>
  </w:style>
  <w:style w:type="paragraph" w:customStyle="1" w:styleId="TableListNumber">
    <w:name w:val="Table List Number"/>
    <w:basedOn w:val="ListNumber"/>
    <w:rsid w:val="00926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1C2"/>
    <w:pPr>
      <w:numPr>
        <w:numId w:val="7"/>
      </w:numPr>
    </w:pPr>
  </w:style>
  <w:style w:type="paragraph" w:customStyle="1" w:styleId="ListAlpha2">
    <w:name w:val="List Alpha 2"/>
    <w:basedOn w:val="List2"/>
    <w:rsid w:val="009261C2"/>
    <w:pPr>
      <w:numPr>
        <w:numId w:val="6"/>
      </w:numPr>
    </w:pPr>
  </w:style>
  <w:style w:type="paragraph" w:styleId="List2">
    <w:name w:val="List 2"/>
    <w:basedOn w:val="BodyText"/>
    <w:rsid w:val="00926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1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1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1C2"/>
    <w:pPr>
      <w:numPr>
        <w:numId w:val="2"/>
      </w:numPr>
    </w:pPr>
  </w:style>
  <w:style w:type="paragraph" w:styleId="ListContinue2">
    <w:name w:val="List Continue 2"/>
    <w:basedOn w:val="List2"/>
    <w:rsid w:val="009261C2"/>
    <w:pPr>
      <w:ind w:firstLine="0"/>
    </w:pPr>
  </w:style>
  <w:style w:type="paragraph" w:styleId="ListContinue3">
    <w:name w:val="List Continue 3"/>
    <w:basedOn w:val="List3"/>
    <w:rsid w:val="009261C2"/>
    <w:pPr>
      <w:ind w:left="1021" w:firstLine="0"/>
    </w:pPr>
  </w:style>
  <w:style w:type="paragraph" w:styleId="ListContinue4">
    <w:name w:val="List Continue 4"/>
    <w:basedOn w:val="List4"/>
    <w:rsid w:val="009261C2"/>
    <w:pPr>
      <w:ind w:firstLine="0"/>
    </w:pPr>
  </w:style>
  <w:style w:type="paragraph" w:styleId="ListContinue5">
    <w:name w:val="List Continue 5"/>
    <w:basedOn w:val="List5"/>
    <w:rsid w:val="009261C2"/>
    <w:pPr>
      <w:ind w:firstLine="0"/>
    </w:pPr>
  </w:style>
  <w:style w:type="paragraph" w:styleId="ListNumber3">
    <w:name w:val="List Number 3"/>
    <w:basedOn w:val="List3"/>
    <w:rsid w:val="009261C2"/>
    <w:pPr>
      <w:numPr>
        <w:numId w:val="3"/>
      </w:numPr>
    </w:pPr>
  </w:style>
  <w:style w:type="paragraph" w:styleId="ListNumber4">
    <w:name w:val="List Number 4"/>
    <w:basedOn w:val="List4"/>
    <w:rsid w:val="009261C2"/>
    <w:pPr>
      <w:numPr>
        <w:numId w:val="4"/>
      </w:numPr>
    </w:pPr>
  </w:style>
  <w:style w:type="paragraph" w:styleId="ListNumber5">
    <w:name w:val="List Number 5"/>
    <w:basedOn w:val="List5"/>
    <w:rsid w:val="009261C2"/>
    <w:pPr>
      <w:numPr>
        <w:numId w:val="5"/>
      </w:numPr>
    </w:pPr>
  </w:style>
  <w:style w:type="paragraph" w:styleId="BlockText">
    <w:name w:val="Block Text"/>
    <w:basedOn w:val="Normal"/>
    <w:rsid w:val="00926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1C2"/>
    <w:rPr>
      <w:sz w:val="16"/>
      <w:vertAlign w:val="superscript"/>
    </w:rPr>
  </w:style>
  <w:style w:type="character" w:customStyle="1" w:styleId="Symbols">
    <w:name w:val="Symbols"/>
    <w:basedOn w:val="DefaultParagraphFont"/>
    <w:rsid w:val="009261C2"/>
    <w:rPr>
      <w:rFonts w:ascii="Symbol" w:hAnsi="Symbol"/>
    </w:rPr>
  </w:style>
  <w:style w:type="character" w:customStyle="1" w:styleId="MenuOptions">
    <w:name w:val="Menu Options"/>
    <w:basedOn w:val="DefaultParagraphFont"/>
    <w:rsid w:val="00926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1C2"/>
    <w:rPr>
      <w:b/>
    </w:rPr>
  </w:style>
  <w:style w:type="character" w:customStyle="1" w:styleId="Underlined">
    <w:name w:val="Underlined"/>
    <w:basedOn w:val="DefaultParagraphFont"/>
    <w:rsid w:val="009261C2"/>
    <w:rPr>
      <w:u w:val="single"/>
    </w:rPr>
  </w:style>
  <w:style w:type="paragraph" w:customStyle="1" w:styleId="TableBodyTextRight">
    <w:name w:val="Table Body Text Right"/>
    <w:basedOn w:val="TableBodyText"/>
    <w:rsid w:val="00926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1C2"/>
    <w:rPr>
      <w:sz w:val="18"/>
    </w:rPr>
  </w:style>
  <w:style w:type="paragraph" w:customStyle="1" w:styleId="BodySmallRight">
    <w:name w:val="Body Small Right"/>
    <w:basedOn w:val="BodyTextRight"/>
    <w:rsid w:val="009261C2"/>
    <w:rPr>
      <w:sz w:val="18"/>
      <w:szCs w:val="18"/>
    </w:rPr>
  </w:style>
  <w:style w:type="paragraph" w:customStyle="1" w:styleId="MarginEdition">
    <w:name w:val="Margin Edition"/>
    <w:basedOn w:val="MarginNote"/>
    <w:rsid w:val="00926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1C2"/>
    <w:rPr>
      <w:sz w:val="2"/>
      <w:szCs w:val="2"/>
    </w:rPr>
  </w:style>
  <w:style w:type="character" w:customStyle="1" w:styleId="Small">
    <w:name w:val="Small"/>
    <w:basedOn w:val="DefaultParagraphFont"/>
    <w:rsid w:val="009261C2"/>
    <w:rPr>
      <w:sz w:val="16"/>
    </w:rPr>
  </w:style>
  <w:style w:type="paragraph" w:customStyle="1" w:styleId="WideTable">
    <w:name w:val="Wide Table"/>
    <w:basedOn w:val="Normal"/>
    <w:rsid w:val="00926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1C2"/>
  </w:style>
  <w:style w:type="paragraph" w:styleId="Quote">
    <w:name w:val="Quote"/>
    <w:basedOn w:val="Heading1"/>
    <w:link w:val="QuoteChar"/>
    <w:qFormat/>
    <w:rsid w:val="00926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1C2"/>
    <w:pPr>
      <w:pageBreakBefore/>
    </w:pPr>
  </w:style>
  <w:style w:type="paragraph" w:customStyle="1" w:styleId="Border">
    <w:name w:val="Border"/>
    <w:basedOn w:val="Normal"/>
    <w:qFormat/>
    <w:rsid w:val="00926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1C2"/>
    <w:rPr>
      <w:u w:val="single"/>
    </w:rPr>
  </w:style>
  <w:style w:type="character" w:customStyle="1" w:styleId="BoldandItalics">
    <w:name w:val="Bold and Italics"/>
    <w:qFormat/>
    <w:rsid w:val="009261C2"/>
    <w:rPr>
      <w:b/>
      <w:i/>
      <w:u w:val="none"/>
    </w:rPr>
  </w:style>
  <w:style w:type="paragraph" w:styleId="BalloonText">
    <w:name w:val="Balloon Text"/>
    <w:basedOn w:val="Normal"/>
    <w:link w:val="BalloonTextChar"/>
    <w:rsid w:val="00926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1C2"/>
    <w:pPr>
      <w:spacing w:before="0" w:after="0"/>
    </w:pPr>
  </w:style>
  <w:style w:type="paragraph" w:customStyle="1" w:styleId="BodyTextBold">
    <w:name w:val="Body Text Bold"/>
    <w:basedOn w:val="BodyText"/>
    <w:qFormat/>
    <w:rsid w:val="009261C2"/>
    <w:rPr>
      <w:b/>
    </w:rPr>
  </w:style>
  <w:style w:type="character" w:styleId="Hyperlink">
    <w:name w:val="Hyperlink"/>
    <w:basedOn w:val="DefaultParagraphFont"/>
    <w:uiPriority w:val="99"/>
    <w:unhideWhenUsed/>
    <w:rsid w:val="00403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3479</Characters>
  <Application>Microsoft Office Word</Application>
  <DocSecurity>0</DocSecurity>
  <Lines>173</Lines>
  <Paragraphs>83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NWPIRR008 Implement and coordinate an irrigation delivery system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