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5FD" w:rsidP="004D35FD">
      <w:pPr>
        <w:pStyle w:val="Title"/>
      </w:pPr>
      <w:r>
        <w:fldChar w:fldCharType="begin"/>
      </w:r>
      <w:r>
        <w:instrText xml:space="preserve"> TITLE   \* MERGEFORMAT </w:instrText>
      </w:r>
      <w:r>
        <w:fldChar w:fldCharType="separate"/>
      </w:r>
      <w:r>
        <w:t>NWPIRR005 Develop and review a surface water plan</w:t>
      </w:r>
      <w:r>
        <w:fldChar w:fldCharType="end"/>
      </w:r>
    </w:p>
    <w:p w:rsidR="004D35FD" w:rsidP="004D35FD">
      <w:pPr>
        <w:pStyle w:val="Version"/>
        <w:sectPr w:rsidSect="00FD14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472" w:rsidP="00FD1472">
      <w:pPr>
        <w:pStyle w:val="SuperHeading"/>
      </w:pPr>
      <w:r w:rsidRPr="00FD1472">
        <w:t>NWPIRR005 Develop and review a surface water plan</w:t>
      </w:r>
    </w:p>
    <w:p w:rsidR="00000000" w:rsidRPr="00FD1472" w:rsidP="00FD1472">
      <w:pPr>
        <w:pStyle w:val="Heading1"/>
      </w:pPr>
      <w:bookmarkStart w:id="1" w:name="O_1011702"/>
      <w:bookmarkEnd w:id="1"/>
      <w:r w:rsidRPr="00FD1472">
        <w:t>Modification History</w:t>
      </w:r>
    </w:p>
    <w:tbl>
      <w:tblPr>
        <w:tblW w:w="9497" w:type="dxa"/>
        <w:tblLayout w:type="fixed"/>
        <w:tblCellMar>
          <w:left w:w="62" w:type="dxa"/>
          <w:right w:w="62" w:type="dxa"/>
        </w:tblCellMar>
        <w:tblLook w:val="0000"/>
      </w:tblPr>
      <w:tblGrid>
        <w:gridCol w:w="9497"/>
      </w:tblGrid>
      <w:tr w:rsidTr="00FD14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t>Release 1.  This is the first release of this unit of competency in the NWP National Water Training Package.</w:t>
            </w:r>
          </w:p>
        </w:tc>
      </w:tr>
    </w:tbl>
    <w:p w:rsidR="00000000" w:rsidRPr="00FD1472" w:rsidP="00FD1472">
      <w:pPr>
        <w:pStyle w:val="NoPaddingFontSize1"/>
      </w:pPr>
    </w:p>
    <w:p w:rsidR="00000000" w:rsidRPr="00FD1472" w:rsidP="00FD1472">
      <w:pPr>
        <w:pStyle w:val="AllowPageBreak"/>
      </w:pPr>
    </w:p>
    <w:p w:rsidR="00000000" w:rsidRPr="00FD1472" w:rsidP="00FD1472">
      <w:pPr>
        <w:pStyle w:val="Heading1"/>
      </w:pPr>
      <w:bookmarkStart w:id="2" w:name="O_1011703"/>
      <w:bookmarkEnd w:id="2"/>
      <w:r w:rsidRPr="00FD1472">
        <w:t>Application</w:t>
      </w:r>
    </w:p>
    <w:tbl>
      <w:tblPr>
        <w:tblW w:w="9497" w:type="dxa"/>
        <w:tblLayout w:type="fixed"/>
        <w:tblCellMar>
          <w:left w:w="62" w:type="dxa"/>
          <w:right w:w="62" w:type="dxa"/>
        </w:tblCellMar>
        <w:tblLook w:val="0000"/>
      </w:tblPr>
      <w:tblGrid>
        <w:gridCol w:w="9497"/>
      </w:tblGrid>
      <w:tr w:rsidTr="00FD14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t>This unit involves the skills and knowledge required to develop and review a surface</w:t>
            </w:r>
            <w:r w:rsidRPr="00FD1472">
              <w:t xml:space="preserve"> water plan. </w:t>
            </w:r>
          </w:p>
          <w:p w:rsidR="00000000" w:rsidRPr="00FD1472" w:rsidP="00FD1472">
            <w:pPr>
              <w:pStyle w:val="BodyText"/>
            </w:pPr>
            <w:r w:rsidRPr="00FD1472">
              <w:t>It includes ensuring environmental considerations are met and source of supply is maintained. It also includes applying and adhering to relevant legislation, industry regulations and workplace procedures.</w:t>
            </w:r>
          </w:p>
          <w:p w:rsidR="00000000" w:rsidRPr="00FD1472" w:rsidP="00FD1472">
            <w:pPr>
              <w:pStyle w:val="BodyText"/>
            </w:pPr>
            <w:r w:rsidRPr="00FD1472">
              <w:t xml:space="preserve">This unit applies to leaders working </w:t>
            </w:r>
            <w:r w:rsidRPr="00FD1472">
              <w:t>in water organisations with responsibility for the development and review of surface water resources including but not limited to rivers and streams, dam catchments, flood retarding, overland flow controls and related drainage. It does not include flood ro</w:t>
            </w:r>
            <w:r w:rsidRPr="00FD1472">
              <w:t>uting through storages.</w:t>
            </w:r>
          </w:p>
          <w:p w:rsidR="00000000" w:rsidRPr="00FD1472" w:rsidP="00FD1472">
            <w:pPr>
              <w:pStyle w:val="BodyText"/>
            </w:pPr>
            <w:r w:rsidRPr="00FD1472">
              <w:t>Those undertaking this unit would work autonomously and lead personnel whilst performing sophisticated tasks in a range of contexts.</w:t>
            </w:r>
          </w:p>
          <w:p w:rsidR="00000000" w:rsidRPr="00FD1472" w:rsidP="00FD1472">
            <w:pPr>
              <w:pStyle w:val="BodyText"/>
            </w:pPr>
            <w:r w:rsidRPr="00FD1472">
              <w:t>No licensing, legislative or certification requirements apply to unit at the time of publication.</w:t>
            </w:r>
          </w:p>
        </w:tc>
      </w:tr>
    </w:tbl>
    <w:p w:rsidR="00000000" w:rsidRPr="00FD1472" w:rsidP="00FD1472">
      <w:pPr>
        <w:pStyle w:val="NoPaddingFontSize1"/>
      </w:pPr>
    </w:p>
    <w:p w:rsidR="00000000" w:rsidRPr="00FD1472" w:rsidP="00FD1472">
      <w:pPr>
        <w:pStyle w:val="AllowPageBreak"/>
      </w:pPr>
    </w:p>
    <w:p w:rsidR="00000000" w:rsidRPr="00FD1472" w:rsidP="00FD1472">
      <w:pPr>
        <w:pStyle w:val="Heading1"/>
      </w:pPr>
      <w:bookmarkStart w:id="3" w:name="O_1011704"/>
      <w:bookmarkEnd w:id="3"/>
      <w:r w:rsidRPr="00FD1472">
        <w:t>Pre-requisite Unit</w:t>
      </w:r>
    </w:p>
    <w:tbl>
      <w:tblPr>
        <w:tblW w:w="9497" w:type="dxa"/>
        <w:tblLayout w:type="fixed"/>
        <w:tblCellMar>
          <w:left w:w="62" w:type="dxa"/>
          <w:right w:w="62" w:type="dxa"/>
        </w:tblCellMar>
        <w:tblLook w:val="0000"/>
      </w:tblPr>
      <w:tblGrid>
        <w:gridCol w:w="9497"/>
      </w:tblGrid>
      <w:tr w:rsidTr="00FD14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t>Not applicable.</w:t>
            </w:r>
          </w:p>
        </w:tc>
      </w:tr>
    </w:tbl>
    <w:p w:rsidR="00000000" w:rsidRPr="00FD1472" w:rsidP="00FD1472">
      <w:pPr>
        <w:pStyle w:val="NoPaddingFontSize1"/>
      </w:pPr>
    </w:p>
    <w:p w:rsidR="00000000" w:rsidRPr="00FD1472" w:rsidP="00FD1472">
      <w:pPr>
        <w:pStyle w:val="AllowPageBreak"/>
      </w:pPr>
    </w:p>
    <w:p w:rsidR="00000000" w:rsidRPr="00FD1472" w:rsidP="00FD1472">
      <w:pPr>
        <w:pStyle w:val="Heading1"/>
      </w:pPr>
      <w:bookmarkStart w:id="4" w:name="O_1011705"/>
      <w:bookmarkEnd w:id="4"/>
      <w:r w:rsidRPr="00FD1472">
        <w:t>Competency Field</w:t>
      </w:r>
    </w:p>
    <w:tbl>
      <w:tblPr>
        <w:tblW w:w="9497" w:type="dxa"/>
        <w:tblLayout w:type="fixed"/>
        <w:tblCellMar>
          <w:left w:w="62" w:type="dxa"/>
          <w:right w:w="62" w:type="dxa"/>
        </w:tblCellMar>
        <w:tblLook w:val="0000"/>
      </w:tblPr>
      <w:tblGrid>
        <w:gridCol w:w="9497"/>
      </w:tblGrid>
      <w:tr w:rsidTr="00FD14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t>Irrigation</w:t>
            </w:r>
          </w:p>
        </w:tc>
      </w:tr>
    </w:tbl>
    <w:p w:rsidR="00000000" w:rsidRPr="00FD1472" w:rsidP="00FD1472">
      <w:pPr>
        <w:pStyle w:val="NoPaddingFontSize1"/>
      </w:pPr>
    </w:p>
    <w:p w:rsidR="00000000" w:rsidRPr="00FD1472" w:rsidP="00FD1472">
      <w:pPr>
        <w:pStyle w:val="AllowPageBreak"/>
      </w:pPr>
    </w:p>
    <w:p w:rsidR="00000000" w:rsidRPr="00FD1472" w:rsidP="00FD1472">
      <w:pPr>
        <w:pStyle w:val="Heading1"/>
      </w:pPr>
      <w:bookmarkStart w:id="5" w:name="O_1011706"/>
      <w:bookmarkEnd w:id="5"/>
      <w:r w:rsidRPr="00FD1472">
        <w:t>Unit Sector</w:t>
      </w:r>
    </w:p>
    <w:tbl>
      <w:tblPr>
        <w:tblW w:w="9497" w:type="dxa"/>
        <w:tblLayout w:type="fixed"/>
        <w:tblCellMar>
          <w:left w:w="62" w:type="dxa"/>
          <w:right w:w="62" w:type="dxa"/>
        </w:tblCellMar>
        <w:tblLook w:val="0000"/>
      </w:tblPr>
      <w:tblGrid>
        <w:gridCol w:w="9497"/>
      </w:tblGrid>
      <w:tr w:rsidTr="00FD14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t>Not applicable.</w:t>
            </w:r>
          </w:p>
        </w:tc>
      </w:tr>
    </w:tbl>
    <w:p w:rsidR="00000000" w:rsidRPr="00FD1472" w:rsidP="00FD1472">
      <w:pPr>
        <w:pStyle w:val="NoPaddingFontSize1"/>
      </w:pPr>
    </w:p>
    <w:p w:rsidR="00000000" w:rsidRPr="00FD1472" w:rsidP="00FD1472">
      <w:pPr>
        <w:pStyle w:val="AllowPageBreak"/>
      </w:pPr>
    </w:p>
    <w:p w:rsidR="00000000" w:rsidRPr="00FD1472" w:rsidP="00FD1472">
      <w:pPr>
        <w:pStyle w:val="Heading1"/>
      </w:pPr>
      <w:bookmarkStart w:id="6" w:name="O_1011707"/>
      <w:bookmarkEnd w:id="6"/>
      <w:r w:rsidRPr="00FD147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D14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PERFORMANCE CRITERIA</w:t>
            </w:r>
          </w:p>
        </w:tc>
      </w:tr>
      <w:tr w:rsidTr="00FD14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Performance criteria describe the performance needed to demonstrate achievement of the element.</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rPr>
                <w:rStyle w:val="SpecialBold"/>
              </w:rPr>
              <w:t>Prepare for surface water flow and quality management</w:t>
            </w: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Identify hazards, assess risks and implement control measures associated with surface water flow requirements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Identify, interpret and synthesise relevant data to monitor and test water flow, quality and quantity requirements, including release figur</w:t>
            </w:r>
            <w:r w:rsidRPr="00FD1472">
              <w:t>es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Identify, interpret and analyse historic source water flow and system capacity information</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Identify and interpret environmental factors impacting surface water flows and quality</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Identify, interpret and review resource and operational protocols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 xml:space="preserve">Complete complex calculations and incorporate analysed results into the surface water plan </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rPr>
                <w:rStyle w:val="SpecialBold"/>
              </w:rPr>
              <w:t>Develop the surface water plan</w:t>
            </w: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Identify and interpret surface water management requirements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Identify, interpret and validate stakeholder requirements impacting surface water</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Develop a surface water plan according to relevant legislation, industry standards and workplace pr</w:t>
            </w:r>
            <w:r w:rsidRPr="00FD1472">
              <w:t>ocedures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Identify, investigate and report breaches of surface water management controls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rPr>
                <w:rStyle w:val="SpecialBold"/>
              </w:rPr>
              <w:t>Review the surface water plan</w:t>
            </w: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Analyse and report deviations from planned performance measures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Review objectives of the management and implementation plans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Review parameters for water usage and quality through monitoring and testing programs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t>Report and recommend changes to plan objectives, workplace procedures and usage and quality par</w:t>
            </w:r>
            <w:r w:rsidRPr="00FD1472">
              <w:t>ameters</w:t>
            </w:r>
          </w:p>
        </w:tc>
      </w:tr>
      <w:tr w:rsidTr="00FD14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14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1472">
            <w:pPr>
              <w:pStyle w:val="BodyText"/>
              <w:rPr>
                <w:lang w:val="en-NZ"/>
              </w:rPr>
            </w:pPr>
            <w:r w:rsidRPr="00FD147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t>Provide advice and guidance to water users and stakeholders</w:t>
            </w:r>
          </w:p>
        </w:tc>
      </w:tr>
    </w:tbl>
    <w:p w:rsidR="00000000" w:rsidRPr="00FD1472" w:rsidP="00FD1472">
      <w:pPr>
        <w:pStyle w:val="NoPaddingFontSize1"/>
      </w:pPr>
    </w:p>
    <w:p w:rsidR="00000000" w:rsidRPr="00FD1472" w:rsidP="00FD1472">
      <w:pPr>
        <w:pStyle w:val="AllowPageBreak"/>
      </w:pPr>
    </w:p>
    <w:p w:rsidR="00000000" w:rsidRPr="00FD1472" w:rsidP="00FD1472">
      <w:pPr>
        <w:pStyle w:val="Heading1"/>
      </w:pPr>
      <w:bookmarkStart w:id="7" w:name="O_1011708"/>
      <w:bookmarkEnd w:id="7"/>
      <w:r w:rsidRPr="00FD1472">
        <w:t>Foundation Skills</w:t>
      </w:r>
    </w:p>
    <w:tbl>
      <w:tblPr>
        <w:tblW w:w="9497" w:type="dxa"/>
        <w:tblLayout w:type="fixed"/>
        <w:tblCellMar>
          <w:left w:w="62" w:type="dxa"/>
          <w:right w:w="62" w:type="dxa"/>
        </w:tblCellMar>
        <w:tblLook w:val="0000"/>
      </w:tblPr>
      <w:tblGrid>
        <w:gridCol w:w="9497"/>
      </w:tblGrid>
      <w:tr w:rsidTr="00FD14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t>Foundation skills essential to performance are explicit in the performance criteria of this unit of competency.</w:t>
            </w:r>
          </w:p>
        </w:tc>
      </w:tr>
    </w:tbl>
    <w:p w:rsidR="00000000" w:rsidRPr="00FD1472" w:rsidP="00FD1472">
      <w:pPr>
        <w:pStyle w:val="NoPaddingFontSize1"/>
      </w:pPr>
    </w:p>
    <w:p w:rsidR="00000000" w:rsidRPr="00FD1472" w:rsidP="00FD1472">
      <w:pPr>
        <w:pStyle w:val="AllowPageBreak"/>
      </w:pPr>
    </w:p>
    <w:p w:rsidR="00000000" w:rsidRPr="00FD1472" w:rsidP="00FD1472">
      <w:pPr>
        <w:pStyle w:val="Heading1"/>
      </w:pPr>
      <w:bookmarkStart w:id="8" w:name="O_1011709"/>
      <w:bookmarkEnd w:id="8"/>
      <w:r w:rsidRPr="00FD1472">
        <w:t>Range of Conditions</w:t>
      </w:r>
    </w:p>
    <w:tbl>
      <w:tblPr>
        <w:tblW w:w="9497" w:type="dxa"/>
        <w:tblLayout w:type="fixed"/>
        <w:tblCellMar>
          <w:left w:w="62" w:type="dxa"/>
          <w:right w:w="62" w:type="dxa"/>
        </w:tblCellMar>
        <w:tblLook w:val="0000"/>
      </w:tblPr>
      <w:tblGrid>
        <w:gridCol w:w="9497"/>
      </w:tblGrid>
      <w:tr w:rsidTr="00FD14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t>Range is restricted to essential operating conditions and any other variables essential to the work environment.</w:t>
            </w:r>
          </w:p>
        </w:tc>
      </w:tr>
    </w:tbl>
    <w:p w:rsidR="00000000" w:rsidRPr="00FD1472" w:rsidP="00FD1472">
      <w:pPr>
        <w:pStyle w:val="NoPaddingFontSize1"/>
      </w:pPr>
    </w:p>
    <w:p w:rsidR="00000000" w:rsidRPr="00FD1472" w:rsidP="00FD1472">
      <w:pPr>
        <w:pStyle w:val="AllowPageBreak"/>
      </w:pPr>
    </w:p>
    <w:p w:rsidR="00000000" w:rsidRPr="00FD1472" w:rsidP="00FD1472">
      <w:pPr>
        <w:pStyle w:val="Heading1"/>
      </w:pPr>
      <w:bookmarkStart w:id="9" w:name="O_1011710"/>
      <w:bookmarkEnd w:id="9"/>
      <w:r w:rsidRPr="00FD1472">
        <w:t>Unit Mapping Information</w:t>
      </w:r>
    </w:p>
    <w:tbl>
      <w:tblPr>
        <w:tblW w:w="9497" w:type="dxa"/>
        <w:tblLayout w:type="fixed"/>
        <w:tblCellMar>
          <w:left w:w="62" w:type="dxa"/>
          <w:right w:w="62" w:type="dxa"/>
        </w:tblCellMar>
        <w:tblLook w:val="0000"/>
      </w:tblPr>
      <w:tblGrid>
        <w:gridCol w:w="9497"/>
      </w:tblGrid>
      <w:tr w:rsidTr="00FD14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472" w:rsidP="00FD1472">
            <w:pPr>
              <w:pStyle w:val="BodyText"/>
            </w:pPr>
            <w:r w:rsidRPr="00FD1472">
              <w:t xml:space="preserve">This unit replaces and is equivalent to NWPIRR063 Develop and review surface </w:t>
            </w:r>
            <w:r w:rsidRPr="00FD1472">
              <w:t>water management plan.</w:t>
            </w:r>
          </w:p>
        </w:tc>
      </w:tr>
    </w:tbl>
    <w:p w:rsidR="00000000" w:rsidRPr="00FD1472" w:rsidP="00FD1472">
      <w:pPr>
        <w:pStyle w:val="NoPaddingFontSize1"/>
      </w:pPr>
    </w:p>
    <w:p w:rsidR="00000000" w:rsidRPr="00FD1472" w:rsidP="00FD1472">
      <w:pPr>
        <w:pStyle w:val="AllowPageBreak"/>
      </w:pPr>
    </w:p>
    <w:p w:rsidR="00000000" w:rsidRPr="00FD1472" w:rsidP="00FD1472">
      <w:pPr>
        <w:pStyle w:val="Heading1"/>
      </w:pPr>
      <w:bookmarkStart w:id="10" w:name="O_1011717"/>
      <w:bookmarkEnd w:id="10"/>
      <w:r w:rsidRPr="00FD1472">
        <w:t>Links</w:t>
      </w:r>
    </w:p>
    <w:p w:rsidR="00000000" w:rsidRPr="00FD1472" w:rsidP="004D35FD">
      <w:pPr>
        <w:pStyle w:val="BodyText"/>
      </w:pPr>
      <w:r w:rsidRPr="00FD147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29EC">
        <w:rPr>
          <w:rStyle w:val="Hyperlink"/>
        </w:rPr>
        <w:t>https://vetnet.gov.au/Pages/TrainingDocs.aspx?q=26336bc0-04e5-49d9-8c31-46c49b6a0037</w:t>
      </w:r>
      <w:r>
        <w:fldChar w:fldCharType="end"/>
      </w:r>
    </w:p>
    <w:p w:rsidR="00000000" w:rsidRPr="00FD1472" w:rsidP="00FD1472"/>
    <w:sectPr w:rsidSect="00FD14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72" w:rsidRPr="004D35FD" w:rsidP="004D3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FD" w:rsidP="00FD1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5FD" w:rsidP="00FD14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D35FD" w:rsidP="00FD1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472" w:rsidRPr="004D35FD" w:rsidP="004D3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FD" w:rsidRPr="002D2AF8" w:rsidP="00FD1472">
    <w:pPr>
      <w:pStyle w:val="Header"/>
      <w:framePr w:wrap="around"/>
    </w:pPr>
    <w:r>
      <w:fldChar w:fldCharType="begin"/>
    </w:r>
    <w:r>
      <w:instrText xml:space="preserve"> TITLE   \* MERGEFORMAT </w:instrText>
    </w:r>
    <w:r>
      <w:fldChar w:fldCharType="separate"/>
    </w:r>
    <w:r>
      <w:t>NWPIRR005 Develop and review a surface water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D35FD" w:rsidP="00FD1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472"/>
    <w:pPr>
      <w:spacing w:before="360" w:after="60"/>
      <w:outlineLvl w:val="0"/>
    </w:pPr>
    <w:rPr>
      <w:sz w:val="32"/>
    </w:rPr>
  </w:style>
  <w:style w:type="paragraph" w:styleId="Heading2">
    <w:name w:val="heading 2"/>
    <w:basedOn w:val="HeadingBase"/>
    <w:next w:val="BodyText"/>
    <w:link w:val="Heading2Char"/>
    <w:qFormat/>
    <w:rsid w:val="00FD1472"/>
    <w:pPr>
      <w:keepLines/>
      <w:spacing w:before="240" w:after="120"/>
      <w:outlineLvl w:val="1"/>
    </w:pPr>
    <w:rPr>
      <w:sz w:val="28"/>
      <w:szCs w:val="40"/>
    </w:rPr>
  </w:style>
  <w:style w:type="paragraph" w:styleId="Heading3">
    <w:name w:val="heading 3"/>
    <w:basedOn w:val="HeadingBase"/>
    <w:next w:val="BodyText"/>
    <w:link w:val="Heading3Char"/>
    <w:qFormat/>
    <w:rsid w:val="00FD1472"/>
    <w:pPr>
      <w:spacing w:before="180" w:after="120"/>
      <w:outlineLvl w:val="2"/>
    </w:pPr>
    <w:rPr>
      <w:spacing w:val="-10"/>
      <w:kern w:val="32"/>
    </w:rPr>
  </w:style>
  <w:style w:type="paragraph" w:styleId="Heading4">
    <w:name w:val="heading 4"/>
    <w:basedOn w:val="HeadingBase"/>
    <w:next w:val="BodyText"/>
    <w:link w:val="Heading4Char"/>
    <w:qFormat/>
    <w:rsid w:val="00FD1472"/>
    <w:pPr>
      <w:spacing w:before="160" w:after="120"/>
      <w:outlineLvl w:val="3"/>
    </w:pPr>
    <w:rPr>
      <w:sz w:val="22"/>
    </w:rPr>
  </w:style>
  <w:style w:type="paragraph" w:styleId="Heading5">
    <w:name w:val="heading 5"/>
    <w:basedOn w:val="HeadingBase"/>
    <w:next w:val="Normal"/>
    <w:link w:val="Heading5Char"/>
    <w:qFormat/>
    <w:rsid w:val="00FD1472"/>
    <w:pPr>
      <w:spacing w:before="80"/>
      <w:outlineLvl w:val="4"/>
    </w:pPr>
    <w:rPr>
      <w:color w:val="918585"/>
      <w:sz w:val="20"/>
    </w:rPr>
  </w:style>
  <w:style w:type="paragraph" w:styleId="Heading6">
    <w:name w:val="heading 6"/>
    <w:basedOn w:val="HeadingBase"/>
    <w:next w:val="Normal"/>
    <w:link w:val="Heading6Char"/>
    <w:qFormat/>
    <w:rsid w:val="00FD1472"/>
    <w:pPr>
      <w:spacing w:before="60"/>
      <w:outlineLvl w:val="5"/>
    </w:pPr>
    <w:rPr>
      <w:color w:val="918585"/>
      <w:sz w:val="20"/>
    </w:rPr>
  </w:style>
  <w:style w:type="paragraph" w:styleId="Heading7">
    <w:name w:val="heading 7"/>
    <w:basedOn w:val="Normal"/>
    <w:next w:val="Normal"/>
    <w:link w:val="Heading7Char"/>
    <w:qFormat/>
    <w:rsid w:val="00FD1472"/>
    <w:pPr>
      <w:ind w:left="720"/>
      <w:outlineLvl w:val="6"/>
    </w:pPr>
    <w:rPr>
      <w:i/>
    </w:rPr>
  </w:style>
  <w:style w:type="paragraph" w:styleId="Heading8">
    <w:name w:val="heading 8"/>
    <w:basedOn w:val="Normal"/>
    <w:next w:val="Normal"/>
    <w:link w:val="Heading8Char"/>
    <w:qFormat/>
    <w:rsid w:val="00FD1472"/>
    <w:pPr>
      <w:ind w:left="720"/>
      <w:outlineLvl w:val="7"/>
    </w:pPr>
    <w:rPr>
      <w:i/>
    </w:rPr>
  </w:style>
  <w:style w:type="paragraph" w:styleId="Heading9">
    <w:name w:val="heading 9"/>
    <w:basedOn w:val="Normal"/>
    <w:next w:val="Normal"/>
    <w:link w:val="Heading9Char"/>
    <w:qFormat/>
    <w:rsid w:val="00FD1472"/>
    <w:pPr>
      <w:ind w:left="720"/>
      <w:outlineLvl w:val="8"/>
    </w:pPr>
    <w:rPr>
      <w:i/>
    </w:rPr>
  </w:style>
  <w:style w:type="character" w:default="1" w:styleId="DefaultParagraphFont">
    <w:name w:val="Default Paragraph Font"/>
    <w:uiPriority w:val="1"/>
    <w:unhideWhenUsed/>
    <w:rsid w:val="00FD1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472"/>
  </w:style>
  <w:style w:type="character" w:customStyle="1" w:styleId="Heading1Char">
    <w:name w:val="Heading 1 Char"/>
    <w:basedOn w:val="DefaultParagraphFont"/>
    <w:link w:val="Heading1"/>
    <w:rsid w:val="00FD1472"/>
    <w:rPr>
      <w:rFonts w:ascii="Times New Roman" w:eastAsia="Times New Roman" w:hAnsi="Times New Roman" w:cs="Times New Roman"/>
      <w:b/>
      <w:sz w:val="32"/>
      <w:szCs w:val="20"/>
      <w:lang w:eastAsia="en-US"/>
    </w:rPr>
  </w:style>
  <w:style w:type="paragraph" w:styleId="BodyText">
    <w:name w:val="Body Text"/>
    <w:basedOn w:val="Normal"/>
    <w:link w:val="BodyTextChar"/>
    <w:rsid w:val="00FD1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472"/>
    <w:rPr>
      <w:rFonts w:ascii="Times New Roman" w:eastAsia="Times New Roman" w:hAnsi="Times New Roman" w:cs="Times New Roman"/>
      <w:sz w:val="24"/>
      <w:lang w:eastAsia="en-US"/>
    </w:rPr>
  </w:style>
  <w:style w:type="character" w:customStyle="1" w:styleId="SpecialBold">
    <w:name w:val="Special Bold"/>
    <w:basedOn w:val="DefaultParagraphFont"/>
    <w:rsid w:val="00FD1472"/>
    <w:rPr>
      <w:b/>
      <w:spacing w:val="0"/>
    </w:rPr>
  </w:style>
  <w:style w:type="paragraph" w:customStyle="1" w:styleId="SuperHeading">
    <w:name w:val="SuperHeading"/>
    <w:basedOn w:val="Normal"/>
    <w:rsid w:val="00FD1472"/>
    <w:pPr>
      <w:spacing w:before="240" w:after="120"/>
      <w:outlineLvl w:val="0"/>
    </w:pPr>
    <w:rPr>
      <w:rFonts w:ascii="Times New Roman" w:hAnsi="Times New Roman"/>
      <w:b/>
      <w:sz w:val="32"/>
    </w:rPr>
  </w:style>
  <w:style w:type="paragraph" w:customStyle="1" w:styleId="AllowPageBreak">
    <w:name w:val="AllowPageBreak"/>
    <w:rsid w:val="00FD14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1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472"/>
    <w:rPr>
      <w:rFonts w:ascii="Courier New" w:eastAsia="Times New Roman" w:hAnsi="Courier New" w:cs="Times New Roman"/>
      <w:i/>
      <w:szCs w:val="20"/>
      <w:lang w:eastAsia="en-US"/>
    </w:rPr>
  </w:style>
  <w:style w:type="paragraph" w:customStyle="1" w:styleId="HeadingBase">
    <w:name w:val="Heading Base"/>
    <w:rsid w:val="00FD1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472"/>
    <w:pPr>
      <w:tabs>
        <w:tab w:val="right" w:leader="dot" w:pos="9072"/>
      </w:tabs>
      <w:ind w:left="567"/>
    </w:pPr>
    <w:rPr>
      <w:szCs w:val="22"/>
    </w:rPr>
  </w:style>
  <w:style w:type="paragraph" w:customStyle="1" w:styleId="TOCBase">
    <w:name w:val="TOC Base"/>
    <w:rsid w:val="00FD1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472"/>
    <w:pPr>
      <w:tabs>
        <w:tab w:val="right" w:leader="dot" w:pos="9072"/>
      </w:tabs>
      <w:spacing w:before="40" w:after="40"/>
      <w:ind w:left="284"/>
    </w:pPr>
    <w:rPr>
      <w:rFonts w:ascii="Times New Roman" w:hAnsi="Times New Roman"/>
    </w:rPr>
  </w:style>
  <w:style w:type="paragraph" w:styleId="TOC1">
    <w:name w:val="toc 1"/>
    <w:basedOn w:val="TOCBase"/>
    <w:next w:val="Normal"/>
    <w:rsid w:val="00FD1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472"/>
    <w:rPr>
      <w:rFonts w:ascii="Times New Roman" w:eastAsia="Times New Roman" w:hAnsi="Times New Roman" w:cs="Times New Roman"/>
      <w:sz w:val="16"/>
      <w:lang w:eastAsia="en-US"/>
    </w:rPr>
  </w:style>
  <w:style w:type="paragraph" w:styleId="Title">
    <w:name w:val="Title"/>
    <w:basedOn w:val="HeadingBase"/>
    <w:link w:val="TitleChar"/>
    <w:qFormat/>
    <w:rsid w:val="00FD1472"/>
    <w:pPr>
      <w:spacing w:before="5040"/>
      <w:jc w:val="center"/>
    </w:pPr>
    <w:rPr>
      <w:sz w:val="48"/>
      <w:szCs w:val="72"/>
      <w:lang w:val="en-US"/>
    </w:rPr>
  </w:style>
  <w:style w:type="character" w:customStyle="1" w:styleId="TitleChar">
    <w:name w:val="Title Char"/>
    <w:basedOn w:val="DefaultParagraphFont"/>
    <w:link w:val="Title"/>
    <w:rsid w:val="00FD1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472"/>
    <w:pPr>
      <w:tabs>
        <w:tab w:val="left" w:pos="3600"/>
        <w:tab w:val="left" w:pos="3958"/>
      </w:tabs>
    </w:pPr>
  </w:style>
  <w:style w:type="paragraph" w:styleId="List">
    <w:name w:val="List"/>
    <w:basedOn w:val="BodyText"/>
    <w:next w:val="BodyText"/>
    <w:rsid w:val="00FD1472"/>
    <w:pPr>
      <w:tabs>
        <w:tab w:val="left" w:pos="340"/>
      </w:tabs>
      <w:spacing w:before="60" w:after="60"/>
      <w:ind w:left="340" w:hanging="340"/>
    </w:pPr>
  </w:style>
  <w:style w:type="paragraph" w:styleId="ListBullet">
    <w:name w:val="List Bullet"/>
    <w:basedOn w:val="List"/>
    <w:rsid w:val="00FD1472"/>
    <w:pPr>
      <w:numPr>
        <w:numId w:val="10"/>
      </w:numPr>
      <w:tabs>
        <w:tab w:val="clear" w:pos="340"/>
      </w:tabs>
      <w:spacing w:before="40" w:after="40"/>
    </w:pPr>
  </w:style>
  <w:style w:type="paragraph" w:customStyle="1" w:styleId="Note">
    <w:name w:val="Note"/>
    <w:basedOn w:val="BodyText"/>
    <w:rsid w:val="00FD1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472"/>
    <w:pPr>
      <w:framePr w:wrap="auto" w:hAnchor="text" w:y="6049"/>
    </w:pPr>
    <w:rPr>
      <w:color w:val="000000"/>
      <w:sz w:val="40"/>
    </w:rPr>
  </w:style>
  <w:style w:type="paragraph" w:customStyle="1" w:styleId="TOCTitle">
    <w:name w:val="TOCTitle"/>
    <w:basedOn w:val="Heading1"/>
    <w:rsid w:val="00FD1472"/>
    <w:pPr>
      <w:spacing w:after="240"/>
      <w:jc w:val="center"/>
      <w:outlineLvl w:val="9"/>
    </w:pPr>
    <w:rPr>
      <w:caps/>
    </w:rPr>
  </w:style>
  <w:style w:type="paragraph" w:customStyle="1" w:styleId="Version">
    <w:name w:val="Version"/>
    <w:rsid w:val="00FD14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1472"/>
    <w:pPr>
      <w:numPr>
        <w:numId w:val="11"/>
      </w:numPr>
      <w:tabs>
        <w:tab w:val="clear" w:pos="680"/>
      </w:tabs>
    </w:pPr>
  </w:style>
  <w:style w:type="paragraph" w:styleId="Index1">
    <w:name w:val="index 1"/>
    <w:basedOn w:val="Normal"/>
    <w:next w:val="Normal"/>
    <w:semiHidden/>
    <w:rsid w:val="00FD1472"/>
    <w:pPr>
      <w:keepNext w:val="0"/>
      <w:tabs>
        <w:tab w:val="right" w:pos="4176"/>
      </w:tabs>
      <w:ind w:left="198" w:hanging="198"/>
    </w:pPr>
    <w:rPr>
      <w:rFonts w:ascii="Garamond" w:hAnsi="Garamond"/>
    </w:rPr>
  </w:style>
  <w:style w:type="paragraph" w:styleId="IndexHeading">
    <w:name w:val="index heading"/>
    <w:basedOn w:val="Normal"/>
    <w:next w:val="Index1"/>
    <w:semiHidden/>
    <w:rsid w:val="00FD1472"/>
    <w:pPr>
      <w:spacing w:before="120" w:after="120"/>
    </w:pPr>
    <w:rPr>
      <w:rFonts w:ascii="Arial" w:hAnsi="Arial"/>
      <w:b/>
      <w:color w:val="918585"/>
      <w:sz w:val="24"/>
    </w:rPr>
  </w:style>
  <w:style w:type="paragraph" w:styleId="Header">
    <w:name w:val="header"/>
    <w:basedOn w:val="Normal"/>
    <w:link w:val="HeaderChar"/>
    <w:rsid w:val="00FD1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472"/>
    <w:rPr>
      <w:rFonts w:ascii="Times New Roman" w:eastAsia="Times New Roman" w:hAnsi="Times New Roman" w:cs="Times New Roman"/>
      <w:sz w:val="16"/>
      <w:szCs w:val="20"/>
      <w:lang w:val="en-GB" w:eastAsia="en-US"/>
    </w:rPr>
  </w:style>
  <w:style w:type="paragraph" w:customStyle="1" w:styleId="Chapter">
    <w:name w:val="Chapter"/>
    <w:basedOn w:val="Normal"/>
    <w:rsid w:val="00FD1472"/>
    <w:pPr>
      <w:spacing w:before="240"/>
    </w:pPr>
    <w:rPr>
      <w:rFonts w:ascii="Times New Roman" w:hAnsi="Times New Roman"/>
      <w:smallCaps/>
      <w:spacing w:val="80"/>
      <w:sz w:val="28"/>
    </w:rPr>
  </w:style>
  <w:style w:type="paragraph" w:customStyle="1" w:styleId="InChapter">
    <w:name w:val="InChapter"/>
    <w:basedOn w:val="Heading3"/>
    <w:rsid w:val="00FD1472"/>
    <w:pPr>
      <w:spacing w:after="240"/>
      <w:outlineLvl w:val="9"/>
    </w:pPr>
    <w:rPr>
      <w:noProof/>
    </w:rPr>
  </w:style>
  <w:style w:type="paragraph" w:styleId="Index2">
    <w:name w:val="index 2"/>
    <w:basedOn w:val="Normal"/>
    <w:next w:val="Normal"/>
    <w:semiHidden/>
    <w:rsid w:val="00FD1472"/>
    <w:pPr>
      <w:tabs>
        <w:tab w:val="right" w:pos="4176"/>
      </w:tabs>
      <w:ind w:left="568" w:hanging="284"/>
    </w:pPr>
    <w:rPr>
      <w:rFonts w:ascii="Garamond" w:hAnsi="Garamond"/>
    </w:rPr>
  </w:style>
  <w:style w:type="paragraph" w:customStyle="1" w:styleId="Byline">
    <w:name w:val="Byline"/>
    <w:rsid w:val="00FD1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472"/>
    <w:pPr>
      <w:tabs>
        <w:tab w:val="clear" w:pos="3600"/>
        <w:tab w:val="clear" w:pos="3958"/>
      </w:tabs>
      <w:jc w:val="right"/>
    </w:pPr>
  </w:style>
  <w:style w:type="character" w:styleId="Emphasis">
    <w:name w:val="Emphasis"/>
    <w:basedOn w:val="DefaultParagraphFont"/>
    <w:qFormat/>
    <w:rsid w:val="00FD1472"/>
    <w:rPr>
      <w:i/>
    </w:rPr>
  </w:style>
  <w:style w:type="paragraph" w:styleId="Caption">
    <w:name w:val="caption"/>
    <w:basedOn w:val="BodyText"/>
    <w:next w:val="Normal"/>
    <w:qFormat/>
    <w:rsid w:val="00FD1472"/>
    <w:pPr>
      <w:framePr w:w="2268" w:hSpace="181" w:vSpace="181" w:wrap="around" w:vAnchor="text" w:hAnchor="page" w:x="1135" w:y="285" w:anchorLock="1"/>
    </w:pPr>
    <w:rPr>
      <w:i/>
    </w:rPr>
  </w:style>
  <w:style w:type="paragraph" w:customStyle="1" w:styleId="MiniTOCTitle">
    <w:name w:val="MiniTOCTitle"/>
    <w:basedOn w:val="Heading4"/>
    <w:rsid w:val="00FD1472"/>
    <w:pPr>
      <w:spacing w:before="240"/>
      <w:outlineLvl w:val="9"/>
    </w:pPr>
    <w:rPr>
      <w:noProof/>
      <w:sz w:val="24"/>
    </w:rPr>
  </w:style>
  <w:style w:type="paragraph" w:customStyle="1" w:styleId="MiniTOCItem">
    <w:name w:val="MiniTOCItem"/>
    <w:basedOn w:val="ListBullet"/>
    <w:rsid w:val="00FD1472"/>
    <w:pPr>
      <w:numPr>
        <w:numId w:val="0"/>
      </w:numPr>
      <w:tabs>
        <w:tab w:val="right" w:leader="dot" w:pos="6521"/>
      </w:tabs>
      <w:spacing w:before="0" w:after="0"/>
    </w:pPr>
  </w:style>
  <w:style w:type="paragraph" w:customStyle="1" w:styleId="TOFTitle">
    <w:name w:val="TOFTitle"/>
    <w:basedOn w:val="TOCTitle"/>
    <w:rsid w:val="00FD1472"/>
  </w:style>
  <w:style w:type="paragraph" w:styleId="TableofFigures">
    <w:name w:val="table of figures"/>
    <w:basedOn w:val="Normal"/>
    <w:next w:val="Normal"/>
    <w:semiHidden/>
    <w:rsid w:val="00FD1472"/>
    <w:pPr>
      <w:tabs>
        <w:tab w:val="right" w:leader="dot" w:pos="9072"/>
      </w:tabs>
      <w:ind w:left="970" w:hanging="403"/>
    </w:pPr>
    <w:rPr>
      <w:rFonts w:ascii="Times New Roman" w:hAnsi="Times New Roman"/>
      <w:b/>
    </w:rPr>
  </w:style>
  <w:style w:type="paragraph" w:styleId="ListNumber">
    <w:name w:val="List Number"/>
    <w:basedOn w:val="List"/>
    <w:rsid w:val="00FD1472"/>
    <w:pPr>
      <w:numPr>
        <w:numId w:val="13"/>
      </w:numPr>
      <w:tabs>
        <w:tab w:val="clear" w:pos="340"/>
      </w:tabs>
    </w:pPr>
  </w:style>
  <w:style w:type="character" w:customStyle="1" w:styleId="WingdingSymbols">
    <w:name w:val="Wingding Symbols"/>
    <w:rsid w:val="00FD1472"/>
    <w:rPr>
      <w:rFonts w:ascii="Wingdings" w:hAnsi="Wingdings"/>
    </w:rPr>
  </w:style>
  <w:style w:type="paragraph" w:customStyle="1" w:styleId="TableHeading">
    <w:name w:val="Table Heading"/>
    <w:basedOn w:val="HeadingBase"/>
    <w:rsid w:val="00FD1472"/>
    <w:pPr>
      <w:keepLines/>
      <w:pBdr>
        <w:bottom w:val="single" w:sz="6" w:space="1" w:color="918585"/>
      </w:pBdr>
      <w:spacing w:before="240"/>
    </w:pPr>
  </w:style>
  <w:style w:type="character" w:customStyle="1" w:styleId="HotSpot">
    <w:name w:val="HotSpot"/>
    <w:rsid w:val="00FD1472"/>
    <w:rPr>
      <w:color w:val="0033CC"/>
      <w:u w:val="none"/>
    </w:rPr>
  </w:style>
  <w:style w:type="paragraph" w:customStyle="1" w:styleId="BodyTextRight">
    <w:name w:val="Body Text Right"/>
    <w:basedOn w:val="BodyText"/>
    <w:rsid w:val="00FD1472"/>
    <w:pPr>
      <w:spacing w:before="0" w:after="0"/>
      <w:jc w:val="right"/>
    </w:pPr>
  </w:style>
  <w:style w:type="paragraph" w:styleId="Index3">
    <w:name w:val="index 3"/>
    <w:basedOn w:val="ListNumber2"/>
    <w:next w:val="Normal"/>
    <w:semiHidden/>
    <w:rsid w:val="00FD1472"/>
    <w:pPr>
      <w:numPr>
        <w:numId w:val="0"/>
      </w:numPr>
      <w:tabs>
        <w:tab w:val="right" w:leader="dot" w:pos="4176"/>
      </w:tabs>
    </w:pPr>
  </w:style>
  <w:style w:type="paragraph" w:styleId="ListNumber2">
    <w:name w:val="List Number 2"/>
    <w:basedOn w:val="List2"/>
    <w:rsid w:val="00FD1472"/>
    <w:pPr>
      <w:numPr>
        <w:numId w:val="8"/>
      </w:numPr>
      <w:tabs>
        <w:tab w:val="clear" w:pos="1060"/>
      </w:tabs>
    </w:pPr>
  </w:style>
  <w:style w:type="paragraph" w:customStyle="1" w:styleId="MarginNote">
    <w:name w:val="Margin Note"/>
    <w:basedOn w:val="BodyText"/>
    <w:rsid w:val="00FD1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472"/>
    <w:rPr>
      <w:sz w:val="32"/>
    </w:rPr>
  </w:style>
  <w:style w:type="paragraph" w:customStyle="1" w:styleId="HeadingProcedure">
    <w:name w:val="Heading Procedure"/>
    <w:basedOn w:val="HeadingBase"/>
    <w:next w:val="Normal"/>
    <w:rsid w:val="00FD1472"/>
    <w:pPr>
      <w:tabs>
        <w:tab w:val="left" w:pos="0"/>
      </w:tabs>
      <w:spacing w:before="120" w:after="60"/>
    </w:pPr>
    <w:rPr>
      <w:i/>
      <w:color w:val="918585"/>
      <w:sz w:val="22"/>
    </w:rPr>
  </w:style>
  <w:style w:type="paragraph" w:customStyle="1" w:styleId="TableBodyText">
    <w:name w:val="Table Body Text"/>
    <w:basedOn w:val="BodyText"/>
    <w:rsid w:val="00FD1472"/>
    <w:pPr>
      <w:spacing w:before="60" w:after="60"/>
    </w:pPr>
  </w:style>
  <w:style w:type="paragraph" w:styleId="ListContinue">
    <w:name w:val="List Continue"/>
    <w:basedOn w:val="List"/>
    <w:rsid w:val="00FD1472"/>
    <w:pPr>
      <w:ind w:firstLine="0"/>
    </w:pPr>
  </w:style>
  <w:style w:type="paragraph" w:customStyle="1" w:styleId="ListNote">
    <w:name w:val="List Note"/>
    <w:basedOn w:val="List"/>
    <w:rsid w:val="00FD1472"/>
    <w:pPr>
      <w:pBdr>
        <w:top w:val="single" w:sz="6" w:space="2" w:color="918585"/>
        <w:bottom w:val="single" w:sz="6" w:space="2" w:color="918585"/>
      </w:pBdr>
      <w:tabs>
        <w:tab w:val="left" w:pos="1021"/>
      </w:tabs>
      <w:ind w:firstLine="0"/>
    </w:pPr>
  </w:style>
  <w:style w:type="paragraph" w:customStyle="1" w:styleId="Warning">
    <w:name w:val="Warning"/>
    <w:basedOn w:val="BodyText"/>
    <w:rsid w:val="00FD1472"/>
    <w:pPr>
      <w:shd w:val="clear" w:color="auto" w:fill="D9D9D9"/>
      <w:tabs>
        <w:tab w:val="left" w:pos="992"/>
      </w:tabs>
      <w:ind w:left="119" w:right="119"/>
    </w:pPr>
    <w:rPr>
      <w:sz w:val="20"/>
    </w:rPr>
  </w:style>
  <w:style w:type="paragraph" w:customStyle="1" w:styleId="MarginIcons">
    <w:name w:val="Margin Icons"/>
    <w:basedOn w:val="BodyText"/>
    <w:rsid w:val="00FD1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472"/>
    <w:rPr>
      <w:rFonts w:ascii="Courier New" w:hAnsi="Courier New"/>
    </w:rPr>
  </w:style>
  <w:style w:type="paragraph" w:customStyle="1" w:styleId="NoteBullet">
    <w:name w:val="Note Bullet"/>
    <w:basedOn w:val="Note"/>
    <w:rsid w:val="00FD1472"/>
    <w:pPr>
      <w:tabs>
        <w:tab w:val="clear" w:pos="680"/>
      </w:tabs>
      <w:spacing w:before="60" w:after="60"/>
    </w:pPr>
  </w:style>
  <w:style w:type="paragraph" w:customStyle="1" w:styleId="SubHeading2">
    <w:name w:val="SubHeading2"/>
    <w:basedOn w:val="HeadingBase"/>
    <w:rsid w:val="00FD1472"/>
    <w:pPr>
      <w:spacing w:before="240" w:after="60"/>
    </w:pPr>
    <w:rPr>
      <w:sz w:val="20"/>
    </w:rPr>
  </w:style>
  <w:style w:type="paragraph" w:customStyle="1" w:styleId="SubHeading1">
    <w:name w:val="SubHeading1"/>
    <w:basedOn w:val="HeadingBase"/>
    <w:rsid w:val="00FD1472"/>
    <w:pPr>
      <w:spacing w:before="240" w:after="60"/>
    </w:pPr>
    <w:rPr>
      <w:color w:val="918585"/>
      <w:sz w:val="22"/>
    </w:rPr>
  </w:style>
  <w:style w:type="paragraph" w:customStyle="1" w:styleId="SideHeading">
    <w:name w:val="Side Heading"/>
    <w:basedOn w:val="HeadingBase"/>
    <w:rsid w:val="00FD1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472"/>
    <w:pPr>
      <w:numPr>
        <w:numId w:val="9"/>
      </w:numPr>
    </w:pPr>
  </w:style>
  <w:style w:type="paragraph" w:styleId="PlainText">
    <w:name w:val="Plain Text"/>
    <w:basedOn w:val="Normal"/>
    <w:link w:val="PlainTextChar"/>
    <w:rsid w:val="00FD1472"/>
    <w:rPr>
      <w:sz w:val="20"/>
    </w:rPr>
  </w:style>
  <w:style w:type="character" w:customStyle="1" w:styleId="PlainTextChar">
    <w:name w:val="Plain Text Char"/>
    <w:basedOn w:val="DefaultParagraphFont"/>
    <w:link w:val="PlainText"/>
    <w:rsid w:val="00FD1472"/>
    <w:rPr>
      <w:rFonts w:ascii="Courier New" w:eastAsia="Times New Roman" w:hAnsi="Courier New" w:cs="Times New Roman"/>
      <w:sz w:val="20"/>
      <w:szCs w:val="20"/>
      <w:lang w:eastAsia="en-US"/>
    </w:rPr>
  </w:style>
  <w:style w:type="character" w:customStyle="1" w:styleId="MenuOption">
    <w:name w:val="Menu Option"/>
    <w:basedOn w:val="DefaultParagraphFont"/>
    <w:rsid w:val="00FD1472"/>
    <w:rPr>
      <w:b/>
      <w:smallCaps/>
    </w:rPr>
  </w:style>
  <w:style w:type="paragraph" w:customStyle="1" w:styleId="TableListNumber">
    <w:name w:val="Table List Number"/>
    <w:basedOn w:val="ListNumber"/>
    <w:rsid w:val="00FD1472"/>
    <w:pPr>
      <w:numPr>
        <w:numId w:val="0"/>
      </w:numPr>
    </w:pPr>
  </w:style>
  <w:style w:type="paragraph" w:styleId="TOC4">
    <w:name w:val="toc 4"/>
    <w:basedOn w:val="TOCBase"/>
    <w:next w:val="Normal"/>
    <w:semiHidden/>
    <w:rsid w:val="00FD1472"/>
    <w:pPr>
      <w:tabs>
        <w:tab w:val="right" w:leader="dot" w:pos="9071"/>
      </w:tabs>
      <w:ind w:left="1701"/>
    </w:pPr>
  </w:style>
  <w:style w:type="paragraph" w:customStyle="1" w:styleId="ListAlpha">
    <w:name w:val="List Alpha"/>
    <w:basedOn w:val="List"/>
    <w:rsid w:val="00FD1472"/>
    <w:pPr>
      <w:numPr>
        <w:numId w:val="7"/>
      </w:numPr>
    </w:pPr>
  </w:style>
  <w:style w:type="paragraph" w:customStyle="1" w:styleId="ListAlpha2">
    <w:name w:val="List Alpha 2"/>
    <w:basedOn w:val="List2"/>
    <w:rsid w:val="00FD1472"/>
    <w:pPr>
      <w:numPr>
        <w:numId w:val="6"/>
      </w:numPr>
    </w:pPr>
  </w:style>
  <w:style w:type="paragraph" w:styleId="List2">
    <w:name w:val="List 2"/>
    <w:basedOn w:val="BodyText"/>
    <w:rsid w:val="00FD1472"/>
    <w:pPr>
      <w:tabs>
        <w:tab w:val="left" w:pos="680"/>
      </w:tabs>
      <w:spacing w:before="60" w:after="60"/>
      <w:ind w:left="680" w:hanging="340"/>
    </w:pPr>
  </w:style>
  <w:style w:type="paragraph" w:styleId="List3">
    <w:name w:val="List 3"/>
    <w:basedOn w:val="BodyText"/>
    <w:rsid w:val="00FD1472"/>
    <w:pPr>
      <w:tabs>
        <w:tab w:val="left" w:pos="1021"/>
      </w:tabs>
      <w:spacing w:before="60" w:after="60"/>
      <w:ind w:left="1020" w:hanging="340"/>
    </w:pPr>
  </w:style>
  <w:style w:type="paragraph" w:styleId="List4">
    <w:name w:val="List 4"/>
    <w:basedOn w:val="BodyText"/>
    <w:rsid w:val="00FD1472"/>
    <w:pPr>
      <w:tabs>
        <w:tab w:val="left" w:pos="1361"/>
      </w:tabs>
      <w:spacing w:before="60" w:after="60"/>
      <w:ind w:left="1361" w:hanging="340"/>
    </w:pPr>
  </w:style>
  <w:style w:type="paragraph" w:styleId="List5">
    <w:name w:val="List 5"/>
    <w:basedOn w:val="BodyText"/>
    <w:rsid w:val="00FD1472"/>
    <w:pPr>
      <w:tabs>
        <w:tab w:val="left" w:pos="1701"/>
      </w:tabs>
      <w:spacing w:before="60" w:after="60"/>
      <w:ind w:left="1701" w:hanging="340"/>
    </w:pPr>
  </w:style>
  <w:style w:type="paragraph" w:styleId="ListBullet3">
    <w:name w:val="List Bullet 3"/>
    <w:basedOn w:val="List3"/>
    <w:rsid w:val="00FD1472"/>
    <w:pPr>
      <w:numPr>
        <w:numId w:val="12"/>
      </w:numPr>
      <w:tabs>
        <w:tab w:val="clear" w:pos="1021"/>
      </w:tabs>
      <w:ind w:left="1037" w:hanging="357"/>
    </w:pPr>
  </w:style>
  <w:style w:type="paragraph" w:styleId="ListBullet4">
    <w:name w:val="List Bullet 4"/>
    <w:basedOn w:val="List4"/>
    <w:rsid w:val="00FD1472"/>
    <w:pPr>
      <w:numPr>
        <w:numId w:val="1"/>
      </w:numPr>
      <w:tabs>
        <w:tab w:val="clear" w:pos="1361"/>
      </w:tabs>
    </w:pPr>
  </w:style>
  <w:style w:type="paragraph" w:styleId="ListBullet5">
    <w:name w:val="List Bullet 5"/>
    <w:basedOn w:val="List5"/>
    <w:rsid w:val="00FD1472"/>
    <w:pPr>
      <w:numPr>
        <w:numId w:val="2"/>
      </w:numPr>
    </w:pPr>
  </w:style>
  <w:style w:type="paragraph" w:styleId="ListContinue2">
    <w:name w:val="List Continue 2"/>
    <w:basedOn w:val="List2"/>
    <w:rsid w:val="00FD1472"/>
    <w:pPr>
      <w:ind w:firstLine="0"/>
    </w:pPr>
  </w:style>
  <w:style w:type="paragraph" w:styleId="ListContinue3">
    <w:name w:val="List Continue 3"/>
    <w:basedOn w:val="List3"/>
    <w:rsid w:val="00FD1472"/>
    <w:pPr>
      <w:ind w:left="1021" w:firstLine="0"/>
    </w:pPr>
  </w:style>
  <w:style w:type="paragraph" w:styleId="ListContinue4">
    <w:name w:val="List Continue 4"/>
    <w:basedOn w:val="List4"/>
    <w:rsid w:val="00FD1472"/>
    <w:pPr>
      <w:ind w:firstLine="0"/>
    </w:pPr>
  </w:style>
  <w:style w:type="paragraph" w:styleId="ListContinue5">
    <w:name w:val="List Continue 5"/>
    <w:basedOn w:val="List5"/>
    <w:rsid w:val="00FD1472"/>
    <w:pPr>
      <w:ind w:firstLine="0"/>
    </w:pPr>
  </w:style>
  <w:style w:type="paragraph" w:styleId="ListNumber3">
    <w:name w:val="List Number 3"/>
    <w:basedOn w:val="List3"/>
    <w:rsid w:val="00FD1472"/>
    <w:pPr>
      <w:numPr>
        <w:numId w:val="3"/>
      </w:numPr>
    </w:pPr>
  </w:style>
  <w:style w:type="paragraph" w:styleId="ListNumber4">
    <w:name w:val="List Number 4"/>
    <w:basedOn w:val="List4"/>
    <w:rsid w:val="00FD1472"/>
    <w:pPr>
      <w:numPr>
        <w:numId w:val="4"/>
      </w:numPr>
    </w:pPr>
  </w:style>
  <w:style w:type="paragraph" w:styleId="ListNumber5">
    <w:name w:val="List Number 5"/>
    <w:basedOn w:val="List5"/>
    <w:rsid w:val="00FD1472"/>
    <w:pPr>
      <w:numPr>
        <w:numId w:val="5"/>
      </w:numPr>
    </w:pPr>
  </w:style>
  <w:style w:type="paragraph" w:styleId="BlockText">
    <w:name w:val="Block Text"/>
    <w:basedOn w:val="Normal"/>
    <w:rsid w:val="00FD1472"/>
    <w:pPr>
      <w:spacing w:after="120"/>
      <w:ind w:left="1440" w:right="1440"/>
    </w:pPr>
  </w:style>
  <w:style w:type="character" w:customStyle="1" w:styleId="Subscript">
    <w:name w:val="Subscript"/>
    <w:basedOn w:val="DefaultParagraphFont"/>
    <w:rsid w:val="00FD1472"/>
    <w:rPr>
      <w:sz w:val="16"/>
      <w:vertAlign w:val="subscript"/>
    </w:rPr>
  </w:style>
  <w:style w:type="character" w:customStyle="1" w:styleId="Superscript">
    <w:name w:val="Superscript"/>
    <w:basedOn w:val="DefaultParagraphFont"/>
    <w:rsid w:val="00FD1472"/>
    <w:rPr>
      <w:sz w:val="16"/>
      <w:vertAlign w:val="superscript"/>
    </w:rPr>
  </w:style>
  <w:style w:type="character" w:customStyle="1" w:styleId="Symbols">
    <w:name w:val="Symbols"/>
    <w:basedOn w:val="DefaultParagraphFont"/>
    <w:rsid w:val="00FD1472"/>
    <w:rPr>
      <w:rFonts w:ascii="Symbol" w:hAnsi="Symbol"/>
    </w:rPr>
  </w:style>
  <w:style w:type="character" w:customStyle="1" w:styleId="MenuOptions">
    <w:name w:val="Menu Options"/>
    <w:basedOn w:val="DefaultParagraphFont"/>
    <w:rsid w:val="00FD1472"/>
    <w:rPr>
      <w:rFonts w:ascii="Arial Narrow" w:hAnsi="Arial Narrow"/>
      <w:smallCaps/>
    </w:rPr>
  </w:style>
  <w:style w:type="character" w:customStyle="1" w:styleId="Buttons">
    <w:name w:val="Buttons"/>
    <w:basedOn w:val="DefaultParagraphFont"/>
    <w:rsid w:val="00FD1472"/>
    <w:rPr>
      <w:b/>
    </w:rPr>
  </w:style>
  <w:style w:type="character" w:customStyle="1" w:styleId="Underlined">
    <w:name w:val="Underlined"/>
    <w:basedOn w:val="DefaultParagraphFont"/>
    <w:rsid w:val="00FD1472"/>
    <w:rPr>
      <w:u w:val="single"/>
    </w:rPr>
  </w:style>
  <w:style w:type="paragraph" w:customStyle="1" w:styleId="TableBodyTextRight">
    <w:name w:val="Table Body Text Right"/>
    <w:basedOn w:val="TableBodyText"/>
    <w:rsid w:val="00FD1472"/>
    <w:pPr>
      <w:widowControl w:val="0"/>
      <w:autoSpaceDE w:val="0"/>
      <w:autoSpaceDN w:val="0"/>
      <w:adjustRightInd w:val="0"/>
      <w:jc w:val="right"/>
    </w:pPr>
    <w:rPr>
      <w:rFonts w:cs="Arial"/>
      <w:szCs w:val="18"/>
    </w:rPr>
  </w:style>
  <w:style w:type="paragraph" w:customStyle="1" w:styleId="CopyrightText">
    <w:name w:val="Copyright Text"/>
    <w:basedOn w:val="BodyText"/>
    <w:rsid w:val="00FD1472"/>
    <w:rPr>
      <w:sz w:val="18"/>
    </w:rPr>
  </w:style>
  <w:style w:type="paragraph" w:customStyle="1" w:styleId="BodySmallRight">
    <w:name w:val="Body Small Right"/>
    <w:basedOn w:val="BodyTextRight"/>
    <w:rsid w:val="00FD1472"/>
    <w:rPr>
      <w:sz w:val="18"/>
      <w:szCs w:val="18"/>
    </w:rPr>
  </w:style>
  <w:style w:type="paragraph" w:customStyle="1" w:styleId="MarginEdition">
    <w:name w:val="Margin Edition"/>
    <w:basedOn w:val="MarginNote"/>
    <w:rsid w:val="00FD1472"/>
    <w:pPr>
      <w:spacing w:before="0" w:after="0"/>
    </w:pPr>
    <w:rPr>
      <w:rFonts w:ascii="Times New Roman" w:hAnsi="Times New Roman"/>
      <w:color w:val="999999"/>
    </w:rPr>
  </w:style>
  <w:style w:type="paragraph" w:customStyle="1" w:styleId="Spacer">
    <w:name w:val="Spacer"/>
    <w:basedOn w:val="Normal"/>
    <w:rsid w:val="00FD1472"/>
    <w:rPr>
      <w:sz w:val="2"/>
      <w:szCs w:val="2"/>
    </w:rPr>
  </w:style>
  <w:style w:type="character" w:customStyle="1" w:styleId="Small">
    <w:name w:val="Small"/>
    <w:basedOn w:val="DefaultParagraphFont"/>
    <w:rsid w:val="00FD1472"/>
    <w:rPr>
      <w:sz w:val="16"/>
    </w:rPr>
  </w:style>
  <w:style w:type="paragraph" w:customStyle="1" w:styleId="WideTable">
    <w:name w:val="Wide Table"/>
    <w:basedOn w:val="Normal"/>
    <w:rsid w:val="00FD1472"/>
    <w:pPr>
      <w:ind w:left="-1418"/>
    </w:pPr>
    <w:rPr>
      <w:sz w:val="2"/>
      <w:szCs w:val="2"/>
    </w:rPr>
  </w:style>
  <w:style w:type="character" w:styleId="PageNumber">
    <w:name w:val="page number"/>
    <w:basedOn w:val="DefaultParagraphFont"/>
    <w:rsid w:val="00FD1472"/>
  </w:style>
  <w:style w:type="paragraph" w:styleId="Quote">
    <w:name w:val="Quote"/>
    <w:basedOn w:val="Heading1"/>
    <w:link w:val="QuoteChar"/>
    <w:qFormat/>
    <w:rsid w:val="00FD1472"/>
    <w:rPr>
      <w:b w:val="0"/>
      <w:sz w:val="72"/>
      <w:szCs w:val="72"/>
      <w:lang w:val="en-NZ"/>
    </w:rPr>
  </w:style>
  <w:style w:type="character" w:customStyle="1" w:styleId="QuoteChar">
    <w:name w:val="Quote Char"/>
    <w:basedOn w:val="DefaultParagraphFont"/>
    <w:link w:val="Quote"/>
    <w:rsid w:val="00FD1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472"/>
    <w:pPr>
      <w:pageBreakBefore/>
    </w:pPr>
  </w:style>
  <w:style w:type="paragraph" w:customStyle="1" w:styleId="Border">
    <w:name w:val="Border"/>
    <w:basedOn w:val="Normal"/>
    <w:qFormat/>
    <w:rsid w:val="00FD1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472"/>
    <w:rPr>
      <w:b/>
      <w:bCs/>
      <w:i/>
      <w:iCs/>
      <w:color w:val="auto"/>
    </w:rPr>
  </w:style>
  <w:style w:type="paragraph" w:styleId="IntenseQuote">
    <w:name w:val="Intense Quote"/>
    <w:basedOn w:val="Normal"/>
    <w:next w:val="Normal"/>
    <w:link w:val="IntenseQuoteChar"/>
    <w:uiPriority w:val="30"/>
    <w:qFormat/>
    <w:rsid w:val="00FD1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472"/>
    <w:rPr>
      <w:smallCaps/>
      <w:color w:val="auto"/>
      <w:u w:val="single"/>
    </w:rPr>
  </w:style>
  <w:style w:type="character" w:styleId="IntenseReference">
    <w:name w:val="Intense Reference"/>
    <w:basedOn w:val="DefaultParagraphFont"/>
    <w:uiPriority w:val="32"/>
    <w:qFormat/>
    <w:rsid w:val="00FD1472"/>
    <w:rPr>
      <w:b/>
      <w:bCs/>
      <w:smallCaps/>
      <w:color w:val="auto"/>
      <w:spacing w:val="5"/>
      <w:u w:val="single"/>
    </w:rPr>
  </w:style>
  <w:style w:type="paragraph" w:customStyle="1" w:styleId="2ColumnHeading">
    <w:name w:val="2Column Heading"/>
    <w:basedOn w:val="BodyText"/>
    <w:qFormat/>
    <w:rsid w:val="00FD1472"/>
    <w:pPr>
      <w:spacing w:after="60"/>
      <w:ind w:left="-2268"/>
    </w:pPr>
    <w:rPr>
      <w:b/>
    </w:rPr>
  </w:style>
  <w:style w:type="paragraph" w:customStyle="1" w:styleId="Heading1TOC">
    <w:name w:val="Heading1 TOC"/>
    <w:basedOn w:val="Normal"/>
    <w:qFormat/>
    <w:rsid w:val="00FD1472"/>
    <w:pPr>
      <w:spacing w:before="240" w:after="120"/>
    </w:pPr>
    <w:rPr>
      <w:rFonts w:ascii="Times New Roman" w:hAnsi="Times New Roman"/>
      <w:b/>
      <w:sz w:val="32"/>
    </w:rPr>
  </w:style>
  <w:style w:type="paragraph" w:customStyle="1" w:styleId="Heading2TOC">
    <w:name w:val="Heading2 TOC"/>
    <w:basedOn w:val="Normal"/>
    <w:qFormat/>
    <w:rsid w:val="00FD1472"/>
    <w:pPr>
      <w:spacing w:before="240" w:after="60"/>
    </w:pPr>
    <w:rPr>
      <w:rFonts w:ascii="Times New Roman" w:hAnsi="Times New Roman"/>
      <w:b/>
      <w:sz w:val="28"/>
    </w:rPr>
  </w:style>
  <w:style w:type="character" w:customStyle="1" w:styleId="Underline">
    <w:name w:val="Underline"/>
    <w:basedOn w:val="DefaultParagraphFont"/>
    <w:qFormat/>
    <w:rsid w:val="00FD1472"/>
    <w:rPr>
      <w:u w:val="single"/>
    </w:rPr>
  </w:style>
  <w:style w:type="character" w:customStyle="1" w:styleId="BoldandItalics">
    <w:name w:val="Bold and Italics"/>
    <w:qFormat/>
    <w:rsid w:val="00FD1472"/>
    <w:rPr>
      <w:b/>
      <w:i/>
      <w:u w:val="none"/>
    </w:rPr>
  </w:style>
  <w:style w:type="paragraph" w:styleId="BalloonText">
    <w:name w:val="Balloon Text"/>
    <w:basedOn w:val="Normal"/>
    <w:link w:val="BalloonTextChar"/>
    <w:rsid w:val="00FD1472"/>
    <w:rPr>
      <w:rFonts w:ascii="Tahoma" w:hAnsi="Tahoma" w:cs="Tahoma"/>
      <w:sz w:val="16"/>
      <w:szCs w:val="16"/>
    </w:rPr>
  </w:style>
  <w:style w:type="character" w:customStyle="1" w:styleId="BalloonTextChar">
    <w:name w:val="Balloon Text Char"/>
    <w:basedOn w:val="DefaultParagraphFont"/>
    <w:link w:val="BalloonText"/>
    <w:rsid w:val="00FD1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472"/>
    <w:rPr>
      <w:b/>
      <w:color w:val="660033"/>
      <w:spacing w:val="0"/>
    </w:rPr>
  </w:style>
  <w:style w:type="paragraph" w:customStyle="1" w:styleId="Nameditemlist">
    <w:name w:val="Named item list"/>
    <w:basedOn w:val="BodyText"/>
    <w:qFormat/>
    <w:rsid w:val="00FD1472"/>
    <w:pPr>
      <w:tabs>
        <w:tab w:val="left" w:pos="2835"/>
      </w:tabs>
      <w:ind w:left="2835" w:hanging="2835"/>
    </w:pPr>
  </w:style>
  <w:style w:type="paragraph" w:customStyle="1" w:styleId="BodyTextnopadding">
    <w:name w:val="Body Text no padding"/>
    <w:basedOn w:val="BodyText"/>
    <w:qFormat/>
    <w:rsid w:val="00FD1472"/>
    <w:pPr>
      <w:spacing w:before="0" w:after="0"/>
    </w:pPr>
  </w:style>
  <w:style w:type="paragraph" w:customStyle="1" w:styleId="BodyTextBold">
    <w:name w:val="Body Text Bold"/>
    <w:basedOn w:val="BodyText"/>
    <w:qFormat/>
    <w:rsid w:val="00FD1472"/>
    <w:rPr>
      <w:b/>
    </w:rPr>
  </w:style>
  <w:style w:type="character" w:styleId="Hyperlink">
    <w:name w:val="Hyperlink"/>
    <w:basedOn w:val="DefaultParagraphFont"/>
    <w:uiPriority w:val="99"/>
    <w:unhideWhenUsed/>
    <w:rsid w:val="004D3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499</Words>
  <Characters>3149</Characters>
  <Application>Microsoft Office Word</Application>
  <DocSecurity>0</DocSecurity>
  <Lines>157</Lines>
  <Paragraphs>81</Paragraphs>
  <ScaleCrop>false</ScaleCrop>
  <Company>Author-it Software Corporation Ltd.</Company>
  <LinksUpToDate>false</LinksUpToDate>
  <CharactersWithSpaces>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NWPIRR005 Develop and review a surface water plan</dc:title>
  <dc:subject>Approved</dc:subject>
  <dc:creator>BuildSkills Australia</dc:creator>
  <cp:keywords>Release: 1</cp:keywords>
  <dc:description>Review Date: 12 April 2008</dc:description>
  <cp:lastModifiedBy>HSD_TPCMSd.prod</cp:lastModifiedBy>
  <cp:revision>3</cp:revision>
  <dcterms:created xsi:type="dcterms:W3CDTF">2025-02-11T07:03:00Z</dcterms:created>
  <dcterms:modified xsi:type="dcterms:W3CDTF">2025-02-11T07:03:00Z</dcterms:modified>
</cp:coreProperties>
</file>