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315" w:rsidP="00AD6315">
      <w:pPr>
        <w:pStyle w:val="Title"/>
      </w:pPr>
      <w:r>
        <w:fldChar w:fldCharType="begin"/>
      </w:r>
      <w:r>
        <w:instrText xml:space="preserve"> TITLE   \* MERGEFORMAT </w:instrText>
      </w:r>
      <w:r>
        <w:fldChar w:fldCharType="separate"/>
      </w:r>
      <w:r>
        <w:t>Assessment Requirements for NWPIRR002 Operate basic flow control and regulating devices in irrigation systems</w:t>
      </w:r>
      <w:r>
        <w:fldChar w:fldCharType="end"/>
      </w:r>
    </w:p>
    <w:p w:rsidR="00AD6315" w:rsidP="00AD6315">
      <w:pPr>
        <w:pStyle w:val="Version"/>
        <w:sectPr w:rsidSect="004408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8AE" w:rsidP="004408AE">
      <w:pPr>
        <w:pStyle w:val="SuperHeading"/>
      </w:pPr>
      <w:r w:rsidRPr="004408AE">
        <w:t>Assessment Requirements for NWPIRR002 Operate basic flow control and regulating devices in irrigation systems</w:t>
      </w:r>
    </w:p>
    <w:p w:rsidR="00000000" w:rsidRPr="004408AE" w:rsidP="004408AE">
      <w:pPr>
        <w:pStyle w:val="Heading1"/>
      </w:pPr>
      <w:bookmarkStart w:id="1" w:name="O_769243"/>
      <w:bookmarkEnd w:id="1"/>
      <w:r w:rsidRPr="004408AE">
        <w:t>Modification History</w:t>
      </w:r>
    </w:p>
    <w:tbl>
      <w:tblPr>
        <w:tblW w:w="0" w:type="auto"/>
        <w:tblLayout w:type="fixed"/>
        <w:tblCellMar>
          <w:left w:w="62" w:type="dxa"/>
          <w:right w:w="62" w:type="dxa"/>
        </w:tblCellMar>
        <w:tblLook w:val="0000"/>
      </w:tblPr>
      <w:tblGrid>
        <w:gridCol w:w="1134"/>
        <w:gridCol w:w="7937"/>
      </w:tblGrid>
      <w:tr w:rsidTr="00AD63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AE">
            <w:pPr>
              <w:pStyle w:val="TableHeading"/>
              <w:rPr>
                <w:lang w:val="en-NZ"/>
              </w:rPr>
            </w:pPr>
            <w:r w:rsidRPr="004408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AE">
            <w:pPr>
              <w:pStyle w:val="TableHeading"/>
              <w:rPr>
                <w:lang w:val="en-NZ"/>
              </w:rPr>
            </w:pPr>
            <w:r w:rsidRPr="004408AE">
              <w:t>Comments</w:t>
            </w:r>
          </w:p>
        </w:tc>
      </w:tr>
      <w:tr w:rsidTr="00AD6315">
        <w:tblPrEx>
          <w:tblW w:w="0" w:type="auto"/>
          <w:tblLayout w:type="fixed"/>
          <w:tblCellMar>
            <w:left w:w="62" w:type="dxa"/>
            <w:right w:w="62" w:type="dxa"/>
          </w:tblCellMar>
          <w:tblLook w:val="0000"/>
        </w:tblPrEx>
        <w:trPr>
          <w:trHeight w:val="179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8AE">
            <w:pPr>
              <w:pStyle w:val="BodyText"/>
              <w:rPr>
                <w:lang w:val="en-NZ"/>
              </w:rPr>
            </w:pPr>
            <w:r w:rsidRPr="004408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8AE" w:rsidP="004408AE">
            <w:pPr>
              <w:pStyle w:val="BodyText"/>
            </w:pPr>
            <w:r w:rsidRPr="004408AE">
              <w:t xml:space="preserve">These Assessment Requirements were released in NWP Water Training Package release 1.0 and meet the Standards for Training Packages. </w:t>
            </w:r>
          </w:p>
          <w:p w:rsidR="00000000" w:rsidRPr="004408AE" w:rsidP="004408AE">
            <w:pPr>
              <w:pStyle w:val="BodyText"/>
            </w:pPr>
          </w:p>
          <w:p w:rsidR="00000000" w:rsidRPr="004408AE" w:rsidP="004408AE">
            <w:pPr>
              <w:pStyle w:val="ListBullet"/>
            </w:pPr>
            <w:r w:rsidRPr="004408AE">
              <w:t>Assessment Requirements created drawing upon specified assessment information from superseded unit</w:t>
            </w:r>
          </w:p>
        </w:tc>
      </w:tr>
    </w:tbl>
    <w:p w:rsidR="00000000" w:rsidRPr="004408AE" w:rsidP="004408AE">
      <w:pPr>
        <w:pStyle w:val="BodyText"/>
      </w:pPr>
    </w:p>
    <w:p w:rsidR="00000000" w:rsidRPr="004408AE" w:rsidP="004408AE">
      <w:pPr>
        <w:pStyle w:val="AllowPageBreak"/>
      </w:pPr>
    </w:p>
    <w:p w:rsidR="00000000" w:rsidRPr="004408AE" w:rsidP="004408AE">
      <w:pPr>
        <w:pStyle w:val="Heading1"/>
      </w:pPr>
      <w:bookmarkStart w:id="2" w:name="O_769244"/>
      <w:bookmarkEnd w:id="2"/>
      <w:r w:rsidRPr="004408AE">
        <w:t>Performance Evidence</w:t>
      </w:r>
    </w:p>
    <w:p w:rsidR="00000000" w:rsidRPr="004408AE" w:rsidP="00AD6315">
      <w:pPr>
        <w:pStyle w:val="BodyText"/>
      </w:pPr>
      <w:r w:rsidRPr="004408AE">
        <w:t>Evidence required to demonstrate competence must satisfy all of the requirements of the elements and performance criteria. If not otherwise specified the candidate must demonstrate evidence of performance of the following on at least o</w:t>
      </w:r>
      <w:r w:rsidRPr="004408AE">
        <w:t>ne occasion.</w:t>
      </w:r>
    </w:p>
    <w:p w:rsidR="00000000" w:rsidRPr="004408AE" w:rsidP="004408AE">
      <w:pPr>
        <w:pStyle w:val="ListBullet"/>
      </w:pPr>
      <w:r w:rsidRPr="004408AE">
        <w:t xml:space="preserve">collecting and reporting system performance information </w:t>
      </w:r>
    </w:p>
    <w:p w:rsidR="00000000" w:rsidRPr="004408AE" w:rsidP="004408AE">
      <w:pPr>
        <w:pStyle w:val="ListBullet"/>
      </w:pPr>
      <w:r w:rsidRPr="004408AE">
        <w:t>interpreting data</w:t>
      </w:r>
    </w:p>
    <w:p w:rsidR="00000000" w:rsidRPr="004408AE" w:rsidP="004408AE">
      <w:pPr>
        <w:pStyle w:val="ListBullet"/>
      </w:pPr>
      <w:r w:rsidRPr="004408AE">
        <w:t>producing information, including at least one of:</w:t>
      </w:r>
    </w:p>
    <w:p w:rsidR="00000000" w:rsidRPr="004408AE" w:rsidP="004408AE">
      <w:pPr>
        <w:pStyle w:val="ListBullet2"/>
      </w:pPr>
      <w:r w:rsidRPr="004408AE">
        <w:t>meter reading reports</w:t>
      </w:r>
    </w:p>
    <w:p w:rsidR="00000000" w:rsidRPr="004408AE" w:rsidP="004408AE">
      <w:pPr>
        <w:pStyle w:val="ListBullet2"/>
      </w:pPr>
      <w:r w:rsidRPr="004408AE">
        <w:t>daily running sheets</w:t>
      </w:r>
    </w:p>
    <w:p w:rsidR="00000000" w:rsidRPr="004408AE" w:rsidP="004408AE">
      <w:pPr>
        <w:pStyle w:val="ListBullet"/>
      </w:pPr>
      <w:r w:rsidRPr="004408AE">
        <w:t xml:space="preserve">adjusting and maintaining flow system control mechanisms </w:t>
      </w:r>
    </w:p>
    <w:p w:rsidR="00000000" w:rsidRPr="004408AE" w:rsidP="004408AE">
      <w:pPr>
        <w:pStyle w:val="ListBullet"/>
      </w:pPr>
      <w:r w:rsidRPr="004408AE">
        <w:t xml:space="preserve">securing flow regulation devices </w:t>
      </w:r>
    </w:p>
    <w:p w:rsidR="00000000" w:rsidRPr="004408AE" w:rsidP="004408AE">
      <w:pPr>
        <w:pStyle w:val="ListBullet"/>
      </w:pPr>
      <w:r w:rsidRPr="004408AE">
        <w:t xml:space="preserve">identifying flow requirements </w:t>
      </w:r>
    </w:p>
    <w:p w:rsidR="00000000" w:rsidRPr="004408AE" w:rsidP="004408AE">
      <w:pPr>
        <w:pStyle w:val="ListBullet"/>
      </w:pPr>
      <w:r w:rsidRPr="004408AE">
        <w:t xml:space="preserve">preparing for and conducting flow monitoring </w:t>
      </w:r>
    </w:p>
    <w:p w:rsidR="00000000" w:rsidRPr="004408AE" w:rsidP="004408AE">
      <w:pPr>
        <w:pStyle w:val="ListBullet"/>
      </w:pPr>
      <w:r w:rsidRPr="004408AE">
        <w:t xml:space="preserve">identifying and reporting operational problems </w:t>
      </w:r>
    </w:p>
    <w:p w:rsidR="00000000" w:rsidRPr="004408AE" w:rsidP="004408AE">
      <w:pPr>
        <w:pStyle w:val="ListBullet"/>
      </w:pPr>
      <w:r w:rsidRPr="004408AE">
        <w:t xml:space="preserve">completing records and reports </w:t>
      </w:r>
    </w:p>
    <w:p w:rsidR="00000000" w:rsidRPr="004408AE" w:rsidP="004408AE">
      <w:pPr>
        <w:pStyle w:val="AllowPageBreak"/>
      </w:pPr>
    </w:p>
    <w:p w:rsidR="00000000" w:rsidRPr="004408AE" w:rsidP="004408AE">
      <w:pPr>
        <w:pStyle w:val="Heading1"/>
      </w:pPr>
      <w:bookmarkStart w:id="3" w:name="O_769245"/>
      <w:bookmarkEnd w:id="3"/>
      <w:r w:rsidRPr="004408AE">
        <w:t>Knowledge Evidence</w:t>
      </w:r>
    </w:p>
    <w:p w:rsidR="00000000" w:rsidRPr="004408AE" w:rsidP="00AD6315">
      <w:pPr>
        <w:pStyle w:val="BodyText"/>
      </w:pPr>
      <w:r w:rsidRPr="004408AE">
        <w:t>Evidence required to demonstr</w:t>
      </w:r>
      <w:r w:rsidRPr="004408AE">
        <w:t>ate competence must satisfy all of the requirements of the elements and performance criteria. If not otherwise specified the depth of knowledge demonstrated must be appropriate to the job context of the candidate.</w:t>
      </w:r>
    </w:p>
    <w:p w:rsidR="00000000" w:rsidRPr="004408AE" w:rsidP="004408AE">
      <w:pPr>
        <w:pStyle w:val="ListBullet"/>
      </w:pPr>
      <w:r w:rsidRPr="004408AE">
        <w:t>impact of the principles of hydraulics on</w:t>
      </w:r>
      <w:r w:rsidRPr="004408AE">
        <w:t xml:space="preserve"> the operation of flows</w:t>
      </w:r>
    </w:p>
    <w:p w:rsidR="00000000" w:rsidRPr="004408AE" w:rsidP="004408AE">
      <w:pPr>
        <w:pStyle w:val="ListBullet"/>
      </w:pPr>
      <w:r w:rsidRPr="004408AE">
        <w:t>system layout</w:t>
      </w:r>
    </w:p>
    <w:p w:rsidR="00000000" w:rsidRPr="004408AE" w:rsidP="004408AE">
      <w:pPr>
        <w:pStyle w:val="ListBullet"/>
      </w:pPr>
      <w:r w:rsidRPr="004408AE">
        <w:t>risk factors and potential hazards</w:t>
      </w:r>
    </w:p>
    <w:p w:rsidR="00000000" w:rsidRPr="004408AE" w:rsidP="004408AE">
      <w:pPr>
        <w:pStyle w:val="ListBullet"/>
      </w:pPr>
      <w:r w:rsidRPr="004408AE">
        <w:t>equipment operation, capacity and limitations</w:t>
      </w:r>
    </w:p>
    <w:p w:rsidR="00000000" w:rsidRPr="004408AE" w:rsidP="004408AE">
      <w:pPr>
        <w:pStyle w:val="ListBullet"/>
      </w:pPr>
      <w:r w:rsidRPr="004408AE">
        <w:t>effects of weather and conditions on operation of system and site</w:t>
      </w:r>
    </w:p>
    <w:p w:rsidR="00000000" w:rsidRPr="004408AE" w:rsidP="004408AE">
      <w:pPr>
        <w:pStyle w:val="ListBullet"/>
      </w:pPr>
      <w:r w:rsidRPr="004408AE">
        <w:t>system flow control mechanisms</w:t>
      </w:r>
    </w:p>
    <w:p w:rsidR="00000000" w:rsidRPr="004408AE" w:rsidP="004408AE">
      <w:pPr>
        <w:pStyle w:val="ListBullet"/>
      </w:pPr>
      <w:r w:rsidRPr="004408AE">
        <w:t>relevant lock-out procedures for mechanical and electrical installations</w:t>
      </w:r>
    </w:p>
    <w:p w:rsidR="00000000" w:rsidRPr="004408AE" w:rsidP="004408AE">
      <w:pPr>
        <w:pStyle w:val="AllowPageBreak"/>
      </w:pPr>
    </w:p>
    <w:p w:rsidR="00000000" w:rsidRPr="004408AE" w:rsidP="004408AE">
      <w:pPr>
        <w:pStyle w:val="Heading1"/>
      </w:pPr>
      <w:bookmarkStart w:id="4" w:name="O_769246"/>
      <w:bookmarkEnd w:id="4"/>
      <w:r w:rsidRPr="004408AE">
        <w:t>Assessment Conditions</w:t>
      </w:r>
    </w:p>
    <w:p w:rsidR="00000000" w:rsidRPr="004408AE" w:rsidP="00AD6315">
      <w:pPr>
        <w:pStyle w:val="BodyText"/>
      </w:pPr>
      <w:r w:rsidRPr="004408AE">
        <w:t>Competency should be assessed in an actual workplace or in a simulated environment, with access to equipment and infrastructure appropriate to t</w:t>
      </w:r>
      <w:r w:rsidRPr="004408AE">
        <w:t>he outcome. Competency should be demonstrated over time to ensure the candidate is assessed across a variety of situations.</w:t>
      </w:r>
    </w:p>
    <w:p w:rsidR="00AD6315" w:rsidP="00AD6315">
      <w:pPr>
        <w:pStyle w:val="BodyText"/>
      </w:pPr>
      <w:r w:rsidRPr="004408AE">
        <w:t>Assessors must satisfy the NVR/AQTF mandatory competency requirements for assessors.</w:t>
      </w:r>
    </w:p>
    <w:p w:rsidR="00000000" w:rsidRPr="004408AE" w:rsidP="004408AE">
      <w:pPr>
        <w:pStyle w:val="Heading1"/>
      </w:pPr>
      <w:bookmarkStart w:id="5" w:name="O_769249"/>
      <w:bookmarkEnd w:id="5"/>
      <w:r w:rsidRPr="004408AE">
        <w:t>Links</w:t>
      </w:r>
    </w:p>
    <w:p w:rsidR="00000000" w:rsidRPr="004408AE" w:rsidP="00AD6315">
      <w:pPr>
        <w:pStyle w:val="BodyText"/>
      </w:pPr>
      <w:r w:rsidRPr="004408AE">
        <w:t>Companion Volume imple</w:t>
      </w:r>
      <w:r w:rsidRPr="004408AE">
        <w:t xml:space="preserve">mentation guides are found in VETNet - </w:t>
      </w:r>
      <w:r>
        <w:fldChar w:fldCharType="begin"/>
      </w:r>
      <w:r>
        <w:instrText xml:space="preserve"> HYPERLINK "https://vetnet.gov.au/Pages/TrainingDocs.aspx?q=26336bc0-04e5-49d9-8c31-46c49b6a0037" </w:instrText>
      </w:r>
      <w:r>
        <w:fldChar w:fldCharType="separate"/>
      </w:r>
      <w:r w:rsidRPr="0070162B">
        <w:rPr>
          <w:rStyle w:val="Hyperlink"/>
        </w:rPr>
        <w:t>https://vetnet.gov.au/Pages/TrainingDocs.aspx?q=26336bc0-04e5-49d9-8c31-46c49b6a0037</w:t>
      </w:r>
      <w:r>
        <w:fldChar w:fldCharType="end"/>
      </w:r>
    </w:p>
    <w:p w:rsidR="00000000" w:rsidRPr="004408AE" w:rsidP="00AD6315">
      <w:pPr>
        <w:pStyle w:val="BodyText"/>
      </w:pPr>
      <w:r w:rsidRPr="004408A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162B">
        <w:rPr>
          <w:rStyle w:val="Hyperlink"/>
        </w:rPr>
        <w:t>https://vetnet.gov.au/Pages/TrainingDocs.aspx?q=26336bc0-04e5-49d9-8c31-46c49b6a0037</w:t>
      </w:r>
      <w:r>
        <w:fldChar w:fldCharType="end"/>
      </w:r>
    </w:p>
    <w:p w:rsidR="00000000" w:rsidRPr="004408AE" w:rsidP="00AD6315">
      <w:pPr>
        <w:pStyle w:val="BodyText"/>
      </w:pPr>
      <w:r w:rsidRPr="004408A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162B">
        <w:rPr>
          <w:rStyle w:val="Hyperlink"/>
        </w:rPr>
        <w:t>https://vetnet.gov.au/Pages/TrainingDocs.aspx?q=26336bc0-04e5-49d9-8c31-46c49b6a0037</w:t>
      </w:r>
      <w:r>
        <w:fldChar w:fldCharType="end"/>
      </w:r>
    </w:p>
    <w:p w:rsidR="00000000" w:rsidRPr="004408AE" w:rsidP="00AD6315">
      <w:pPr>
        <w:pStyle w:val="BodyText"/>
      </w:pPr>
      <w:r w:rsidRPr="004408A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0162B">
        <w:rPr>
          <w:rStyle w:val="Hyperlink"/>
        </w:rPr>
        <w:t>https://vetnet.gov.au/Pages/TrainingDocs.aspx?q=26336bc0-04e5-49d9-8c31-46c49b6a0037</w:t>
      </w:r>
      <w:r>
        <w:fldChar w:fldCharType="end"/>
      </w:r>
    </w:p>
    <w:p w:rsidR="00000000" w:rsidRPr="004408AE" w:rsidP="004408AE"/>
    <w:sectPr w:rsidSect="004408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AE" w:rsidRPr="00AD6315" w:rsidP="00AD6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P="00440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6315" w:rsidP="004408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6315" w:rsidP="004408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8AE" w:rsidRPr="00AD6315" w:rsidP="00AD6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Pr="002D2AF8" w:rsidP="004408AE">
    <w:pPr>
      <w:pStyle w:val="Header"/>
      <w:framePr w:wrap="around"/>
    </w:pPr>
    <w:r>
      <w:fldChar w:fldCharType="begin"/>
    </w:r>
    <w:r>
      <w:instrText xml:space="preserve"> TITLE   \* MERGEFORMAT </w:instrText>
    </w:r>
    <w:r>
      <w:fldChar w:fldCharType="separate"/>
    </w:r>
    <w:r>
      <w:t>Assessment Requirements for NWPIRR002 Operate basic flow control and regulating devices in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AD6315" w:rsidP="004408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EA4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85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A7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8AE"/>
    <w:pPr>
      <w:spacing w:before="360" w:after="60"/>
      <w:outlineLvl w:val="0"/>
    </w:pPr>
    <w:rPr>
      <w:sz w:val="32"/>
    </w:rPr>
  </w:style>
  <w:style w:type="paragraph" w:styleId="Heading2">
    <w:name w:val="heading 2"/>
    <w:basedOn w:val="HeadingBase"/>
    <w:next w:val="BodyText"/>
    <w:link w:val="Heading2Char"/>
    <w:qFormat/>
    <w:rsid w:val="004408AE"/>
    <w:pPr>
      <w:keepLines/>
      <w:spacing w:before="240" w:after="120"/>
      <w:outlineLvl w:val="1"/>
    </w:pPr>
    <w:rPr>
      <w:sz w:val="28"/>
      <w:szCs w:val="40"/>
    </w:rPr>
  </w:style>
  <w:style w:type="paragraph" w:styleId="Heading3">
    <w:name w:val="heading 3"/>
    <w:basedOn w:val="HeadingBase"/>
    <w:next w:val="BodyText"/>
    <w:link w:val="Heading3Char"/>
    <w:qFormat/>
    <w:rsid w:val="004408AE"/>
    <w:pPr>
      <w:spacing w:before="180" w:after="120"/>
      <w:outlineLvl w:val="2"/>
    </w:pPr>
    <w:rPr>
      <w:spacing w:val="-10"/>
      <w:kern w:val="32"/>
    </w:rPr>
  </w:style>
  <w:style w:type="paragraph" w:styleId="Heading4">
    <w:name w:val="heading 4"/>
    <w:basedOn w:val="HeadingBase"/>
    <w:next w:val="BodyText"/>
    <w:link w:val="Heading4Char"/>
    <w:qFormat/>
    <w:rsid w:val="004408AE"/>
    <w:pPr>
      <w:spacing w:before="160" w:after="120"/>
      <w:outlineLvl w:val="3"/>
    </w:pPr>
    <w:rPr>
      <w:sz w:val="22"/>
    </w:rPr>
  </w:style>
  <w:style w:type="paragraph" w:styleId="Heading5">
    <w:name w:val="heading 5"/>
    <w:basedOn w:val="HeadingBase"/>
    <w:next w:val="Normal"/>
    <w:link w:val="Heading5Char"/>
    <w:qFormat/>
    <w:rsid w:val="004408AE"/>
    <w:pPr>
      <w:spacing w:before="80"/>
      <w:outlineLvl w:val="4"/>
    </w:pPr>
    <w:rPr>
      <w:color w:val="918585"/>
      <w:sz w:val="20"/>
    </w:rPr>
  </w:style>
  <w:style w:type="paragraph" w:styleId="Heading6">
    <w:name w:val="heading 6"/>
    <w:basedOn w:val="HeadingBase"/>
    <w:next w:val="Normal"/>
    <w:link w:val="Heading6Char"/>
    <w:qFormat/>
    <w:rsid w:val="004408AE"/>
    <w:pPr>
      <w:spacing w:before="60"/>
      <w:outlineLvl w:val="5"/>
    </w:pPr>
    <w:rPr>
      <w:color w:val="918585"/>
      <w:sz w:val="20"/>
    </w:rPr>
  </w:style>
  <w:style w:type="paragraph" w:styleId="Heading7">
    <w:name w:val="heading 7"/>
    <w:basedOn w:val="Normal"/>
    <w:next w:val="Normal"/>
    <w:link w:val="Heading7Char"/>
    <w:qFormat/>
    <w:rsid w:val="004408AE"/>
    <w:pPr>
      <w:ind w:left="720"/>
      <w:outlineLvl w:val="6"/>
    </w:pPr>
    <w:rPr>
      <w:i/>
    </w:rPr>
  </w:style>
  <w:style w:type="paragraph" w:styleId="Heading8">
    <w:name w:val="heading 8"/>
    <w:basedOn w:val="Normal"/>
    <w:next w:val="Normal"/>
    <w:link w:val="Heading8Char"/>
    <w:qFormat/>
    <w:rsid w:val="004408AE"/>
    <w:pPr>
      <w:ind w:left="720"/>
      <w:outlineLvl w:val="7"/>
    </w:pPr>
    <w:rPr>
      <w:i/>
    </w:rPr>
  </w:style>
  <w:style w:type="paragraph" w:styleId="Heading9">
    <w:name w:val="heading 9"/>
    <w:basedOn w:val="Normal"/>
    <w:next w:val="Normal"/>
    <w:link w:val="Heading9Char"/>
    <w:qFormat/>
    <w:rsid w:val="004408AE"/>
    <w:pPr>
      <w:ind w:left="720"/>
      <w:outlineLvl w:val="8"/>
    </w:pPr>
    <w:rPr>
      <w:i/>
    </w:rPr>
  </w:style>
  <w:style w:type="character" w:default="1" w:styleId="DefaultParagraphFont">
    <w:name w:val="Default Paragraph Font"/>
    <w:uiPriority w:val="1"/>
    <w:unhideWhenUsed/>
    <w:rsid w:val="00440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8AE"/>
  </w:style>
  <w:style w:type="character" w:customStyle="1" w:styleId="Heading1Char">
    <w:name w:val="Heading 1 Char"/>
    <w:basedOn w:val="DefaultParagraphFont"/>
    <w:link w:val="Heading1"/>
    <w:rsid w:val="004408AE"/>
    <w:rPr>
      <w:rFonts w:ascii="Times New Roman" w:eastAsia="Times New Roman" w:hAnsi="Times New Roman" w:cs="Times New Roman"/>
      <w:b/>
      <w:sz w:val="32"/>
      <w:szCs w:val="20"/>
      <w:lang w:eastAsia="en-US"/>
    </w:rPr>
  </w:style>
  <w:style w:type="paragraph" w:styleId="BodyText">
    <w:name w:val="Body Text"/>
    <w:basedOn w:val="Normal"/>
    <w:link w:val="BodyTextChar"/>
    <w:rsid w:val="004408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8AE"/>
    <w:rPr>
      <w:rFonts w:ascii="Times New Roman" w:eastAsia="Times New Roman" w:hAnsi="Times New Roman" w:cs="Times New Roman"/>
      <w:sz w:val="24"/>
      <w:lang w:eastAsia="en-US"/>
    </w:rPr>
  </w:style>
  <w:style w:type="paragraph" w:styleId="ListBullet">
    <w:name w:val="List Bullet"/>
    <w:basedOn w:val="List"/>
    <w:rsid w:val="004408AE"/>
    <w:pPr>
      <w:numPr>
        <w:numId w:val="12"/>
      </w:numPr>
      <w:tabs>
        <w:tab w:val="clear" w:pos="340"/>
      </w:tabs>
      <w:spacing w:before="40" w:after="40"/>
    </w:pPr>
  </w:style>
  <w:style w:type="paragraph" w:styleId="ListBullet2">
    <w:name w:val="List Bullet 2"/>
    <w:basedOn w:val="List2"/>
    <w:rsid w:val="004408AE"/>
    <w:pPr>
      <w:numPr>
        <w:numId w:val="13"/>
      </w:numPr>
      <w:tabs>
        <w:tab w:val="clear" w:pos="680"/>
      </w:tabs>
    </w:pPr>
  </w:style>
  <w:style w:type="paragraph" w:customStyle="1" w:styleId="SuperHeading">
    <w:name w:val="SuperHeading"/>
    <w:basedOn w:val="Normal"/>
    <w:rsid w:val="004408AE"/>
    <w:pPr>
      <w:spacing w:before="240" w:after="120"/>
      <w:outlineLvl w:val="0"/>
    </w:pPr>
    <w:rPr>
      <w:rFonts w:ascii="Times New Roman" w:hAnsi="Times New Roman"/>
      <w:b/>
      <w:sz w:val="32"/>
    </w:rPr>
  </w:style>
  <w:style w:type="paragraph" w:customStyle="1" w:styleId="TableHeading">
    <w:name w:val="Table Heading"/>
    <w:basedOn w:val="HeadingBase"/>
    <w:rsid w:val="004408AE"/>
    <w:pPr>
      <w:keepLines/>
      <w:pBdr>
        <w:bottom w:val="single" w:sz="6" w:space="1" w:color="918585"/>
      </w:pBdr>
      <w:spacing w:before="240"/>
    </w:pPr>
  </w:style>
  <w:style w:type="paragraph" w:customStyle="1" w:styleId="AllowPageBreak">
    <w:name w:val="AllowPageBreak"/>
    <w:rsid w:val="00440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8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8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8AE"/>
    <w:rPr>
      <w:rFonts w:ascii="Courier New" w:eastAsia="Times New Roman" w:hAnsi="Courier New" w:cs="Times New Roman"/>
      <w:i/>
      <w:szCs w:val="20"/>
      <w:lang w:eastAsia="en-US"/>
    </w:rPr>
  </w:style>
  <w:style w:type="paragraph" w:customStyle="1" w:styleId="HeadingBase">
    <w:name w:val="Heading Base"/>
    <w:rsid w:val="00440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8AE"/>
    <w:pPr>
      <w:tabs>
        <w:tab w:val="right" w:leader="dot" w:pos="9072"/>
      </w:tabs>
      <w:ind w:left="567"/>
    </w:pPr>
    <w:rPr>
      <w:szCs w:val="22"/>
    </w:rPr>
  </w:style>
  <w:style w:type="paragraph" w:customStyle="1" w:styleId="TOCBase">
    <w:name w:val="TOC Base"/>
    <w:rsid w:val="00440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8AE"/>
    <w:pPr>
      <w:tabs>
        <w:tab w:val="right" w:leader="dot" w:pos="9072"/>
      </w:tabs>
      <w:spacing w:before="40" w:after="40"/>
      <w:ind w:left="284"/>
    </w:pPr>
    <w:rPr>
      <w:rFonts w:ascii="Times New Roman" w:hAnsi="Times New Roman"/>
    </w:rPr>
  </w:style>
  <w:style w:type="paragraph" w:styleId="TOC1">
    <w:name w:val="toc 1"/>
    <w:basedOn w:val="TOCBase"/>
    <w:next w:val="Normal"/>
    <w:rsid w:val="004408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8AE"/>
    <w:rPr>
      <w:rFonts w:ascii="Times New Roman" w:eastAsia="Times New Roman" w:hAnsi="Times New Roman" w:cs="Times New Roman"/>
      <w:sz w:val="16"/>
      <w:lang w:eastAsia="en-US"/>
    </w:rPr>
  </w:style>
  <w:style w:type="paragraph" w:styleId="Title">
    <w:name w:val="Title"/>
    <w:basedOn w:val="HeadingBase"/>
    <w:link w:val="TitleChar"/>
    <w:qFormat/>
    <w:rsid w:val="004408AE"/>
    <w:pPr>
      <w:spacing w:before="5040"/>
      <w:jc w:val="center"/>
    </w:pPr>
    <w:rPr>
      <w:sz w:val="48"/>
      <w:szCs w:val="72"/>
      <w:lang w:val="en-US"/>
    </w:rPr>
  </w:style>
  <w:style w:type="character" w:customStyle="1" w:styleId="TitleChar">
    <w:name w:val="Title Char"/>
    <w:basedOn w:val="DefaultParagraphFont"/>
    <w:link w:val="Title"/>
    <w:rsid w:val="00440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8AE"/>
    <w:pPr>
      <w:tabs>
        <w:tab w:val="left" w:pos="3600"/>
        <w:tab w:val="left" w:pos="3958"/>
      </w:tabs>
    </w:pPr>
  </w:style>
  <w:style w:type="paragraph" w:styleId="List">
    <w:name w:val="List"/>
    <w:basedOn w:val="BodyText"/>
    <w:next w:val="BodyText"/>
    <w:rsid w:val="004408AE"/>
    <w:pPr>
      <w:tabs>
        <w:tab w:val="left" w:pos="340"/>
      </w:tabs>
      <w:spacing w:before="60" w:after="60"/>
      <w:ind w:left="340" w:hanging="340"/>
    </w:pPr>
  </w:style>
  <w:style w:type="paragraph" w:customStyle="1" w:styleId="Note">
    <w:name w:val="Note"/>
    <w:basedOn w:val="BodyText"/>
    <w:rsid w:val="004408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8AE"/>
    <w:rPr>
      <w:b/>
      <w:spacing w:val="0"/>
    </w:rPr>
  </w:style>
  <w:style w:type="paragraph" w:customStyle="1" w:styleId="SuperTitle">
    <w:name w:val="SuperTitle"/>
    <w:basedOn w:val="Title"/>
    <w:rsid w:val="004408AE"/>
    <w:pPr>
      <w:framePr w:wrap="auto" w:hAnchor="text" w:y="6049"/>
    </w:pPr>
    <w:rPr>
      <w:color w:val="000000"/>
      <w:sz w:val="40"/>
    </w:rPr>
  </w:style>
  <w:style w:type="paragraph" w:customStyle="1" w:styleId="TOCTitle">
    <w:name w:val="TOCTitle"/>
    <w:basedOn w:val="Heading1"/>
    <w:rsid w:val="004408AE"/>
    <w:pPr>
      <w:spacing w:after="240"/>
      <w:jc w:val="center"/>
      <w:outlineLvl w:val="9"/>
    </w:pPr>
    <w:rPr>
      <w:caps/>
    </w:rPr>
  </w:style>
  <w:style w:type="paragraph" w:customStyle="1" w:styleId="Version">
    <w:name w:val="Version"/>
    <w:rsid w:val="00440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8AE"/>
    <w:pPr>
      <w:keepNext w:val="0"/>
      <w:tabs>
        <w:tab w:val="right" w:pos="4176"/>
      </w:tabs>
      <w:ind w:left="198" w:hanging="198"/>
    </w:pPr>
    <w:rPr>
      <w:rFonts w:ascii="Garamond" w:hAnsi="Garamond"/>
    </w:rPr>
  </w:style>
  <w:style w:type="paragraph" w:styleId="IndexHeading">
    <w:name w:val="index heading"/>
    <w:basedOn w:val="Normal"/>
    <w:next w:val="Index1"/>
    <w:semiHidden/>
    <w:rsid w:val="004408AE"/>
    <w:pPr>
      <w:spacing w:before="120" w:after="120"/>
    </w:pPr>
    <w:rPr>
      <w:rFonts w:ascii="Arial" w:hAnsi="Arial"/>
      <w:b/>
      <w:color w:val="918585"/>
      <w:sz w:val="24"/>
    </w:rPr>
  </w:style>
  <w:style w:type="paragraph" w:styleId="Header">
    <w:name w:val="header"/>
    <w:basedOn w:val="Normal"/>
    <w:link w:val="HeaderChar"/>
    <w:rsid w:val="00440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8AE"/>
    <w:rPr>
      <w:rFonts w:ascii="Times New Roman" w:eastAsia="Times New Roman" w:hAnsi="Times New Roman" w:cs="Times New Roman"/>
      <w:sz w:val="16"/>
      <w:szCs w:val="20"/>
      <w:lang w:val="en-GB" w:eastAsia="en-US"/>
    </w:rPr>
  </w:style>
  <w:style w:type="paragraph" w:customStyle="1" w:styleId="Chapter">
    <w:name w:val="Chapter"/>
    <w:basedOn w:val="Normal"/>
    <w:rsid w:val="004408AE"/>
    <w:pPr>
      <w:spacing w:before="240"/>
    </w:pPr>
    <w:rPr>
      <w:rFonts w:ascii="Times New Roman" w:hAnsi="Times New Roman"/>
      <w:smallCaps/>
      <w:spacing w:val="80"/>
      <w:sz w:val="28"/>
    </w:rPr>
  </w:style>
  <w:style w:type="paragraph" w:customStyle="1" w:styleId="InChapter">
    <w:name w:val="InChapter"/>
    <w:basedOn w:val="Heading3"/>
    <w:rsid w:val="004408AE"/>
    <w:pPr>
      <w:spacing w:after="240"/>
      <w:outlineLvl w:val="9"/>
    </w:pPr>
    <w:rPr>
      <w:noProof/>
    </w:rPr>
  </w:style>
  <w:style w:type="paragraph" w:styleId="Index2">
    <w:name w:val="index 2"/>
    <w:basedOn w:val="Normal"/>
    <w:next w:val="Normal"/>
    <w:semiHidden/>
    <w:rsid w:val="004408AE"/>
    <w:pPr>
      <w:tabs>
        <w:tab w:val="right" w:pos="4176"/>
      </w:tabs>
      <w:ind w:left="568" w:hanging="284"/>
    </w:pPr>
    <w:rPr>
      <w:rFonts w:ascii="Garamond" w:hAnsi="Garamond"/>
    </w:rPr>
  </w:style>
  <w:style w:type="paragraph" w:customStyle="1" w:styleId="Byline">
    <w:name w:val="Byline"/>
    <w:rsid w:val="00440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8AE"/>
    <w:pPr>
      <w:tabs>
        <w:tab w:val="clear" w:pos="3600"/>
        <w:tab w:val="clear" w:pos="3958"/>
      </w:tabs>
      <w:jc w:val="right"/>
    </w:pPr>
  </w:style>
  <w:style w:type="character" w:styleId="Emphasis">
    <w:name w:val="Emphasis"/>
    <w:basedOn w:val="DefaultParagraphFont"/>
    <w:qFormat/>
    <w:rsid w:val="004408AE"/>
    <w:rPr>
      <w:i/>
    </w:rPr>
  </w:style>
  <w:style w:type="paragraph" w:styleId="Caption">
    <w:name w:val="caption"/>
    <w:basedOn w:val="BodyText"/>
    <w:next w:val="Normal"/>
    <w:qFormat/>
    <w:rsid w:val="004408AE"/>
    <w:pPr>
      <w:framePr w:w="2268" w:hSpace="181" w:vSpace="181" w:wrap="around" w:vAnchor="text" w:hAnchor="page" w:x="1135" w:y="285" w:anchorLock="1"/>
    </w:pPr>
    <w:rPr>
      <w:i/>
    </w:rPr>
  </w:style>
  <w:style w:type="paragraph" w:customStyle="1" w:styleId="MiniTOCTitle">
    <w:name w:val="MiniTOCTitle"/>
    <w:basedOn w:val="Heading4"/>
    <w:rsid w:val="004408AE"/>
    <w:pPr>
      <w:spacing w:before="240"/>
      <w:outlineLvl w:val="9"/>
    </w:pPr>
    <w:rPr>
      <w:noProof/>
      <w:sz w:val="24"/>
    </w:rPr>
  </w:style>
  <w:style w:type="paragraph" w:customStyle="1" w:styleId="MiniTOCItem">
    <w:name w:val="MiniTOCItem"/>
    <w:basedOn w:val="ListBullet"/>
    <w:rsid w:val="004408AE"/>
    <w:pPr>
      <w:numPr>
        <w:numId w:val="0"/>
      </w:numPr>
      <w:tabs>
        <w:tab w:val="right" w:leader="dot" w:pos="6521"/>
      </w:tabs>
      <w:spacing w:before="0" w:after="0"/>
    </w:pPr>
  </w:style>
  <w:style w:type="paragraph" w:customStyle="1" w:styleId="TOFTitle">
    <w:name w:val="TOFTitle"/>
    <w:basedOn w:val="TOCTitle"/>
    <w:rsid w:val="004408AE"/>
  </w:style>
  <w:style w:type="paragraph" w:styleId="TableofFigures">
    <w:name w:val="table of figures"/>
    <w:basedOn w:val="Normal"/>
    <w:next w:val="Normal"/>
    <w:semiHidden/>
    <w:rsid w:val="004408AE"/>
    <w:pPr>
      <w:tabs>
        <w:tab w:val="right" w:leader="dot" w:pos="9072"/>
      </w:tabs>
      <w:ind w:left="970" w:hanging="403"/>
    </w:pPr>
    <w:rPr>
      <w:rFonts w:ascii="Times New Roman" w:hAnsi="Times New Roman"/>
      <w:b/>
    </w:rPr>
  </w:style>
  <w:style w:type="paragraph" w:styleId="ListNumber">
    <w:name w:val="List Number"/>
    <w:basedOn w:val="List"/>
    <w:rsid w:val="004408AE"/>
    <w:pPr>
      <w:numPr>
        <w:numId w:val="15"/>
      </w:numPr>
      <w:tabs>
        <w:tab w:val="clear" w:pos="340"/>
      </w:tabs>
    </w:pPr>
  </w:style>
  <w:style w:type="character" w:customStyle="1" w:styleId="WingdingSymbols">
    <w:name w:val="Wingding Symbols"/>
    <w:rsid w:val="004408AE"/>
    <w:rPr>
      <w:rFonts w:ascii="Wingdings" w:hAnsi="Wingdings"/>
    </w:rPr>
  </w:style>
  <w:style w:type="character" w:customStyle="1" w:styleId="HotSpot">
    <w:name w:val="HotSpot"/>
    <w:rsid w:val="004408AE"/>
    <w:rPr>
      <w:color w:val="0033CC"/>
      <w:u w:val="none"/>
    </w:rPr>
  </w:style>
  <w:style w:type="paragraph" w:customStyle="1" w:styleId="BodyTextRight">
    <w:name w:val="Body Text Right"/>
    <w:basedOn w:val="BodyText"/>
    <w:rsid w:val="004408AE"/>
    <w:pPr>
      <w:spacing w:before="0" w:after="0"/>
      <w:jc w:val="right"/>
    </w:pPr>
  </w:style>
  <w:style w:type="paragraph" w:styleId="Index3">
    <w:name w:val="index 3"/>
    <w:basedOn w:val="ListNumber2"/>
    <w:next w:val="Normal"/>
    <w:semiHidden/>
    <w:rsid w:val="004408AE"/>
    <w:pPr>
      <w:numPr>
        <w:numId w:val="0"/>
      </w:numPr>
      <w:tabs>
        <w:tab w:val="right" w:leader="dot" w:pos="4176"/>
      </w:tabs>
    </w:pPr>
  </w:style>
  <w:style w:type="paragraph" w:styleId="ListNumber2">
    <w:name w:val="List Number 2"/>
    <w:basedOn w:val="List2"/>
    <w:rsid w:val="004408AE"/>
    <w:pPr>
      <w:numPr>
        <w:numId w:val="10"/>
      </w:numPr>
      <w:tabs>
        <w:tab w:val="clear" w:pos="1060"/>
      </w:tabs>
    </w:pPr>
  </w:style>
  <w:style w:type="paragraph" w:customStyle="1" w:styleId="MarginNote">
    <w:name w:val="Margin Note"/>
    <w:basedOn w:val="BodyText"/>
    <w:rsid w:val="00440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8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8AE"/>
    <w:rPr>
      <w:sz w:val="32"/>
    </w:rPr>
  </w:style>
  <w:style w:type="paragraph" w:customStyle="1" w:styleId="HeadingProcedure">
    <w:name w:val="Heading Procedure"/>
    <w:basedOn w:val="HeadingBase"/>
    <w:next w:val="Normal"/>
    <w:rsid w:val="004408AE"/>
    <w:pPr>
      <w:tabs>
        <w:tab w:val="left" w:pos="0"/>
      </w:tabs>
      <w:spacing w:before="120" w:after="60"/>
    </w:pPr>
    <w:rPr>
      <w:i/>
      <w:color w:val="918585"/>
      <w:sz w:val="22"/>
    </w:rPr>
  </w:style>
  <w:style w:type="paragraph" w:customStyle="1" w:styleId="TableBodyText">
    <w:name w:val="Table Body Text"/>
    <w:basedOn w:val="BodyText"/>
    <w:rsid w:val="004408AE"/>
    <w:pPr>
      <w:spacing w:before="60" w:after="60"/>
    </w:pPr>
  </w:style>
  <w:style w:type="paragraph" w:styleId="ListContinue">
    <w:name w:val="List Continue"/>
    <w:basedOn w:val="List"/>
    <w:rsid w:val="004408AE"/>
    <w:pPr>
      <w:ind w:firstLine="0"/>
    </w:pPr>
  </w:style>
  <w:style w:type="paragraph" w:customStyle="1" w:styleId="ListNote">
    <w:name w:val="List Note"/>
    <w:basedOn w:val="List"/>
    <w:rsid w:val="004408AE"/>
    <w:pPr>
      <w:pBdr>
        <w:top w:val="single" w:sz="6" w:space="2" w:color="918585"/>
        <w:bottom w:val="single" w:sz="6" w:space="2" w:color="918585"/>
      </w:pBdr>
      <w:tabs>
        <w:tab w:val="left" w:pos="1021"/>
      </w:tabs>
      <w:ind w:firstLine="0"/>
    </w:pPr>
  </w:style>
  <w:style w:type="paragraph" w:customStyle="1" w:styleId="Warning">
    <w:name w:val="Warning"/>
    <w:basedOn w:val="BodyText"/>
    <w:rsid w:val="004408AE"/>
    <w:pPr>
      <w:shd w:val="clear" w:color="auto" w:fill="D9D9D9"/>
      <w:tabs>
        <w:tab w:val="left" w:pos="992"/>
      </w:tabs>
      <w:ind w:left="119" w:right="119"/>
    </w:pPr>
    <w:rPr>
      <w:sz w:val="20"/>
    </w:rPr>
  </w:style>
  <w:style w:type="paragraph" w:customStyle="1" w:styleId="MarginIcons">
    <w:name w:val="Margin Icons"/>
    <w:basedOn w:val="BodyText"/>
    <w:rsid w:val="00440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8AE"/>
    <w:rPr>
      <w:rFonts w:ascii="Courier New" w:hAnsi="Courier New"/>
    </w:rPr>
  </w:style>
  <w:style w:type="paragraph" w:customStyle="1" w:styleId="NoteBullet">
    <w:name w:val="Note Bullet"/>
    <w:basedOn w:val="Note"/>
    <w:rsid w:val="004408AE"/>
    <w:pPr>
      <w:tabs>
        <w:tab w:val="clear" w:pos="680"/>
      </w:tabs>
      <w:spacing w:before="60" w:after="60"/>
    </w:pPr>
  </w:style>
  <w:style w:type="paragraph" w:customStyle="1" w:styleId="SubHeading2">
    <w:name w:val="SubHeading2"/>
    <w:basedOn w:val="HeadingBase"/>
    <w:rsid w:val="004408AE"/>
    <w:pPr>
      <w:spacing w:before="240" w:after="60"/>
    </w:pPr>
    <w:rPr>
      <w:sz w:val="20"/>
    </w:rPr>
  </w:style>
  <w:style w:type="paragraph" w:customStyle="1" w:styleId="SubHeading1">
    <w:name w:val="SubHeading1"/>
    <w:basedOn w:val="HeadingBase"/>
    <w:rsid w:val="004408AE"/>
    <w:pPr>
      <w:spacing w:before="240" w:after="60"/>
    </w:pPr>
    <w:rPr>
      <w:color w:val="918585"/>
      <w:sz w:val="22"/>
    </w:rPr>
  </w:style>
  <w:style w:type="paragraph" w:customStyle="1" w:styleId="SideHeading">
    <w:name w:val="Side Heading"/>
    <w:basedOn w:val="HeadingBase"/>
    <w:rsid w:val="00440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8AE"/>
    <w:pPr>
      <w:tabs>
        <w:tab w:val="num" w:pos="360"/>
      </w:tabs>
    </w:pPr>
  </w:style>
  <w:style w:type="paragraph" w:styleId="PlainText">
    <w:name w:val="Plain Text"/>
    <w:basedOn w:val="Normal"/>
    <w:link w:val="PlainTextChar"/>
    <w:rsid w:val="004408AE"/>
    <w:rPr>
      <w:sz w:val="20"/>
    </w:rPr>
  </w:style>
  <w:style w:type="character" w:customStyle="1" w:styleId="PlainTextChar">
    <w:name w:val="Plain Text Char"/>
    <w:basedOn w:val="DefaultParagraphFont"/>
    <w:link w:val="PlainText"/>
    <w:rsid w:val="004408AE"/>
    <w:rPr>
      <w:rFonts w:ascii="Courier New" w:eastAsia="Times New Roman" w:hAnsi="Courier New" w:cs="Times New Roman"/>
      <w:sz w:val="20"/>
      <w:szCs w:val="20"/>
      <w:lang w:eastAsia="en-US"/>
    </w:rPr>
  </w:style>
  <w:style w:type="character" w:customStyle="1" w:styleId="MenuOption">
    <w:name w:val="Menu Option"/>
    <w:basedOn w:val="DefaultParagraphFont"/>
    <w:rsid w:val="004408AE"/>
    <w:rPr>
      <w:b/>
      <w:smallCaps/>
    </w:rPr>
  </w:style>
  <w:style w:type="paragraph" w:customStyle="1" w:styleId="TableListNumber">
    <w:name w:val="Table List Number"/>
    <w:basedOn w:val="ListNumber"/>
    <w:rsid w:val="004408AE"/>
    <w:pPr>
      <w:numPr>
        <w:numId w:val="0"/>
      </w:numPr>
    </w:pPr>
  </w:style>
  <w:style w:type="paragraph" w:styleId="TOC4">
    <w:name w:val="toc 4"/>
    <w:basedOn w:val="TOCBase"/>
    <w:next w:val="Normal"/>
    <w:semiHidden/>
    <w:rsid w:val="004408AE"/>
    <w:pPr>
      <w:tabs>
        <w:tab w:val="right" w:leader="dot" w:pos="9071"/>
      </w:tabs>
      <w:ind w:left="1701"/>
    </w:pPr>
  </w:style>
  <w:style w:type="paragraph" w:customStyle="1" w:styleId="ListAlpha">
    <w:name w:val="List Alpha"/>
    <w:basedOn w:val="List"/>
    <w:rsid w:val="004408AE"/>
    <w:pPr>
      <w:numPr>
        <w:numId w:val="9"/>
      </w:numPr>
    </w:pPr>
  </w:style>
  <w:style w:type="paragraph" w:customStyle="1" w:styleId="ListAlpha2">
    <w:name w:val="List Alpha 2"/>
    <w:basedOn w:val="List2"/>
    <w:rsid w:val="004408AE"/>
    <w:pPr>
      <w:numPr>
        <w:numId w:val="8"/>
      </w:numPr>
    </w:pPr>
  </w:style>
  <w:style w:type="paragraph" w:styleId="List2">
    <w:name w:val="List 2"/>
    <w:basedOn w:val="BodyText"/>
    <w:rsid w:val="004408AE"/>
    <w:pPr>
      <w:tabs>
        <w:tab w:val="left" w:pos="680"/>
      </w:tabs>
      <w:spacing w:before="60" w:after="60"/>
      <w:ind w:left="680" w:hanging="340"/>
    </w:pPr>
  </w:style>
  <w:style w:type="paragraph" w:styleId="List3">
    <w:name w:val="List 3"/>
    <w:basedOn w:val="BodyText"/>
    <w:rsid w:val="004408AE"/>
    <w:pPr>
      <w:tabs>
        <w:tab w:val="left" w:pos="1021"/>
      </w:tabs>
      <w:spacing w:before="60" w:after="60"/>
      <w:ind w:left="1020" w:hanging="340"/>
    </w:pPr>
  </w:style>
  <w:style w:type="paragraph" w:styleId="List4">
    <w:name w:val="List 4"/>
    <w:basedOn w:val="BodyText"/>
    <w:rsid w:val="004408AE"/>
    <w:pPr>
      <w:tabs>
        <w:tab w:val="left" w:pos="1361"/>
      </w:tabs>
      <w:spacing w:before="60" w:after="60"/>
      <w:ind w:left="1361" w:hanging="340"/>
    </w:pPr>
  </w:style>
  <w:style w:type="paragraph" w:styleId="List5">
    <w:name w:val="List 5"/>
    <w:basedOn w:val="BodyText"/>
    <w:rsid w:val="004408AE"/>
    <w:pPr>
      <w:tabs>
        <w:tab w:val="left" w:pos="1701"/>
      </w:tabs>
      <w:spacing w:before="60" w:after="60"/>
      <w:ind w:left="1701" w:hanging="340"/>
    </w:pPr>
  </w:style>
  <w:style w:type="paragraph" w:styleId="ListBullet3">
    <w:name w:val="List Bullet 3"/>
    <w:basedOn w:val="List3"/>
    <w:rsid w:val="004408AE"/>
    <w:pPr>
      <w:numPr>
        <w:numId w:val="14"/>
      </w:numPr>
      <w:tabs>
        <w:tab w:val="clear" w:pos="1021"/>
      </w:tabs>
      <w:ind w:left="1037" w:hanging="357"/>
    </w:pPr>
  </w:style>
  <w:style w:type="paragraph" w:styleId="ListBullet4">
    <w:name w:val="List Bullet 4"/>
    <w:basedOn w:val="List4"/>
    <w:rsid w:val="004408AE"/>
    <w:pPr>
      <w:numPr>
        <w:numId w:val="3"/>
      </w:numPr>
      <w:tabs>
        <w:tab w:val="clear" w:pos="1361"/>
      </w:tabs>
    </w:pPr>
  </w:style>
  <w:style w:type="paragraph" w:styleId="ListBullet5">
    <w:name w:val="List Bullet 5"/>
    <w:basedOn w:val="List5"/>
    <w:rsid w:val="004408AE"/>
    <w:pPr>
      <w:numPr>
        <w:numId w:val="4"/>
      </w:numPr>
    </w:pPr>
  </w:style>
  <w:style w:type="paragraph" w:styleId="ListContinue2">
    <w:name w:val="List Continue 2"/>
    <w:basedOn w:val="List2"/>
    <w:rsid w:val="004408AE"/>
    <w:pPr>
      <w:ind w:firstLine="0"/>
    </w:pPr>
  </w:style>
  <w:style w:type="paragraph" w:styleId="ListContinue3">
    <w:name w:val="List Continue 3"/>
    <w:basedOn w:val="List3"/>
    <w:rsid w:val="004408AE"/>
    <w:pPr>
      <w:ind w:left="1021" w:firstLine="0"/>
    </w:pPr>
  </w:style>
  <w:style w:type="paragraph" w:styleId="ListContinue4">
    <w:name w:val="List Continue 4"/>
    <w:basedOn w:val="List4"/>
    <w:rsid w:val="004408AE"/>
    <w:pPr>
      <w:ind w:firstLine="0"/>
    </w:pPr>
  </w:style>
  <w:style w:type="paragraph" w:styleId="ListContinue5">
    <w:name w:val="List Continue 5"/>
    <w:basedOn w:val="List5"/>
    <w:rsid w:val="004408AE"/>
    <w:pPr>
      <w:ind w:firstLine="0"/>
    </w:pPr>
  </w:style>
  <w:style w:type="paragraph" w:styleId="ListNumber3">
    <w:name w:val="List Number 3"/>
    <w:basedOn w:val="List3"/>
    <w:rsid w:val="004408AE"/>
    <w:pPr>
      <w:numPr>
        <w:numId w:val="5"/>
      </w:numPr>
    </w:pPr>
  </w:style>
  <w:style w:type="paragraph" w:styleId="ListNumber4">
    <w:name w:val="List Number 4"/>
    <w:basedOn w:val="List4"/>
    <w:rsid w:val="004408AE"/>
    <w:pPr>
      <w:numPr>
        <w:numId w:val="6"/>
      </w:numPr>
    </w:pPr>
  </w:style>
  <w:style w:type="paragraph" w:styleId="ListNumber5">
    <w:name w:val="List Number 5"/>
    <w:basedOn w:val="List5"/>
    <w:rsid w:val="004408AE"/>
    <w:pPr>
      <w:numPr>
        <w:numId w:val="7"/>
      </w:numPr>
    </w:pPr>
  </w:style>
  <w:style w:type="paragraph" w:styleId="BlockText">
    <w:name w:val="Block Text"/>
    <w:basedOn w:val="Normal"/>
    <w:rsid w:val="004408AE"/>
    <w:pPr>
      <w:spacing w:after="120"/>
      <w:ind w:left="1440" w:right="1440"/>
    </w:pPr>
  </w:style>
  <w:style w:type="character" w:customStyle="1" w:styleId="Subscript">
    <w:name w:val="Subscript"/>
    <w:basedOn w:val="DefaultParagraphFont"/>
    <w:rsid w:val="004408AE"/>
    <w:rPr>
      <w:sz w:val="16"/>
      <w:vertAlign w:val="subscript"/>
    </w:rPr>
  </w:style>
  <w:style w:type="character" w:customStyle="1" w:styleId="Superscript">
    <w:name w:val="Superscript"/>
    <w:basedOn w:val="DefaultParagraphFont"/>
    <w:rsid w:val="004408AE"/>
    <w:rPr>
      <w:sz w:val="16"/>
      <w:vertAlign w:val="superscript"/>
    </w:rPr>
  </w:style>
  <w:style w:type="character" w:customStyle="1" w:styleId="Symbols">
    <w:name w:val="Symbols"/>
    <w:basedOn w:val="DefaultParagraphFont"/>
    <w:rsid w:val="004408AE"/>
    <w:rPr>
      <w:rFonts w:ascii="Symbol" w:hAnsi="Symbol"/>
    </w:rPr>
  </w:style>
  <w:style w:type="character" w:customStyle="1" w:styleId="MenuOptions">
    <w:name w:val="Menu Options"/>
    <w:basedOn w:val="DefaultParagraphFont"/>
    <w:rsid w:val="004408AE"/>
    <w:rPr>
      <w:rFonts w:ascii="Arial Narrow" w:hAnsi="Arial Narrow"/>
      <w:smallCaps/>
    </w:rPr>
  </w:style>
  <w:style w:type="character" w:customStyle="1" w:styleId="Buttons">
    <w:name w:val="Buttons"/>
    <w:basedOn w:val="DefaultParagraphFont"/>
    <w:rsid w:val="004408AE"/>
    <w:rPr>
      <w:b/>
    </w:rPr>
  </w:style>
  <w:style w:type="character" w:customStyle="1" w:styleId="Underlined">
    <w:name w:val="Underlined"/>
    <w:basedOn w:val="DefaultParagraphFont"/>
    <w:rsid w:val="004408AE"/>
    <w:rPr>
      <w:u w:val="single"/>
    </w:rPr>
  </w:style>
  <w:style w:type="paragraph" w:customStyle="1" w:styleId="TableBodyTextRight">
    <w:name w:val="Table Body Text Right"/>
    <w:basedOn w:val="TableBodyText"/>
    <w:rsid w:val="004408AE"/>
    <w:pPr>
      <w:widowControl w:val="0"/>
      <w:autoSpaceDE w:val="0"/>
      <w:autoSpaceDN w:val="0"/>
      <w:adjustRightInd w:val="0"/>
      <w:jc w:val="right"/>
    </w:pPr>
    <w:rPr>
      <w:rFonts w:cs="Arial"/>
      <w:szCs w:val="18"/>
    </w:rPr>
  </w:style>
  <w:style w:type="paragraph" w:customStyle="1" w:styleId="CopyrightText">
    <w:name w:val="Copyright Text"/>
    <w:basedOn w:val="BodyText"/>
    <w:rsid w:val="004408AE"/>
    <w:rPr>
      <w:sz w:val="18"/>
    </w:rPr>
  </w:style>
  <w:style w:type="paragraph" w:customStyle="1" w:styleId="BodySmallRight">
    <w:name w:val="Body Small Right"/>
    <w:basedOn w:val="BodyTextRight"/>
    <w:rsid w:val="004408AE"/>
    <w:rPr>
      <w:sz w:val="18"/>
      <w:szCs w:val="18"/>
    </w:rPr>
  </w:style>
  <w:style w:type="paragraph" w:customStyle="1" w:styleId="MarginEdition">
    <w:name w:val="Margin Edition"/>
    <w:basedOn w:val="MarginNote"/>
    <w:rsid w:val="004408AE"/>
    <w:pPr>
      <w:spacing w:before="0" w:after="0"/>
    </w:pPr>
    <w:rPr>
      <w:rFonts w:ascii="Times New Roman" w:hAnsi="Times New Roman"/>
      <w:color w:val="999999"/>
    </w:rPr>
  </w:style>
  <w:style w:type="paragraph" w:customStyle="1" w:styleId="Spacer">
    <w:name w:val="Spacer"/>
    <w:basedOn w:val="Normal"/>
    <w:rsid w:val="004408AE"/>
    <w:rPr>
      <w:sz w:val="2"/>
      <w:szCs w:val="2"/>
    </w:rPr>
  </w:style>
  <w:style w:type="character" w:customStyle="1" w:styleId="Small">
    <w:name w:val="Small"/>
    <w:basedOn w:val="DefaultParagraphFont"/>
    <w:rsid w:val="004408AE"/>
    <w:rPr>
      <w:sz w:val="16"/>
    </w:rPr>
  </w:style>
  <w:style w:type="paragraph" w:customStyle="1" w:styleId="WideTable">
    <w:name w:val="Wide Table"/>
    <w:basedOn w:val="Normal"/>
    <w:rsid w:val="004408AE"/>
    <w:pPr>
      <w:ind w:left="-1418"/>
    </w:pPr>
    <w:rPr>
      <w:sz w:val="2"/>
      <w:szCs w:val="2"/>
    </w:rPr>
  </w:style>
  <w:style w:type="character" w:styleId="PageNumber">
    <w:name w:val="page number"/>
    <w:basedOn w:val="DefaultParagraphFont"/>
    <w:rsid w:val="004408AE"/>
  </w:style>
  <w:style w:type="paragraph" w:styleId="Quote">
    <w:name w:val="Quote"/>
    <w:basedOn w:val="Heading1"/>
    <w:link w:val="QuoteChar"/>
    <w:qFormat/>
    <w:rsid w:val="004408AE"/>
    <w:rPr>
      <w:b w:val="0"/>
      <w:sz w:val="72"/>
      <w:szCs w:val="72"/>
      <w:lang w:val="en-NZ"/>
    </w:rPr>
  </w:style>
  <w:style w:type="character" w:customStyle="1" w:styleId="QuoteChar">
    <w:name w:val="Quote Char"/>
    <w:basedOn w:val="DefaultParagraphFont"/>
    <w:link w:val="Quote"/>
    <w:rsid w:val="00440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8AE"/>
    <w:pPr>
      <w:pageBreakBefore/>
    </w:pPr>
  </w:style>
  <w:style w:type="paragraph" w:customStyle="1" w:styleId="Border">
    <w:name w:val="Border"/>
    <w:basedOn w:val="Normal"/>
    <w:qFormat/>
    <w:rsid w:val="00440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8AE"/>
    <w:rPr>
      <w:b/>
      <w:bCs/>
      <w:i/>
      <w:iCs/>
      <w:color w:val="auto"/>
    </w:rPr>
  </w:style>
  <w:style w:type="paragraph" w:styleId="IntenseQuote">
    <w:name w:val="Intense Quote"/>
    <w:basedOn w:val="Normal"/>
    <w:next w:val="Normal"/>
    <w:link w:val="IntenseQuoteChar"/>
    <w:uiPriority w:val="30"/>
    <w:qFormat/>
    <w:rsid w:val="00440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8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8AE"/>
    <w:rPr>
      <w:smallCaps/>
      <w:color w:val="auto"/>
      <w:u w:val="single"/>
    </w:rPr>
  </w:style>
  <w:style w:type="character" w:styleId="IntenseReference">
    <w:name w:val="Intense Reference"/>
    <w:basedOn w:val="DefaultParagraphFont"/>
    <w:uiPriority w:val="32"/>
    <w:qFormat/>
    <w:rsid w:val="004408AE"/>
    <w:rPr>
      <w:b/>
      <w:bCs/>
      <w:smallCaps/>
      <w:color w:val="auto"/>
      <w:spacing w:val="5"/>
      <w:u w:val="single"/>
    </w:rPr>
  </w:style>
  <w:style w:type="paragraph" w:customStyle="1" w:styleId="2ColumnHeading">
    <w:name w:val="2Column Heading"/>
    <w:basedOn w:val="BodyText"/>
    <w:qFormat/>
    <w:rsid w:val="004408AE"/>
    <w:pPr>
      <w:spacing w:after="60"/>
      <w:ind w:left="-2268"/>
    </w:pPr>
    <w:rPr>
      <w:b/>
    </w:rPr>
  </w:style>
  <w:style w:type="paragraph" w:customStyle="1" w:styleId="Heading1TOC">
    <w:name w:val="Heading1 TOC"/>
    <w:basedOn w:val="Normal"/>
    <w:qFormat/>
    <w:rsid w:val="004408AE"/>
    <w:pPr>
      <w:spacing w:before="240" w:after="120"/>
    </w:pPr>
    <w:rPr>
      <w:rFonts w:ascii="Times New Roman" w:hAnsi="Times New Roman"/>
      <w:b/>
      <w:sz w:val="32"/>
    </w:rPr>
  </w:style>
  <w:style w:type="paragraph" w:customStyle="1" w:styleId="Heading2TOC">
    <w:name w:val="Heading2 TOC"/>
    <w:basedOn w:val="Normal"/>
    <w:qFormat/>
    <w:rsid w:val="004408AE"/>
    <w:pPr>
      <w:spacing w:before="240" w:after="60"/>
    </w:pPr>
    <w:rPr>
      <w:rFonts w:ascii="Times New Roman" w:hAnsi="Times New Roman"/>
      <w:b/>
      <w:sz w:val="28"/>
    </w:rPr>
  </w:style>
  <w:style w:type="character" w:customStyle="1" w:styleId="Underline">
    <w:name w:val="Underline"/>
    <w:basedOn w:val="DefaultParagraphFont"/>
    <w:qFormat/>
    <w:rsid w:val="004408AE"/>
    <w:rPr>
      <w:u w:val="single"/>
    </w:rPr>
  </w:style>
  <w:style w:type="character" w:customStyle="1" w:styleId="BoldandItalics">
    <w:name w:val="Bold and Italics"/>
    <w:qFormat/>
    <w:rsid w:val="004408AE"/>
    <w:rPr>
      <w:b/>
      <w:i/>
      <w:u w:val="none"/>
    </w:rPr>
  </w:style>
  <w:style w:type="paragraph" w:styleId="BalloonText">
    <w:name w:val="Balloon Text"/>
    <w:basedOn w:val="Normal"/>
    <w:link w:val="BalloonTextChar"/>
    <w:rsid w:val="004408AE"/>
    <w:rPr>
      <w:rFonts w:ascii="Tahoma" w:hAnsi="Tahoma" w:cs="Tahoma"/>
      <w:sz w:val="16"/>
      <w:szCs w:val="16"/>
    </w:rPr>
  </w:style>
  <w:style w:type="character" w:customStyle="1" w:styleId="BalloonTextChar">
    <w:name w:val="Balloon Text Char"/>
    <w:basedOn w:val="DefaultParagraphFont"/>
    <w:link w:val="BalloonText"/>
    <w:rsid w:val="004408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8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8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8AE"/>
    <w:rPr>
      <w:b/>
      <w:color w:val="660033"/>
      <w:spacing w:val="0"/>
    </w:rPr>
  </w:style>
  <w:style w:type="paragraph" w:customStyle="1" w:styleId="Nameditemlist">
    <w:name w:val="Named item list"/>
    <w:basedOn w:val="BodyText"/>
    <w:qFormat/>
    <w:rsid w:val="004408AE"/>
    <w:pPr>
      <w:tabs>
        <w:tab w:val="left" w:pos="2835"/>
      </w:tabs>
      <w:ind w:left="2835" w:hanging="2835"/>
    </w:pPr>
  </w:style>
  <w:style w:type="paragraph" w:customStyle="1" w:styleId="BodyTextnopadding">
    <w:name w:val="Body Text no padding"/>
    <w:basedOn w:val="BodyText"/>
    <w:qFormat/>
    <w:rsid w:val="004408AE"/>
    <w:pPr>
      <w:spacing w:before="0" w:after="0"/>
    </w:pPr>
  </w:style>
  <w:style w:type="paragraph" w:customStyle="1" w:styleId="BodyTextBold">
    <w:name w:val="Body Text Bold"/>
    <w:basedOn w:val="BodyText"/>
    <w:qFormat/>
    <w:rsid w:val="004408AE"/>
    <w:rPr>
      <w:b/>
    </w:rPr>
  </w:style>
  <w:style w:type="character" w:styleId="Hyperlink">
    <w:name w:val="Hyperlink"/>
    <w:basedOn w:val="DefaultParagraphFont"/>
    <w:uiPriority w:val="99"/>
    <w:unhideWhenUsed/>
    <w:rsid w:val="00AD6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2841</Characters>
  <Application>Microsoft Office Word</Application>
  <DocSecurity>0</DocSecurity>
  <Lines>72</Lines>
  <Paragraphs>51</Paragraphs>
  <ScaleCrop>false</ScaleCrop>
  <Company>Author-it Software Corporation Ltd.</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NWPIRR002 Operate basic flow control and regulating devices in irrigation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2023-01-24T13:46:00Z</dcterms:created>
  <dcterms:modified xsi:type="dcterms:W3CDTF">2023-01-24T13:46:00Z</dcterms:modified>
</cp:coreProperties>
</file>