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F42" w:rsidP="00AB1F42">
      <w:pPr>
        <w:pStyle w:val="Title"/>
      </w:pPr>
      <w:r>
        <w:fldChar w:fldCharType="begin"/>
      </w:r>
      <w:r>
        <w:instrText xml:space="preserve"> TITLE   \* MERGEFORMAT </w:instrText>
      </w:r>
      <w:r>
        <w:fldChar w:fldCharType="separate"/>
      </w:r>
      <w:r>
        <w:t>NWPIRR001 Monitor and operate irrigation and domestic delivery systems</w:t>
      </w:r>
      <w:r>
        <w:fldChar w:fldCharType="end"/>
      </w:r>
    </w:p>
    <w:p w:rsidR="00AB1F42" w:rsidP="00AB1F42">
      <w:pPr>
        <w:pStyle w:val="Version"/>
        <w:sectPr w:rsidSect="00CC6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229" w:rsidP="00CC6229">
      <w:pPr>
        <w:pStyle w:val="SuperHeading"/>
      </w:pPr>
      <w:r w:rsidRPr="00CC6229">
        <w:t>NWPIRR001 Monitor and operate irrigation and domestic delivery systems</w:t>
      </w:r>
    </w:p>
    <w:p w:rsidR="00000000" w:rsidRPr="00CC6229" w:rsidP="00CC6229">
      <w:pPr>
        <w:pStyle w:val="Heading1"/>
      </w:pPr>
      <w:bookmarkStart w:id="1" w:name="O_769214"/>
      <w:bookmarkEnd w:id="1"/>
      <w:r w:rsidRPr="00CC6229">
        <w:t>Modification History</w:t>
      </w:r>
    </w:p>
    <w:tbl>
      <w:tblPr>
        <w:tblW w:w="0" w:type="auto"/>
        <w:tblLayout w:type="fixed"/>
        <w:tblCellMar>
          <w:left w:w="62" w:type="dxa"/>
          <w:right w:w="62" w:type="dxa"/>
        </w:tblCellMar>
        <w:tblLook w:val="0000"/>
      </w:tblPr>
      <w:tblGrid>
        <w:gridCol w:w="1134"/>
        <w:gridCol w:w="7937"/>
      </w:tblGrid>
      <w:tr w:rsidTr="00AB1F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TableHeading"/>
              <w:rPr>
                <w:lang w:val="en-NZ"/>
              </w:rPr>
            </w:pPr>
            <w:r w:rsidRPr="00CC62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TableHeading"/>
              <w:rPr>
                <w:lang w:val="en-NZ"/>
              </w:rPr>
            </w:pPr>
            <w:r w:rsidRPr="00CC6229">
              <w:t>Comments</w:t>
            </w:r>
          </w:p>
        </w:tc>
      </w:tr>
      <w:tr w:rsidTr="00AB1F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BodyText"/>
              <w:rPr>
                <w:lang w:val="en-NZ"/>
              </w:rPr>
            </w:pPr>
            <w:r w:rsidRPr="00CC62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229" w:rsidP="00CC6229">
            <w:pPr>
              <w:pStyle w:val="BodyText"/>
            </w:pPr>
            <w:r w:rsidRPr="00CC6229">
              <w:t xml:space="preserve">This unit was released in NWP Water Training Package release 1.0 and meets the Standards for Training Packages. </w:t>
            </w:r>
          </w:p>
          <w:p w:rsidR="00000000" w:rsidRPr="00CC6229" w:rsidP="00CC6229">
            <w:pPr>
              <w:pStyle w:val="BodyText"/>
            </w:pPr>
          </w:p>
          <w:p w:rsidR="00000000" w:rsidRPr="00CC6229" w:rsidP="00CC6229">
            <w:pPr>
              <w:pStyle w:val="BodyText"/>
            </w:pPr>
            <w:r w:rsidRPr="00CC6229">
              <w:t>This unit supersedes and is equivalent to NWP213B Monitor and operate irrigation, stock and domestic delivery systems.</w:t>
            </w:r>
          </w:p>
          <w:p w:rsidR="00000000" w:rsidRPr="00CC6229" w:rsidP="00CC6229">
            <w:pPr>
              <w:pStyle w:val="BodyText"/>
            </w:pPr>
          </w:p>
          <w:p w:rsidR="00000000" w:rsidRPr="00CC6229" w:rsidP="00CC6229">
            <w:pPr>
              <w:pStyle w:val="ListBullet"/>
            </w:pPr>
            <w:r w:rsidRPr="00CC6229">
              <w:t>Unit code updated</w:t>
            </w:r>
          </w:p>
          <w:p w:rsidR="00000000" w:rsidRPr="00CC6229" w:rsidP="00CC6229">
            <w:pPr>
              <w:pStyle w:val="ListBullet"/>
            </w:pPr>
            <w:r w:rsidRPr="00CC6229">
              <w:t>Content and formatting updated to comply with the new standards</w:t>
            </w:r>
          </w:p>
          <w:p w:rsidR="00000000" w:rsidRPr="00CC6229" w:rsidP="00CC6229">
            <w:pPr>
              <w:pStyle w:val="ListBullet"/>
            </w:pPr>
            <w:r w:rsidRPr="00CC6229">
              <w:t>All PC transitioned from passive to active voice</w:t>
            </w:r>
          </w:p>
          <w:p w:rsidR="00000000" w:rsidRPr="00CC6229" w:rsidP="00CC6229">
            <w:pPr>
              <w:pStyle w:val="ListBullet"/>
            </w:pPr>
            <w:r w:rsidRPr="00CC6229">
              <w:t>Unit</w:t>
            </w:r>
            <w:r w:rsidRPr="00CC6229">
              <w:t xml:space="preserve"> title changed to better reflect unit outcomes</w:t>
            </w:r>
          </w:p>
          <w:p w:rsidR="00000000" w:rsidRPr="00CC6229" w:rsidP="00CC6229">
            <w:pPr>
              <w:pStyle w:val="ListBullet"/>
            </w:pPr>
            <w:r w:rsidRPr="00CC6229">
              <w:t>One new PC added to Element 3</w:t>
            </w:r>
          </w:p>
        </w:tc>
      </w:tr>
    </w:tbl>
    <w:p w:rsidR="00000000" w:rsidRPr="00CC6229" w:rsidP="00CC6229">
      <w:pPr>
        <w:pStyle w:val="BodyText"/>
      </w:pPr>
    </w:p>
    <w:p w:rsidR="00000000" w:rsidRPr="00CC6229" w:rsidP="00CC6229">
      <w:pPr>
        <w:pStyle w:val="AllowPageBreak"/>
      </w:pPr>
    </w:p>
    <w:p w:rsidR="00000000" w:rsidRPr="00CC6229" w:rsidP="00CC6229">
      <w:pPr>
        <w:pStyle w:val="Heading1"/>
      </w:pPr>
      <w:bookmarkStart w:id="2" w:name="O_769215"/>
      <w:bookmarkEnd w:id="2"/>
      <w:r w:rsidRPr="00CC6229">
        <w:t>Application</w:t>
      </w:r>
    </w:p>
    <w:p w:rsidR="00000000" w:rsidRPr="00CC6229" w:rsidP="00AB1F42">
      <w:pPr>
        <w:pStyle w:val="BodyText"/>
      </w:pPr>
      <w:r w:rsidRPr="00CC6229">
        <w:t>This unit describes the skills required to operate and check irrigation, stock and domestic supply systems to ensure the delivery of water.</w:t>
      </w:r>
    </w:p>
    <w:p w:rsidR="00000000" w:rsidRPr="00CC6229" w:rsidP="00AB1F42">
      <w:pPr>
        <w:pStyle w:val="BodyText"/>
      </w:pPr>
      <w:r w:rsidRPr="00CC6229">
        <w:t>This unit applies to those working as field and operational staff with responsibility for delivering raw water supplies to meet customer orders.</w:t>
      </w:r>
    </w:p>
    <w:p w:rsidR="00000000" w:rsidRPr="00CC6229" w:rsidP="00AB1F42">
      <w:pPr>
        <w:pStyle w:val="BodyText"/>
      </w:pPr>
      <w:r w:rsidRPr="00CC6229">
        <w:t xml:space="preserve">The skills and knowledge described in this unit must be applied within the legislative, regulatory and policy </w:t>
      </w:r>
      <w:r w:rsidRPr="00CC6229">
        <w:t>environment in which they are carried out. Organisational policies and procedures must be consulted and adhered to, particularly those related to WHS and flow measurement.</w:t>
      </w:r>
    </w:p>
    <w:p w:rsidR="00000000" w:rsidRPr="00CC6229" w:rsidP="00AB1F42">
      <w:pPr>
        <w:pStyle w:val="BodyText"/>
      </w:pPr>
      <w:r w:rsidRPr="00CC6229">
        <w:t>Those undertaking this unit would work independently or in a team, under direct sup</w:t>
      </w:r>
      <w:r w:rsidRPr="00CC6229">
        <w:t>ervision using own familiar resources as required, while performing routine tasks in range of familiar contexts.</w:t>
      </w:r>
    </w:p>
    <w:p w:rsidR="00AB1F42" w:rsidP="00AB1F42">
      <w:pPr>
        <w:pStyle w:val="BodyText"/>
      </w:pPr>
      <w:r w:rsidRPr="00CC6229">
        <w:t>No licensing, legislative or certification requirements apply to unit at the time of publication.</w:t>
      </w:r>
    </w:p>
    <w:p w:rsidR="00000000" w:rsidRPr="00CC6229" w:rsidP="00CC6229">
      <w:pPr>
        <w:pStyle w:val="Heading1"/>
      </w:pPr>
      <w:bookmarkStart w:id="3" w:name="O_769217"/>
      <w:bookmarkEnd w:id="3"/>
      <w:r w:rsidRPr="00CC6229">
        <w:t>Competency Field</w:t>
      </w:r>
    </w:p>
    <w:p w:rsidR="00000000" w:rsidRPr="00CC6229" w:rsidP="00AB1F42">
      <w:pPr>
        <w:pStyle w:val="BodyText"/>
      </w:pPr>
      <w:r w:rsidRPr="00CC6229">
        <w:t>Irrigation</w:t>
      </w:r>
    </w:p>
    <w:p w:rsidR="00000000" w:rsidRPr="00CC6229" w:rsidP="00CC6229">
      <w:pPr>
        <w:pStyle w:val="Heading1"/>
      </w:pPr>
      <w:bookmarkStart w:id="4" w:name="O_769219"/>
      <w:bookmarkEnd w:id="4"/>
      <w:r w:rsidRPr="00CC6229">
        <w:t>Elements and Performance Criteria</w:t>
      </w:r>
    </w:p>
    <w:tbl>
      <w:tblPr>
        <w:tblW w:w="0" w:type="auto"/>
        <w:tblLayout w:type="fixed"/>
        <w:tblCellMar>
          <w:left w:w="62" w:type="dxa"/>
          <w:right w:w="62" w:type="dxa"/>
        </w:tblCellMar>
        <w:tblLook w:val="0000"/>
      </w:tblPr>
      <w:tblGrid>
        <w:gridCol w:w="2203"/>
        <w:gridCol w:w="6804"/>
      </w:tblGrid>
      <w:tr w:rsidTr="00CC62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TableHeading"/>
              <w:rPr>
                <w:lang w:val="en-NZ"/>
              </w:rPr>
            </w:pPr>
            <w:r w:rsidRPr="00CC622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TableHeading"/>
              <w:rPr>
                <w:lang w:val="en-NZ"/>
              </w:rPr>
            </w:pPr>
            <w:r w:rsidRPr="00CC6229">
              <w:t>PERFORMANCE CRITERIA</w:t>
            </w:r>
          </w:p>
        </w:tc>
      </w:tr>
      <w:tr w:rsidTr="00CC62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BodyText"/>
              <w:rPr>
                <w:lang w:val="en-NZ"/>
              </w:rPr>
            </w:pPr>
            <w:r w:rsidRPr="00CC622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BodyText"/>
              <w:rPr>
                <w:lang w:val="en-NZ"/>
              </w:rPr>
            </w:pPr>
            <w:r w:rsidRPr="00CC6229">
              <w:t>Performance criteria describe the performance needed to demonstrate achievement of the element. Where bold italicised text</w:t>
            </w:r>
            <w:r w:rsidRPr="00CC6229">
              <w:t xml:space="preserve"> is used, further information is detailed in the range of conditions section.</w:t>
            </w:r>
          </w:p>
        </w:tc>
      </w:tr>
      <w:tr w:rsidTr="00CC62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List"/>
              <w:rPr>
                <w:lang w:val="en-NZ"/>
              </w:rPr>
            </w:pPr>
            <w:r w:rsidRPr="00CC6229">
              <w:rPr>
                <w:rStyle w:val="SpecialBold"/>
              </w:rPr>
              <w:t>1.</w:t>
            </w:r>
            <w:r w:rsidRPr="00CC6229">
              <w:rPr>
                <w:rStyle w:val="SpecialBold"/>
              </w:rPr>
              <w:tab/>
              <w:t>Interpret delivery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229" w:rsidP="00CC6229">
            <w:pPr>
              <w:pStyle w:val="List"/>
            </w:pPr>
            <w:r w:rsidRPr="00CC6229">
              <w:t>1.1</w:t>
            </w:r>
            <w:r w:rsidRPr="00CC6229">
              <w:tab/>
              <w:t>Schedule deliveries according to customer orders and delivery plan.</w:t>
            </w:r>
          </w:p>
          <w:p w:rsidR="00000000" w:rsidP="00CC6229">
            <w:pPr>
              <w:pStyle w:val="List"/>
              <w:rPr>
                <w:lang w:val="en-NZ"/>
              </w:rPr>
            </w:pPr>
            <w:r w:rsidRPr="00CC6229">
              <w:t>1.2</w:t>
            </w:r>
            <w:r w:rsidRPr="00CC6229">
              <w:tab/>
              <w:t>Monitor system flow rates or sources to ensure orders can be met.</w:t>
            </w:r>
          </w:p>
        </w:tc>
      </w:tr>
      <w:tr w:rsidTr="00CC62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List"/>
              <w:rPr>
                <w:lang w:val="en-NZ"/>
              </w:rPr>
            </w:pPr>
            <w:r w:rsidRPr="00CC6229">
              <w:rPr>
                <w:rStyle w:val="SpecialBold"/>
              </w:rPr>
              <w:t>2.</w:t>
            </w:r>
            <w:r w:rsidRPr="00CC6229">
              <w:rPr>
                <w:rStyle w:val="SpecialBold"/>
              </w:rPr>
              <w:tab/>
              <w:t>Operate irrigation or stock and domestic supply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229" w:rsidP="00CC6229">
            <w:pPr>
              <w:pStyle w:val="List"/>
            </w:pPr>
            <w:r w:rsidRPr="00CC6229">
              <w:t>2.1</w:t>
            </w:r>
            <w:r w:rsidRPr="00CC6229">
              <w:tab/>
              <w:t>Identify and apply organisational requirements, plans, orders and schedules for the operation of irrigation or stock and domestic supply system.</w:t>
            </w:r>
          </w:p>
          <w:p w:rsidR="00000000" w:rsidRPr="00CC6229" w:rsidP="00CC6229">
            <w:pPr>
              <w:pStyle w:val="List"/>
            </w:pPr>
            <w:r w:rsidRPr="00CC6229">
              <w:t>2.2</w:t>
            </w:r>
            <w:r w:rsidRPr="00CC6229">
              <w:tab/>
              <w:t>Operate irrigation or stock and domestic su</w:t>
            </w:r>
            <w:r w:rsidRPr="00CC6229">
              <w:t>pply system, using safe work methods and appropriate equipment.</w:t>
            </w:r>
          </w:p>
          <w:p w:rsidR="00000000" w:rsidP="00CC6229">
            <w:pPr>
              <w:pStyle w:val="List"/>
              <w:rPr>
                <w:lang w:val="en-NZ"/>
              </w:rPr>
            </w:pPr>
            <w:r w:rsidRPr="00CC6229">
              <w:t>2.3</w:t>
            </w:r>
            <w:r w:rsidRPr="00CC6229">
              <w:tab/>
              <w:t>Monitor deliveries, record adjustments and irregularities, and communicate as required.</w:t>
            </w:r>
          </w:p>
        </w:tc>
      </w:tr>
      <w:tr w:rsidTr="00CC62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229">
            <w:pPr>
              <w:pStyle w:val="List"/>
              <w:rPr>
                <w:lang w:val="en-NZ"/>
              </w:rPr>
            </w:pPr>
            <w:r w:rsidRPr="00CC6229">
              <w:rPr>
                <w:rStyle w:val="SpecialBold"/>
              </w:rPr>
              <w:t>3.</w:t>
            </w:r>
            <w:r w:rsidRPr="00CC6229">
              <w:rPr>
                <w:rStyle w:val="SpecialBold"/>
              </w:rPr>
              <w:tab/>
              <w:t>Identify and address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229" w:rsidP="00CC6229">
            <w:pPr>
              <w:pStyle w:val="List"/>
            </w:pPr>
            <w:r w:rsidRPr="00CC6229">
              <w:t>3.1</w:t>
            </w:r>
            <w:r w:rsidRPr="00CC6229">
              <w:tab/>
            </w:r>
            <w:r w:rsidRPr="00CC6229">
              <w:t>Identify actual and potential problems that may reduce service standards and communicate to relevant personnel.</w:t>
            </w:r>
          </w:p>
          <w:p w:rsidR="00000000" w:rsidRPr="00CC6229" w:rsidP="00CC6229">
            <w:pPr>
              <w:pStyle w:val="List"/>
            </w:pPr>
            <w:r w:rsidRPr="00CC6229">
              <w:t>3.2</w:t>
            </w:r>
            <w:r w:rsidRPr="00CC6229">
              <w:tab/>
              <w:t xml:space="preserve">Resolve identified problems within own capability. </w:t>
            </w:r>
          </w:p>
          <w:p w:rsidR="00000000" w:rsidRPr="00CC6229" w:rsidP="00CC6229">
            <w:pPr>
              <w:pStyle w:val="List"/>
            </w:pPr>
            <w:r w:rsidRPr="00CC6229">
              <w:t>3.3</w:t>
            </w:r>
            <w:r w:rsidRPr="00CC6229">
              <w:tab/>
              <w:t>Record and report workplace activities.</w:t>
            </w:r>
          </w:p>
        </w:tc>
      </w:tr>
    </w:tbl>
    <w:p w:rsidR="00000000" w:rsidRPr="00CC6229" w:rsidP="00CC6229">
      <w:pPr>
        <w:pStyle w:val="List"/>
      </w:pPr>
    </w:p>
    <w:p w:rsidR="00000000" w:rsidRPr="00CC6229" w:rsidP="00CC6229">
      <w:pPr>
        <w:pStyle w:val="AllowPageBreak"/>
      </w:pPr>
    </w:p>
    <w:p w:rsidR="00000000" w:rsidRPr="00CC6229" w:rsidP="00CC6229">
      <w:pPr>
        <w:pStyle w:val="Heading1"/>
      </w:pPr>
      <w:bookmarkStart w:id="5" w:name="O_769220"/>
      <w:bookmarkEnd w:id="5"/>
      <w:r w:rsidRPr="00CC6229">
        <w:t>Foundation Skills</w:t>
      </w:r>
    </w:p>
    <w:p w:rsidR="00000000" w:rsidRPr="00CC6229" w:rsidP="00AB1F42">
      <w:pPr>
        <w:pStyle w:val="BodyText"/>
      </w:pPr>
      <w:r w:rsidRPr="00CC6229">
        <w:t>The fou</w:t>
      </w:r>
      <w:r w:rsidRPr="00CC6229">
        <w:t>ndation skills demands of this unit have been mapped for alignment with the Australian Core Skills Framework (ACSF). The following tables outline the performance levels indicated for successful attainment of the unit.</w:t>
      </w:r>
    </w:p>
    <w:p w:rsidR="00000000" w:rsidRPr="00CC6229" w:rsidP="00CC6229">
      <w:pPr>
        <w:pStyle w:val="BodyText"/>
        <w:keepNext/>
      </w:pPr>
    </w:p>
    <w:p w:rsidR="00000000" w:rsidRPr="00CC6229" w:rsidP="00CC6229">
      <w:pPr>
        <w:pStyle w:val="BodyText"/>
      </w:pPr>
      <w:bookmarkStart w:id="6" w:name="O_7697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8.75pt">
            <v:imagedata r:id="rId10" o:title=""/>
          </v:shape>
        </w:pict>
      </w:r>
      <w:bookmarkEnd w:id="6"/>
    </w:p>
    <w:p w:rsidR="00000000" w:rsidRPr="00CC6229" w:rsidP="00CC6229">
      <w:pPr>
        <w:pStyle w:val="BodyText"/>
      </w:pPr>
    </w:p>
    <w:p w:rsidR="00000000" w:rsidRPr="00CC6229" w:rsidP="00AB1F42">
      <w:pPr>
        <w:pStyle w:val="BodyText"/>
      </w:pPr>
      <w:r w:rsidRPr="00CC6229">
        <w:t>Further information on ACSF and the foundation skills underpinning this unit can be found in the Foundation Skills Guide on the GSA web</w:t>
      </w:r>
      <w:r w:rsidRPr="00CC6229">
        <w:t>site.</w:t>
      </w:r>
    </w:p>
    <w:p w:rsidR="00000000" w:rsidRPr="00CC6229" w:rsidP="00CC6229">
      <w:pPr>
        <w:pStyle w:val="Heading1"/>
      </w:pPr>
      <w:bookmarkStart w:id="7" w:name="O_769222"/>
      <w:bookmarkEnd w:id="7"/>
      <w:r w:rsidRPr="00CC6229">
        <w:t>Unit Mapping Information</w:t>
      </w:r>
    </w:p>
    <w:p w:rsidR="00000000" w:rsidRPr="00CC6229" w:rsidP="00AB1F42">
      <w:pPr>
        <w:pStyle w:val="BodyText"/>
      </w:pPr>
      <w:r w:rsidRPr="00CC6229">
        <w:t>This unit supersedes and is equivalent to NWP213B Monitor and operate irrigation, stock and domestic delivery systems.</w:t>
      </w:r>
    </w:p>
    <w:p w:rsidR="00000000" w:rsidRPr="00CC6229" w:rsidP="00CC6229">
      <w:pPr>
        <w:pStyle w:val="Heading1"/>
      </w:pPr>
      <w:bookmarkStart w:id="8" w:name="O_769229"/>
      <w:bookmarkEnd w:id="8"/>
      <w:r w:rsidRPr="00CC6229">
        <w:t>Links</w:t>
      </w:r>
    </w:p>
    <w:p w:rsidR="00000000" w:rsidRPr="00CC6229" w:rsidP="00AB1F42">
      <w:pPr>
        <w:pStyle w:val="BodyText"/>
      </w:pPr>
      <w:r w:rsidRPr="00CC6229">
        <w:t>Companion Volume implementa</w:t>
      </w:r>
      <w:r w:rsidRPr="00CC6229">
        <w:t xml:space="preserve">tion guides are found in VETNet - </w:t>
      </w:r>
      <w:r>
        <w:fldChar w:fldCharType="begin"/>
      </w:r>
      <w:r>
        <w:instrText xml:space="preserve"> HYPERLINK "https://vetnet.education.gov.au/Pages/TrainingDocs.aspx?q=26336bc0-04e5-49d9-8c31-46c49b6a0037" </w:instrText>
      </w:r>
      <w:r>
        <w:fldChar w:fldCharType="separate"/>
      </w:r>
      <w:r w:rsidRPr="005C7E16">
        <w:rPr>
          <w:rStyle w:val="Hyperlink"/>
        </w:rPr>
        <w:t>https://vetnet.education.gov.au/Pages/TrainingDocs.aspx?q=26336bc0-04e5-49d9-8c31-46c49b6a0037</w:t>
      </w:r>
      <w:r>
        <w:fldChar w:fldCharType="end"/>
      </w:r>
    </w:p>
    <w:p w:rsidR="00000000" w:rsidRPr="00CC6229" w:rsidP="00AB1F42">
      <w:pPr>
        <w:pStyle w:val="BodyText"/>
      </w:pPr>
      <w:r w:rsidRPr="00CC622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C7E16">
        <w:rPr>
          <w:rStyle w:val="Hyperlink"/>
        </w:rPr>
        <w:t>https://vetnet.education.gov.au/Pages/TrainingDocs.aspx?q=26336bc0-04e5-49d9-8c31-46c49b6a0037</w:t>
      </w:r>
      <w:r>
        <w:fldChar w:fldCharType="end"/>
      </w:r>
    </w:p>
    <w:p w:rsidR="00000000" w:rsidRPr="00CC6229" w:rsidP="00AB1F42">
      <w:pPr>
        <w:pStyle w:val="BodyText"/>
      </w:pPr>
      <w:r w:rsidRPr="00CC622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C7E16">
        <w:rPr>
          <w:rStyle w:val="Hyperlink"/>
        </w:rPr>
        <w:t>https://vetnet.education.gov.au/Pages/TrainingDocs.aspx?q=26336bc0-04e5-49d9-8c31-46c49b6a0037</w:t>
      </w:r>
      <w:r>
        <w:fldChar w:fldCharType="end"/>
      </w:r>
    </w:p>
    <w:p w:rsidR="00000000" w:rsidRPr="00CC6229" w:rsidP="00AB1F42">
      <w:pPr>
        <w:pStyle w:val="BodyText"/>
      </w:pPr>
      <w:r w:rsidRPr="00CC622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C7E16">
        <w:rPr>
          <w:rStyle w:val="Hyperlink"/>
        </w:rPr>
        <w:t>https://vetnet.education.gov.au/Pages/TrainingDocs.aspx?q=26336bc0-04e5-49d9-8c31-46c49b6a0037</w:t>
      </w:r>
      <w:r>
        <w:fldChar w:fldCharType="end"/>
      </w:r>
    </w:p>
    <w:p w:rsidR="00000000" w:rsidRPr="00CC6229" w:rsidP="00CC6229"/>
    <w:sectPr w:rsidSect="00CC622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9" w:rsidRPr="00AB1F42" w:rsidP="00AB1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42" w:rsidP="00CC6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1F42" w:rsidP="00CC622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1F42" w:rsidP="00CC6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229" w:rsidRPr="00AB1F42" w:rsidP="00AB1F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42" w:rsidRPr="002D2AF8" w:rsidP="00CC6229">
    <w:pPr>
      <w:pStyle w:val="Header"/>
      <w:framePr w:wrap="around"/>
    </w:pPr>
    <w:r>
      <w:fldChar w:fldCharType="begin"/>
    </w:r>
    <w:r>
      <w:instrText xml:space="preserve"> TITLE   \* MERGEFORMAT </w:instrText>
    </w:r>
    <w:r>
      <w:fldChar w:fldCharType="separate"/>
    </w:r>
    <w:r>
      <w:t>NWPIRR001 Monitor and operate irrigation and domestic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B1F42" w:rsidP="00CC6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2A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203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229"/>
    <w:pPr>
      <w:spacing w:before="360" w:after="60"/>
      <w:outlineLvl w:val="0"/>
    </w:pPr>
    <w:rPr>
      <w:sz w:val="32"/>
    </w:rPr>
  </w:style>
  <w:style w:type="paragraph" w:styleId="Heading2">
    <w:name w:val="heading 2"/>
    <w:basedOn w:val="HeadingBase"/>
    <w:next w:val="BodyText"/>
    <w:link w:val="Heading2Char"/>
    <w:qFormat/>
    <w:rsid w:val="00CC6229"/>
    <w:pPr>
      <w:keepLines/>
      <w:spacing w:before="240" w:after="120"/>
      <w:outlineLvl w:val="1"/>
    </w:pPr>
    <w:rPr>
      <w:sz w:val="28"/>
      <w:szCs w:val="40"/>
    </w:rPr>
  </w:style>
  <w:style w:type="paragraph" w:styleId="Heading3">
    <w:name w:val="heading 3"/>
    <w:basedOn w:val="HeadingBase"/>
    <w:next w:val="BodyText"/>
    <w:link w:val="Heading3Char"/>
    <w:qFormat/>
    <w:rsid w:val="00CC6229"/>
    <w:pPr>
      <w:spacing w:before="180" w:after="120"/>
      <w:outlineLvl w:val="2"/>
    </w:pPr>
    <w:rPr>
      <w:spacing w:val="-10"/>
      <w:kern w:val="32"/>
    </w:rPr>
  </w:style>
  <w:style w:type="paragraph" w:styleId="Heading4">
    <w:name w:val="heading 4"/>
    <w:basedOn w:val="HeadingBase"/>
    <w:next w:val="BodyText"/>
    <w:link w:val="Heading4Char"/>
    <w:qFormat/>
    <w:rsid w:val="00CC6229"/>
    <w:pPr>
      <w:spacing w:before="160" w:after="120"/>
      <w:outlineLvl w:val="3"/>
    </w:pPr>
    <w:rPr>
      <w:sz w:val="22"/>
    </w:rPr>
  </w:style>
  <w:style w:type="paragraph" w:styleId="Heading5">
    <w:name w:val="heading 5"/>
    <w:basedOn w:val="HeadingBase"/>
    <w:next w:val="Normal"/>
    <w:link w:val="Heading5Char"/>
    <w:qFormat/>
    <w:rsid w:val="00CC6229"/>
    <w:pPr>
      <w:spacing w:before="80"/>
      <w:outlineLvl w:val="4"/>
    </w:pPr>
    <w:rPr>
      <w:color w:val="918585"/>
      <w:sz w:val="20"/>
    </w:rPr>
  </w:style>
  <w:style w:type="paragraph" w:styleId="Heading6">
    <w:name w:val="heading 6"/>
    <w:basedOn w:val="HeadingBase"/>
    <w:next w:val="Normal"/>
    <w:link w:val="Heading6Char"/>
    <w:qFormat/>
    <w:rsid w:val="00CC6229"/>
    <w:pPr>
      <w:spacing w:before="60"/>
      <w:outlineLvl w:val="5"/>
    </w:pPr>
    <w:rPr>
      <w:color w:val="918585"/>
      <w:sz w:val="20"/>
    </w:rPr>
  </w:style>
  <w:style w:type="paragraph" w:styleId="Heading7">
    <w:name w:val="heading 7"/>
    <w:basedOn w:val="Normal"/>
    <w:next w:val="Normal"/>
    <w:link w:val="Heading7Char"/>
    <w:qFormat/>
    <w:rsid w:val="00CC6229"/>
    <w:pPr>
      <w:ind w:left="720"/>
      <w:outlineLvl w:val="6"/>
    </w:pPr>
    <w:rPr>
      <w:i/>
    </w:rPr>
  </w:style>
  <w:style w:type="paragraph" w:styleId="Heading8">
    <w:name w:val="heading 8"/>
    <w:basedOn w:val="Normal"/>
    <w:next w:val="Normal"/>
    <w:link w:val="Heading8Char"/>
    <w:qFormat/>
    <w:rsid w:val="00CC6229"/>
    <w:pPr>
      <w:ind w:left="720"/>
      <w:outlineLvl w:val="7"/>
    </w:pPr>
    <w:rPr>
      <w:i/>
    </w:rPr>
  </w:style>
  <w:style w:type="paragraph" w:styleId="Heading9">
    <w:name w:val="heading 9"/>
    <w:basedOn w:val="Normal"/>
    <w:next w:val="Normal"/>
    <w:link w:val="Heading9Char"/>
    <w:qFormat/>
    <w:rsid w:val="00CC6229"/>
    <w:pPr>
      <w:ind w:left="720"/>
      <w:outlineLvl w:val="8"/>
    </w:pPr>
    <w:rPr>
      <w:i/>
    </w:rPr>
  </w:style>
  <w:style w:type="character" w:default="1" w:styleId="DefaultParagraphFont">
    <w:name w:val="Default Paragraph Font"/>
    <w:uiPriority w:val="1"/>
    <w:unhideWhenUsed/>
    <w:rsid w:val="00CC6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229"/>
  </w:style>
  <w:style w:type="character" w:customStyle="1" w:styleId="Heading1Char">
    <w:name w:val="Heading 1 Char"/>
    <w:basedOn w:val="DefaultParagraphFont"/>
    <w:link w:val="Heading1"/>
    <w:rsid w:val="00CC6229"/>
    <w:rPr>
      <w:rFonts w:ascii="Times New Roman" w:eastAsia="Times New Roman" w:hAnsi="Times New Roman" w:cs="Times New Roman"/>
      <w:b/>
      <w:sz w:val="32"/>
      <w:szCs w:val="20"/>
      <w:lang w:eastAsia="en-US"/>
    </w:rPr>
  </w:style>
  <w:style w:type="paragraph" w:styleId="BodyText">
    <w:name w:val="Body Text"/>
    <w:basedOn w:val="Normal"/>
    <w:link w:val="BodyTextChar"/>
    <w:rsid w:val="00CC6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229"/>
    <w:rPr>
      <w:rFonts w:ascii="Times New Roman" w:eastAsia="Times New Roman" w:hAnsi="Times New Roman" w:cs="Times New Roman"/>
      <w:sz w:val="24"/>
      <w:lang w:eastAsia="en-US"/>
    </w:rPr>
  </w:style>
  <w:style w:type="paragraph" w:styleId="List">
    <w:name w:val="List"/>
    <w:basedOn w:val="BodyText"/>
    <w:next w:val="BodyText"/>
    <w:rsid w:val="00CC6229"/>
    <w:pPr>
      <w:tabs>
        <w:tab w:val="left" w:pos="340"/>
      </w:tabs>
      <w:spacing w:before="60" w:after="60"/>
      <w:ind w:left="340" w:hanging="340"/>
    </w:pPr>
  </w:style>
  <w:style w:type="paragraph" w:styleId="ListBullet">
    <w:name w:val="List Bullet"/>
    <w:basedOn w:val="List"/>
    <w:rsid w:val="00CC6229"/>
    <w:pPr>
      <w:numPr>
        <w:numId w:val="12"/>
      </w:numPr>
      <w:tabs>
        <w:tab w:val="clear" w:pos="340"/>
      </w:tabs>
      <w:spacing w:before="40" w:after="40"/>
    </w:pPr>
  </w:style>
  <w:style w:type="character" w:customStyle="1" w:styleId="SpecialBold">
    <w:name w:val="Special Bold"/>
    <w:basedOn w:val="DefaultParagraphFont"/>
    <w:rsid w:val="00CC6229"/>
    <w:rPr>
      <w:b/>
      <w:spacing w:val="0"/>
    </w:rPr>
  </w:style>
  <w:style w:type="paragraph" w:customStyle="1" w:styleId="SuperHeading">
    <w:name w:val="SuperHeading"/>
    <w:basedOn w:val="Normal"/>
    <w:rsid w:val="00CC6229"/>
    <w:pPr>
      <w:spacing w:before="240" w:after="120"/>
      <w:outlineLvl w:val="0"/>
    </w:pPr>
    <w:rPr>
      <w:rFonts w:ascii="Times New Roman" w:hAnsi="Times New Roman"/>
      <w:b/>
      <w:sz w:val="32"/>
    </w:rPr>
  </w:style>
  <w:style w:type="paragraph" w:customStyle="1" w:styleId="TableHeading">
    <w:name w:val="Table Heading"/>
    <w:basedOn w:val="HeadingBase"/>
    <w:rsid w:val="00CC6229"/>
    <w:pPr>
      <w:keepLines/>
      <w:pBdr>
        <w:bottom w:val="single" w:sz="6" w:space="1" w:color="918585"/>
      </w:pBdr>
      <w:spacing w:before="240"/>
    </w:pPr>
  </w:style>
  <w:style w:type="paragraph" w:customStyle="1" w:styleId="AllowPageBreak">
    <w:name w:val="AllowPageBreak"/>
    <w:rsid w:val="00CC6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229"/>
    <w:rPr>
      <w:rFonts w:ascii="Courier New" w:eastAsia="Times New Roman" w:hAnsi="Courier New" w:cs="Times New Roman"/>
      <w:i/>
      <w:szCs w:val="20"/>
      <w:lang w:eastAsia="en-US"/>
    </w:rPr>
  </w:style>
  <w:style w:type="paragraph" w:customStyle="1" w:styleId="HeadingBase">
    <w:name w:val="Heading Base"/>
    <w:rsid w:val="00CC6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229"/>
    <w:pPr>
      <w:tabs>
        <w:tab w:val="right" w:leader="dot" w:pos="9072"/>
      </w:tabs>
      <w:ind w:left="567"/>
    </w:pPr>
    <w:rPr>
      <w:szCs w:val="22"/>
    </w:rPr>
  </w:style>
  <w:style w:type="paragraph" w:customStyle="1" w:styleId="TOCBase">
    <w:name w:val="TOC Base"/>
    <w:rsid w:val="00CC6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229"/>
    <w:pPr>
      <w:tabs>
        <w:tab w:val="right" w:leader="dot" w:pos="9072"/>
      </w:tabs>
      <w:spacing w:before="40" w:after="40"/>
      <w:ind w:left="284"/>
    </w:pPr>
    <w:rPr>
      <w:rFonts w:ascii="Times New Roman" w:hAnsi="Times New Roman"/>
    </w:rPr>
  </w:style>
  <w:style w:type="paragraph" w:styleId="TOC1">
    <w:name w:val="toc 1"/>
    <w:basedOn w:val="TOCBase"/>
    <w:next w:val="Normal"/>
    <w:rsid w:val="00CC6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229"/>
    <w:rPr>
      <w:rFonts w:ascii="Times New Roman" w:eastAsia="Times New Roman" w:hAnsi="Times New Roman" w:cs="Times New Roman"/>
      <w:sz w:val="16"/>
      <w:lang w:eastAsia="en-US"/>
    </w:rPr>
  </w:style>
  <w:style w:type="paragraph" w:styleId="Title">
    <w:name w:val="Title"/>
    <w:basedOn w:val="HeadingBase"/>
    <w:link w:val="TitleChar"/>
    <w:qFormat/>
    <w:rsid w:val="00CC6229"/>
    <w:pPr>
      <w:spacing w:before="5040"/>
      <w:jc w:val="center"/>
    </w:pPr>
    <w:rPr>
      <w:sz w:val="48"/>
      <w:szCs w:val="72"/>
      <w:lang w:val="en-US"/>
    </w:rPr>
  </w:style>
  <w:style w:type="character" w:customStyle="1" w:styleId="TitleChar">
    <w:name w:val="Title Char"/>
    <w:basedOn w:val="DefaultParagraphFont"/>
    <w:link w:val="Title"/>
    <w:rsid w:val="00CC6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229"/>
    <w:pPr>
      <w:tabs>
        <w:tab w:val="left" w:pos="3600"/>
        <w:tab w:val="left" w:pos="3958"/>
      </w:tabs>
    </w:pPr>
  </w:style>
  <w:style w:type="paragraph" w:customStyle="1" w:styleId="Note">
    <w:name w:val="Note"/>
    <w:basedOn w:val="BodyText"/>
    <w:rsid w:val="00CC6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229"/>
    <w:pPr>
      <w:framePr w:wrap="auto" w:hAnchor="text" w:y="6049"/>
    </w:pPr>
    <w:rPr>
      <w:color w:val="000000"/>
      <w:sz w:val="40"/>
    </w:rPr>
  </w:style>
  <w:style w:type="paragraph" w:customStyle="1" w:styleId="TOCTitle">
    <w:name w:val="TOCTitle"/>
    <w:basedOn w:val="Heading1"/>
    <w:rsid w:val="00CC6229"/>
    <w:pPr>
      <w:spacing w:after="240"/>
      <w:jc w:val="center"/>
      <w:outlineLvl w:val="9"/>
    </w:pPr>
    <w:rPr>
      <w:caps/>
    </w:rPr>
  </w:style>
  <w:style w:type="paragraph" w:customStyle="1" w:styleId="Version">
    <w:name w:val="Version"/>
    <w:rsid w:val="00CC6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229"/>
    <w:pPr>
      <w:numPr>
        <w:numId w:val="13"/>
      </w:numPr>
      <w:tabs>
        <w:tab w:val="clear" w:pos="680"/>
      </w:tabs>
    </w:pPr>
  </w:style>
  <w:style w:type="paragraph" w:styleId="Index1">
    <w:name w:val="index 1"/>
    <w:basedOn w:val="Normal"/>
    <w:next w:val="Normal"/>
    <w:semiHidden/>
    <w:rsid w:val="00CC6229"/>
    <w:pPr>
      <w:keepNext w:val="0"/>
      <w:tabs>
        <w:tab w:val="right" w:pos="4176"/>
      </w:tabs>
      <w:ind w:left="198" w:hanging="198"/>
    </w:pPr>
    <w:rPr>
      <w:rFonts w:ascii="Garamond" w:hAnsi="Garamond"/>
    </w:rPr>
  </w:style>
  <w:style w:type="paragraph" w:styleId="IndexHeading">
    <w:name w:val="index heading"/>
    <w:basedOn w:val="Normal"/>
    <w:next w:val="Index1"/>
    <w:semiHidden/>
    <w:rsid w:val="00CC6229"/>
    <w:pPr>
      <w:spacing w:before="120" w:after="120"/>
    </w:pPr>
    <w:rPr>
      <w:rFonts w:ascii="Arial" w:hAnsi="Arial"/>
      <w:b/>
      <w:color w:val="918585"/>
      <w:sz w:val="24"/>
    </w:rPr>
  </w:style>
  <w:style w:type="paragraph" w:styleId="Header">
    <w:name w:val="header"/>
    <w:basedOn w:val="Normal"/>
    <w:link w:val="HeaderChar"/>
    <w:rsid w:val="00CC6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229"/>
    <w:rPr>
      <w:rFonts w:ascii="Times New Roman" w:eastAsia="Times New Roman" w:hAnsi="Times New Roman" w:cs="Times New Roman"/>
      <w:sz w:val="16"/>
      <w:szCs w:val="20"/>
      <w:lang w:val="en-GB" w:eastAsia="en-US"/>
    </w:rPr>
  </w:style>
  <w:style w:type="paragraph" w:customStyle="1" w:styleId="Chapter">
    <w:name w:val="Chapter"/>
    <w:basedOn w:val="Normal"/>
    <w:rsid w:val="00CC6229"/>
    <w:pPr>
      <w:spacing w:before="240"/>
    </w:pPr>
    <w:rPr>
      <w:rFonts w:ascii="Times New Roman" w:hAnsi="Times New Roman"/>
      <w:smallCaps/>
      <w:spacing w:val="80"/>
      <w:sz w:val="28"/>
    </w:rPr>
  </w:style>
  <w:style w:type="paragraph" w:customStyle="1" w:styleId="InChapter">
    <w:name w:val="InChapter"/>
    <w:basedOn w:val="Heading3"/>
    <w:rsid w:val="00CC6229"/>
    <w:pPr>
      <w:spacing w:after="240"/>
      <w:outlineLvl w:val="9"/>
    </w:pPr>
    <w:rPr>
      <w:noProof/>
    </w:rPr>
  </w:style>
  <w:style w:type="paragraph" w:styleId="Index2">
    <w:name w:val="index 2"/>
    <w:basedOn w:val="Normal"/>
    <w:next w:val="Normal"/>
    <w:semiHidden/>
    <w:rsid w:val="00CC6229"/>
    <w:pPr>
      <w:tabs>
        <w:tab w:val="right" w:pos="4176"/>
      </w:tabs>
      <w:ind w:left="568" w:hanging="284"/>
    </w:pPr>
    <w:rPr>
      <w:rFonts w:ascii="Garamond" w:hAnsi="Garamond"/>
    </w:rPr>
  </w:style>
  <w:style w:type="paragraph" w:customStyle="1" w:styleId="Byline">
    <w:name w:val="Byline"/>
    <w:rsid w:val="00CC6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229"/>
    <w:pPr>
      <w:tabs>
        <w:tab w:val="clear" w:pos="3600"/>
        <w:tab w:val="clear" w:pos="3958"/>
      </w:tabs>
      <w:jc w:val="right"/>
    </w:pPr>
  </w:style>
  <w:style w:type="character" w:styleId="Emphasis">
    <w:name w:val="Emphasis"/>
    <w:basedOn w:val="DefaultParagraphFont"/>
    <w:qFormat/>
    <w:rsid w:val="00CC6229"/>
    <w:rPr>
      <w:i/>
    </w:rPr>
  </w:style>
  <w:style w:type="paragraph" w:styleId="Caption">
    <w:name w:val="caption"/>
    <w:basedOn w:val="BodyText"/>
    <w:next w:val="Normal"/>
    <w:qFormat/>
    <w:rsid w:val="00CC6229"/>
    <w:pPr>
      <w:framePr w:w="2268" w:hSpace="181" w:vSpace="181" w:wrap="around" w:vAnchor="text" w:hAnchor="page" w:x="1135" w:y="285" w:anchorLock="1"/>
    </w:pPr>
    <w:rPr>
      <w:i/>
    </w:rPr>
  </w:style>
  <w:style w:type="paragraph" w:customStyle="1" w:styleId="MiniTOCTitle">
    <w:name w:val="MiniTOCTitle"/>
    <w:basedOn w:val="Heading4"/>
    <w:rsid w:val="00CC6229"/>
    <w:pPr>
      <w:spacing w:before="240"/>
      <w:outlineLvl w:val="9"/>
    </w:pPr>
    <w:rPr>
      <w:noProof/>
      <w:sz w:val="24"/>
    </w:rPr>
  </w:style>
  <w:style w:type="paragraph" w:customStyle="1" w:styleId="MiniTOCItem">
    <w:name w:val="MiniTOCItem"/>
    <w:basedOn w:val="ListBullet"/>
    <w:rsid w:val="00CC6229"/>
    <w:pPr>
      <w:numPr>
        <w:numId w:val="0"/>
      </w:numPr>
      <w:tabs>
        <w:tab w:val="right" w:leader="dot" w:pos="6521"/>
      </w:tabs>
      <w:spacing w:before="0" w:after="0"/>
    </w:pPr>
  </w:style>
  <w:style w:type="paragraph" w:customStyle="1" w:styleId="TOFTitle">
    <w:name w:val="TOFTitle"/>
    <w:basedOn w:val="TOCTitle"/>
    <w:rsid w:val="00CC6229"/>
  </w:style>
  <w:style w:type="paragraph" w:styleId="TableofFigures">
    <w:name w:val="table of figures"/>
    <w:basedOn w:val="Normal"/>
    <w:next w:val="Normal"/>
    <w:semiHidden/>
    <w:rsid w:val="00CC6229"/>
    <w:pPr>
      <w:tabs>
        <w:tab w:val="right" w:leader="dot" w:pos="9072"/>
      </w:tabs>
      <w:ind w:left="970" w:hanging="403"/>
    </w:pPr>
    <w:rPr>
      <w:rFonts w:ascii="Times New Roman" w:hAnsi="Times New Roman"/>
      <w:b/>
    </w:rPr>
  </w:style>
  <w:style w:type="paragraph" w:styleId="ListNumber">
    <w:name w:val="List Number"/>
    <w:basedOn w:val="List"/>
    <w:rsid w:val="00CC6229"/>
    <w:pPr>
      <w:numPr>
        <w:numId w:val="10"/>
      </w:numPr>
    </w:pPr>
  </w:style>
  <w:style w:type="character" w:customStyle="1" w:styleId="WingdingSymbols">
    <w:name w:val="Wingding Symbols"/>
    <w:rsid w:val="00CC6229"/>
    <w:rPr>
      <w:rFonts w:ascii="Wingdings" w:hAnsi="Wingdings"/>
    </w:rPr>
  </w:style>
  <w:style w:type="character" w:customStyle="1" w:styleId="HotSpot">
    <w:name w:val="HotSpot"/>
    <w:rsid w:val="00CC6229"/>
    <w:rPr>
      <w:color w:val="0033CC"/>
      <w:u w:val="none"/>
    </w:rPr>
  </w:style>
  <w:style w:type="paragraph" w:customStyle="1" w:styleId="BodyTextRight">
    <w:name w:val="Body Text Right"/>
    <w:basedOn w:val="BodyText"/>
    <w:rsid w:val="00CC6229"/>
    <w:pPr>
      <w:spacing w:before="0" w:after="0"/>
      <w:jc w:val="right"/>
    </w:pPr>
  </w:style>
  <w:style w:type="paragraph" w:styleId="Index3">
    <w:name w:val="index 3"/>
    <w:basedOn w:val="ListNumber2"/>
    <w:next w:val="Normal"/>
    <w:semiHidden/>
    <w:rsid w:val="00CC6229"/>
    <w:pPr>
      <w:numPr>
        <w:numId w:val="0"/>
      </w:numPr>
      <w:tabs>
        <w:tab w:val="right" w:leader="dot" w:pos="4176"/>
      </w:tabs>
    </w:pPr>
  </w:style>
  <w:style w:type="paragraph" w:styleId="ListNumber2">
    <w:name w:val="List Number 2"/>
    <w:basedOn w:val="List2"/>
    <w:rsid w:val="00CC6229"/>
    <w:pPr>
      <w:numPr>
        <w:numId w:val="9"/>
      </w:numPr>
      <w:tabs>
        <w:tab w:val="clear" w:pos="1060"/>
      </w:tabs>
    </w:pPr>
  </w:style>
  <w:style w:type="paragraph" w:customStyle="1" w:styleId="MarginNote">
    <w:name w:val="Margin Note"/>
    <w:basedOn w:val="BodyText"/>
    <w:rsid w:val="00CC6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229"/>
    <w:rPr>
      <w:sz w:val="32"/>
    </w:rPr>
  </w:style>
  <w:style w:type="paragraph" w:customStyle="1" w:styleId="HeadingProcedure">
    <w:name w:val="Heading Procedure"/>
    <w:basedOn w:val="HeadingBase"/>
    <w:next w:val="Normal"/>
    <w:rsid w:val="00CC6229"/>
    <w:pPr>
      <w:tabs>
        <w:tab w:val="left" w:pos="0"/>
      </w:tabs>
      <w:spacing w:before="120" w:after="60"/>
    </w:pPr>
    <w:rPr>
      <w:i/>
      <w:color w:val="918585"/>
      <w:sz w:val="22"/>
    </w:rPr>
  </w:style>
  <w:style w:type="paragraph" w:customStyle="1" w:styleId="TableBodyText">
    <w:name w:val="Table Body Text"/>
    <w:basedOn w:val="BodyText"/>
    <w:rsid w:val="00CC6229"/>
    <w:pPr>
      <w:spacing w:before="60" w:after="60"/>
    </w:pPr>
  </w:style>
  <w:style w:type="paragraph" w:styleId="ListContinue">
    <w:name w:val="List Continue"/>
    <w:basedOn w:val="List"/>
    <w:rsid w:val="00CC6229"/>
    <w:pPr>
      <w:ind w:firstLine="0"/>
    </w:pPr>
  </w:style>
  <w:style w:type="paragraph" w:customStyle="1" w:styleId="ListNote">
    <w:name w:val="List Note"/>
    <w:basedOn w:val="List"/>
    <w:rsid w:val="00CC6229"/>
    <w:pPr>
      <w:pBdr>
        <w:top w:val="single" w:sz="6" w:space="2" w:color="918585"/>
        <w:bottom w:val="single" w:sz="6" w:space="2" w:color="918585"/>
      </w:pBdr>
      <w:tabs>
        <w:tab w:val="left" w:pos="1021"/>
      </w:tabs>
      <w:ind w:firstLine="0"/>
    </w:pPr>
  </w:style>
  <w:style w:type="paragraph" w:customStyle="1" w:styleId="Warning">
    <w:name w:val="Warning"/>
    <w:basedOn w:val="BodyText"/>
    <w:rsid w:val="00CC6229"/>
    <w:pPr>
      <w:shd w:val="clear" w:color="auto" w:fill="D9D9D9"/>
      <w:tabs>
        <w:tab w:val="left" w:pos="992"/>
      </w:tabs>
      <w:ind w:left="119" w:right="119"/>
    </w:pPr>
    <w:rPr>
      <w:sz w:val="20"/>
    </w:rPr>
  </w:style>
  <w:style w:type="paragraph" w:customStyle="1" w:styleId="MarginIcons">
    <w:name w:val="Margin Icons"/>
    <w:basedOn w:val="BodyText"/>
    <w:rsid w:val="00CC6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229"/>
    <w:rPr>
      <w:rFonts w:ascii="Courier New" w:hAnsi="Courier New"/>
    </w:rPr>
  </w:style>
  <w:style w:type="paragraph" w:customStyle="1" w:styleId="NoteBullet">
    <w:name w:val="Note Bullet"/>
    <w:basedOn w:val="Note"/>
    <w:rsid w:val="00CC6229"/>
    <w:pPr>
      <w:tabs>
        <w:tab w:val="clear" w:pos="680"/>
      </w:tabs>
      <w:spacing w:before="60" w:after="60"/>
    </w:pPr>
  </w:style>
  <w:style w:type="paragraph" w:customStyle="1" w:styleId="SubHeading2">
    <w:name w:val="SubHeading2"/>
    <w:basedOn w:val="HeadingBase"/>
    <w:rsid w:val="00CC6229"/>
    <w:pPr>
      <w:spacing w:before="240" w:after="60"/>
    </w:pPr>
    <w:rPr>
      <w:sz w:val="20"/>
    </w:rPr>
  </w:style>
  <w:style w:type="paragraph" w:customStyle="1" w:styleId="SubHeading1">
    <w:name w:val="SubHeading1"/>
    <w:basedOn w:val="HeadingBase"/>
    <w:rsid w:val="00CC6229"/>
    <w:pPr>
      <w:spacing w:before="240" w:after="60"/>
    </w:pPr>
    <w:rPr>
      <w:color w:val="918585"/>
      <w:sz w:val="22"/>
    </w:rPr>
  </w:style>
  <w:style w:type="paragraph" w:customStyle="1" w:styleId="SideHeading">
    <w:name w:val="Side Heading"/>
    <w:basedOn w:val="HeadingBase"/>
    <w:rsid w:val="00CC6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229"/>
    <w:pPr>
      <w:tabs>
        <w:tab w:val="num" w:pos="360"/>
      </w:tabs>
    </w:pPr>
  </w:style>
  <w:style w:type="paragraph" w:styleId="PlainText">
    <w:name w:val="Plain Text"/>
    <w:basedOn w:val="Normal"/>
    <w:link w:val="PlainTextChar"/>
    <w:rsid w:val="00CC6229"/>
    <w:rPr>
      <w:sz w:val="20"/>
    </w:rPr>
  </w:style>
  <w:style w:type="character" w:customStyle="1" w:styleId="PlainTextChar">
    <w:name w:val="Plain Text Char"/>
    <w:basedOn w:val="DefaultParagraphFont"/>
    <w:link w:val="PlainText"/>
    <w:rsid w:val="00CC6229"/>
    <w:rPr>
      <w:rFonts w:ascii="Courier New" w:eastAsia="Times New Roman" w:hAnsi="Courier New" w:cs="Times New Roman"/>
      <w:sz w:val="20"/>
      <w:szCs w:val="20"/>
      <w:lang w:eastAsia="en-US"/>
    </w:rPr>
  </w:style>
  <w:style w:type="character" w:customStyle="1" w:styleId="MenuOption">
    <w:name w:val="Menu Option"/>
    <w:basedOn w:val="DefaultParagraphFont"/>
    <w:rsid w:val="00CC6229"/>
    <w:rPr>
      <w:b/>
      <w:smallCaps/>
    </w:rPr>
  </w:style>
  <w:style w:type="paragraph" w:customStyle="1" w:styleId="TableListNumber">
    <w:name w:val="Table List Number"/>
    <w:basedOn w:val="ListNumber"/>
    <w:rsid w:val="00CC6229"/>
    <w:pPr>
      <w:numPr>
        <w:numId w:val="0"/>
      </w:numPr>
    </w:pPr>
  </w:style>
  <w:style w:type="paragraph" w:styleId="TOC4">
    <w:name w:val="toc 4"/>
    <w:basedOn w:val="TOCBase"/>
    <w:next w:val="Normal"/>
    <w:semiHidden/>
    <w:rsid w:val="00CC6229"/>
    <w:pPr>
      <w:tabs>
        <w:tab w:val="right" w:leader="dot" w:pos="9071"/>
      </w:tabs>
      <w:ind w:left="1701"/>
    </w:pPr>
  </w:style>
  <w:style w:type="paragraph" w:customStyle="1" w:styleId="ListAlpha">
    <w:name w:val="List Alpha"/>
    <w:basedOn w:val="List"/>
    <w:rsid w:val="00CC6229"/>
    <w:pPr>
      <w:numPr>
        <w:numId w:val="8"/>
      </w:numPr>
    </w:pPr>
  </w:style>
  <w:style w:type="paragraph" w:customStyle="1" w:styleId="ListAlpha2">
    <w:name w:val="List Alpha 2"/>
    <w:basedOn w:val="List2"/>
    <w:rsid w:val="00CC6229"/>
    <w:pPr>
      <w:numPr>
        <w:numId w:val="7"/>
      </w:numPr>
    </w:pPr>
  </w:style>
  <w:style w:type="paragraph" w:styleId="List2">
    <w:name w:val="List 2"/>
    <w:basedOn w:val="BodyText"/>
    <w:rsid w:val="00CC6229"/>
    <w:pPr>
      <w:tabs>
        <w:tab w:val="left" w:pos="680"/>
      </w:tabs>
      <w:spacing w:before="60" w:after="60"/>
      <w:ind w:left="680" w:hanging="340"/>
    </w:pPr>
  </w:style>
  <w:style w:type="paragraph" w:styleId="List3">
    <w:name w:val="List 3"/>
    <w:basedOn w:val="BodyText"/>
    <w:rsid w:val="00CC6229"/>
    <w:pPr>
      <w:tabs>
        <w:tab w:val="left" w:pos="1021"/>
      </w:tabs>
      <w:spacing w:before="60" w:after="60"/>
      <w:ind w:left="1020" w:hanging="340"/>
    </w:pPr>
  </w:style>
  <w:style w:type="paragraph" w:styleId="List4">
    <w:name w:val="List 4"/>
    <w:basedOn w:val="BodyText"/>
    <w:rsid w:val="00CC6229"/>
    <w:pPr>
      <w:tabs>
        <w:tab w:val="left" w:pos="1361"/>
      </w:tabs>
      <w:spacing w:before="60" w:after="60"/>
      <w:ind w:left="1361" w:hanging="340"/>
    </w:pPr>
  </w:style>
  <w:style w:type="paragraph" w:styleId="List5">
    <w:name w:val="List 5"/>
    <w:basedOn w:val="BodyText"/>
    <w:rsid w:val="00CC6229"/>
    <w:pPr>
      <w:tabs>
        <w:tab w:val="left" w:pos="1701"/>
      </w:tabs>
      <w:spacing w:before="60" w:after="60"/>
      <w:ind w:left="1701" w:hanging="340"/>
    </w:pPr>
  </w:style>
  <w:style w:type="paragraph" w:styleId="ListBullet3">
    <w:name w:val="List Bullet 3"/>
    <w:basedOn w:val="List3"/>
    <w:rsid w:val="00CC6229"/>
    <w:pPr>
      <w:numPr>
        <w:numId w:val="14"/>
      </w:numPr>
      <w:tabs>
        <w:tab w:val="clear" w:pos="1021"/>
      </w:tabs>
      <w:ind w:left="1037" w:hanging="357"/>
    </w:pPr>
  </w:style>
  <w:style w:type="paragraph" w:styleId="ListBullet4">
    <w:name w:val="List Bullet 4"/>
    <w:basedOn w:val="List4"/>
    <w:rsid w:val="00CC6229"/>
    <w:pPr>
      <w:numPr>
        <w:numId w:val="2"/>
      </w:numPr>
      <w:tabs>
        <w:tab w:val="clear" w:pos="1361"/>
      </w:tabs>
    </w:pPr>
  </w:style>
  <w:style w:type="paragraph" w:styleId="ListBullet5">
    <w:name w:val="List Bullet 5"/>
    <w:basedOn w:val="List5"/>
    <w:rsid w:val="00CC6229"/>
    <w:pPr>
      <w:numPr>
        <w:numId w:val="3"/>
      </w:numPr>
    </w:pPr>
  </w:style>
  <w:style w:type="paragraph" w:styleId="ListContinue2">
    <w:name w:val="List Continue 2"/>
    <w:basedOn w:val="List2"/>
    <w:rsid w:val="00CC6229"/>
    <w:pPr>
      <w:ind w:firstLine="0"/>
    </w:pPr>
  </w:style>
  <w:style w:type="paragraph" w:styleId="ListContinue3">
    <w:name w:val="List Continue 3"/>
    <w:basedOn w:val="List3"/>
    <w:rsid w:val="00CC6229"/>
    <w:pPr>
      <w:ind w:left="1021" w:firstLine="0"/>
    </w:pPr>
  </w:style>
  <w:style w:type="paragraph" w:styleId="ListContinue4">
    <w:name w:val="List Continue 4"/>
    <w:basedOn w:val="List4"/>
    <w:rsid w:val="00CC6229"/>
    <w:pPr>
      <w:ind w:firstLine="0"/>
    </w:pPr>
  </w:style>
  <w:style w:type="paragraph" w:styleId="ListContinue5">
    <w:name w:val="List Continue 5"/>
    <w:basedOn w:val="List5"/>
    <w:rsid w:val="00CC6229"/>
    <w:pPr>
      <w:ind w:firstLine="0"/>
    </w:pPr>
  </w:style>
  <w:style w:type="paragraph" w:styleId="ListNumber3">
    <w:name w:val="List Number 3"/>
    <w:basedOn w:val="List3"/>
    <w:rsid w:val="00CC6229"/>
    <w:pPr>
      <w:numPr>
        <w:numId w:val="4"/>
      </w:numPr>
    </w:pPr>
  </w:style>
  <w:style w:type="paragraph" w:styleId="ListNumber4">
    <w:name w:val="List Number 4"/>
    <w:basedOn w:val="List4"/>
    <w:rsid w:val="00CC6229"/>
    <w:pPr>
      <w:numPr>
        <w:numId w:val="5"/>
      </w:numPr>
    </w:pPr>
  </w:style>
  <w:style w:type="paragraph" w:styleId="ListNumber5">
    <w:name w:val="List Number 5"/>
    <w:basedOn w:val="List5"/>
    <w:rsid w:val="00CC6229"/>
    <w:pPr>
      <w:numPr>
        <w:numId w:val="6"/>
      </w:numPr>
    </w:pPr>
  </w:style>
  <w:style w:type="paragraph" w:styleId="BlockText">
    <w:name w:val="Block Text"/>
    <w:basedOn w:val="Normal"/>
    <w:rsid w:val="00CC6229"/>
    <w:pPr>
      <w:spacing w:after="120"/>
      <w:ind w:left="1440" w:right="1440"/>
    </w:pPr>
  </w:style>
  <w:style w:type="character" w:customStyle="1" w:styleId="Subscript">
    <w:name w:val="Subscript"/>
    <w:basedOn w:val="DefaultParagraphFont"/>
    <w:rsid w:val="00CC6229"/>
    <w:rPr>
      <w:sz w:val="16"/>
      <w:vertAlign w:val="subscript"/>
    </w:rPr>
  </w:style>
  <w:style w:type="character" w:customStyle="1" w:styleId="Superscript">
    <w:name w:val="Superscript"/>
    <w:basedOn w:val="DefaultParagraphFont"/>
    <w:rsid w:val="00CC6229"/>
    <w:rPr>
      <w:sz w:val="16"/>
      <w:vertAlign w:val="superscript"/>
    </w:rPr>
  </w:style>
  <w:style w:type="character" w:customStyle="1" w:styleId="Symbols">
    <w:name w:val="Symbols"/>
    <w:basedOn w:val="DefaultParagraphFont"/>
    <w:rsid w:val="00CC6229"/>
    <w:rPr>
      <w:rFonts w:ascii="Symbol" w:hAnsi="Symbol"/>
    </w:rPr>
  </w:style>
  <w:style w:type="character" w:customStyle="1" w:styleId="MenuOptions">
    <w:name w:val="Menu Options"/>
    <w:basedOn w:val="DefaultParagraphFont"/>
    <w:rsid w:val="00CC6229"/>
    <w:rPr>
      <w:rFonts w:ascii="Arial Narrow" w:hAnsi="Arial Narrow"/>
      <w:smallCaps/>
    </w:rPr>
  </w:style>
  <w:style w:type="character" w:customStyle="1" w:styleId="Buttons">
    <w:name w:val="Buttons"/>
    <w:basedOn w:val="DefaultParagraphFont"/>
    <w:rsid w:val="00CC6229"/>
    <w:rPr>
      <w:b/>
    </w:rPr>
  </w:style>
  <w:style w:type="character" w:customStyle="1" w:styleId="Underlined">
    <w:name w:val="Underlined"/>
    <w:basedOn w:val="DefaultParagraphFont"/>
    <w:rsid w:val="00CC6229"/>
    <w:rPr>
      <w:u w:val="single"/>
    </w:rPr>
  </w:style>
  <w:style w:type="paragraph" w:customStyle="1" w:styleId="TableBodyTextRight">
    <w:name w:val="Table Body Text Right"/>
    <w:basedOn w:val="TableBodyText"/>
    <w:rsid w:val="00CC6229"/>
    <w:pPr>
      <w:widowControl w:val="0"/>
      <w:autoSpaceDE w:val="0"/>
      <w:autoSpaceDN w:val="0"/>
      <w:adjustRightInd w:val="0"/>
      <w:jc w:val="right"/>
    </w:pPr>
    <w:rPr>
      <w:rFonts w:cs="Arial"/>
      <w:szCs w:val="18"/>
    </w:rPr>
  </w:style>
  <w:style w:type="paragraph" w:customStyle="1" w:styleId="CopyrightText">
    <w:name w:val="Copyright Text"/>
    <w:basedOn w:val="BodyText"/>
    <w:rsid w:val="00CC6229"/>
    <w:rPr>
      <w:sz w:val="18"/>
    </w:rPr>
  </w:style>
  <w:style w:type="paragraph" w:customStyle="1" w:styleId="BodySmallRight">
    <w:name w:val="Body Small Right"/>
    <w:basedOn w:val="BodyTextRight"/>
    <w:rsid w:val="00CC6229"/>
    <w:rPr>
      <w:sz w:val="18"/>
      <w:szCs w:val="18"/>
    </w:rPr>
  </w:style>
  <w:style w:type="paragraph" w:customStyle="1" w:styleId="MarginEdition">
    <w:name w:val="Margin Edition"/>
    <w:basedOn w:val="MarginNote"/>
    <w:rsid w:val="00CC6229"/>
    <w:pPr>
      <w:spacing w:before="0" w:after="0"/>
    </w:pPr>
    <w:rPr>
      <w:rFonts w:ascii="Times New Roman" w:hAnsi="Times New Roman"/>
      <w:color w:val="999999"/>
    </w:rPr>
  </w:style>
  <w:style w:type="paragraph" w:customStyle="1" w:styleId="Spacer">
    <w:name w:val="Spacer"/>
    <w:basedOn w:val="Normal"/>
    <w:rsid w:val="00CC6229"/>
    <w:rPr>
      <w:sz w:val="2"/>
      <w:szCs w:val="2"/>
    </w:rPr>
  </w:style>
  <w:style w:type="character" w:customStyle="1" w:styleId="Small">
    <w:name w:val="Small"/>
    <w:basedOn w:val="DefaultParagraphFont"/>
    <w:rsid w:val="00CC6229"/>
    <w:rPr>
      <w:sz w:val="16"/>
    </w:rPr>
  </w:style>
  <w:style w:type="paragraph" w:customStyle="1" w:styleId="WideTable">
    <w:name w:val="Wide Table"/>
    <w:basedOn w:val="Normal"/>
    <w:rsid w:val="00CC6229"/>
    <w:pPr>
      <w:ind w:left="-1418"/>
    </w:pPr>
    <w:rPr>
      <w:sz w:val="2"/>
      <w:szCs w:val="2"/>
    </w:rPr>
  </w:style>
  <w:style w:type="character" w:styleId="PageNumber">
    <w:name w:val="page number"/>
    <w:basedOn w:val="DefaultParagraphFont"/>
    <w:rsid w:val="00CC6229"/>
  </w:style>
  <w:style w:type="paragraph" w:styleId="Quote">
    <w:name w:val="Quote"/>
    <w:basedOn w:val="Heading1"/>
    <w:link w:val="QuoteChar"/>
    <w:qFormat/>
    <w:rsid w:val="00CC6229"/>
    <w:rPr>
      <w:b w:val="0"/>
      <w:sz w:val="72"/>
      <w:szCs w:val="72"/>
      <w:lang w:val="en-NZ"/>
    </w:rPr>
  </w:style>
  <w:style w:type="character" w:customStyle="1" w:styleId="QuoteChar">
    <w:name w:val="Quote Char"/>
    <w:basedOn w:val="DefaultParagraphFont"/>
    <w:link w:val="Quote"/>
    <w:rsid w:val="00CC6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229"/>
    <w:pPr>
      <w:pageBreakBefore/>
    </w:pPr>
  </w:style>
  <w:style w:type="paragraph" w:customStyle="1" w:styleId="Border">
    <w:name w:val="Border"/>
    <w:basedOn w:val="Normal"/>
    <w:qFormat/>
    <w:rsid w:val="00CC6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229"/>
    <w:rPr>
      <w:b/>
      <w:bCs/>
      <w:i/>
      <w:iCs/>
      <w:color w:val="auto"/>
    </w:rPr>
  </w:style>
  <w:style w:type="paragraph" w:styleId="IntenseQuote">
    <w:name w:val="Intense Quote"/>
    <w:basedOn w:val="Normal"/>
    <w:next w:val="Normal"/>
    <w:link w:val="IntenseQuoteChar"/>
    <w:uiPriority w:val="30"/>
    <w:qFormat/>
    <w:rsid w:val="00CC6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229"/>
    <w:rPr>
      <w:smallCaps/>
      <w:color w:val="auto"/>
      <w:u w:val="single"/>
    </w:rPr>
  </w:style>
  <w:style w:type="character" w:styleId="IntenseReference">
    <w:name w:val="Intense Reference"/>
    <w:basedOn w:val="DefaultParagraphFont"/>
    <w:uiPriority w:val="32"/>
    <w:qFormat/>
    <w:rsid w:val="00CC6229"/>
    <w:rPr>
      <w:b/>
      <w:bCs/>
      <w:smallCaps/>
      <w:color w:val="auto"/>
      <w:spacing w:val="5"/>
      <w:u w:val="single"/>
    </w:rPr>
  </w:style>
  <w:style w:type="paragraph" w:customStyle="1" w:styleId="2ColumnHeading">
    <w:name w:val="2Column Heading"/>
    <w:basedOn w:val="BodyText"/>
    <w:qFormat/>
    <w:rsid w:val="00CC6229"/>
    <w:pPr>
      <w:spacing w:after="60"/>
      <w:ind w:left="-2268"/>
    </w:pPr>
    <w:rPr>
      <w:b/>
    </w:rPr>
  </w:style>
  <w:style w:type="paragraph" w:customStyle="1" w:styleId="Heading1TOC">
    <w:name w:val="Heading1 TOC"/>
    <w:basedOn w:val="Normal"/>
    <w:qFormat/>
    <w:rsid w:val="00CC6229"/>
    <w:pPr>
      <w:spacing w:before="240" w:after="120"/>
    </w:pPr>
    <w:rPr>
      <w:rFonts w:ascii="Times New Roman" w:hAnsi="Times New Roman"/>
      <w:b/>
      <w:sz w:val="32"/>
    </w:rPr>
  </w:style>
  <w:style w:type="paragraph" w:customStyle="1" w:styleId="Heading2TOC">
    <w:name w:val="Heading2 TOC"/>
    <w:basedOn w:val="Normal"/>
    <w:qFormat/>
    <w:rsid w:val="00CC6229"/>
    <w:pPr>
      <w:spacing w:before="240" w:after="60"/>
    </w:pPr>
    <w:rPr>
      <w:rFonts w:ascii="Times New Roman" w:hAnsi="Times New Roman"/>
      <w:b/>
      <w:sz w:val="28"/>
    </w:rPr>
  </w:style>
  <w:style w:type="character" w:customStyle="1" w:styleId="Underline">
    <w:name w:val="Underline"/>
    <w:basedOn w:val="DefaultParagraphFont"/>
    <w:qFormat/>
    <w:rsid w:val="00CC6229"/>
    <w:rPr>
      <w:u w:val="single"/>
    </w:rPr>
  </w:style>
  <w:style w:type="character" w:customStyle="1" w:styleId="BoldandItalics">
    <w:name w:val="Bold and Italics"/>
    <w:qFormat/>
    <w:rsid w:val="00CC6229"/>
    <w:rPr>
      <w:b/>
      <w:i/>
      <w:u w:val="none"/>
    </w:rPr>
  </w:style>
  <w:style w:type="paragraph" w:styleId="BalloonText">
    <w:name w:val="Balloon Text"/>
    <w:basedOn w:val="Normal"/>
    <w:link w:val="BalloonTextChar"/>
    <w:rsid w:val="00CC6229"/>
    <w:rPr>
      <w:rFonts w:ascii="Tahoma" w:hAnsi="Tahoma" w:cs="Tahoma"/>
      <w:sz w:val="16"/>
      <w:szCs w:val="16"/>
    </w:rPr>
  </w:style>
  <w:style w:type="character" w:customStyle="1" w:styleId="BalloonTextChar">
    <w:name w:val="Balloon Text Char"/>
    <w:basedOn w:val="DefaultParagraphFont"/>
    <w:link w:val="BalloonText"/>
    <w:rsid w:val="00CC6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229"/>
    <w:rPr>
      <w:b/>
      <w:color w:val="660033"/>
      <w:spacing w:val="0"/>
    </w:rPr>
  </w:style>
  <w:style w:type="paragraph" w:customStyle="1" w:styleId="Nameditemlist">
    <w:name w:val="Named item list"/>
    <w:basedOn w:val="BodyText"/>
    <w:qFormat/>
    <w:rsid w:val="00CC6229"/>
    <w:pPr>
      <w:tabs>
        <w:tab w:val="left" w:pos="2835"/>
      </w:tabs>
      <w:ind w:left="2835" w:hanging="2835"/>
    </w:pPr>
  </w:style>
  <w:style w:type="paragraph" w:customStyle="1" w:styleId="BodyTextnopadding">
    <w:name w:val="Body Text no padding"/>
    <w:basedOn w:val="BodyText"/>
    <w:qFormat/>
    <w:rsid w:val="00CC6229"/>
    <w:pPr>
      <w:spacing w:before="0" w:after="0"/>
    </w:pPr>
  </w:style>
  <w:style w:type="character" w:styleId="Hyperlink">
    <w:name w:val="Hyperlink"/>
    <w:basedOn w:val="DefaultParagraphFont"/>
    <w:uiPriority w:val="99"/>
    <w:unhideWhenUsed/>
    <w:rsid w:val="00AB1F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3791</Characters>
  <Application>Microsoft Office Word</Application>
  <DocSecurity>0</DocSecurity>
  <Lines>122</Lines>
  <Paragraphs>62</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NWPIRR001 Monitor and operate irrigation and domestic delivery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2018-12-21T01:59:00Z</dcterms:created>
  <dcterms:modified xsi:type="dcterms:W3CDTF">2018-12-21T01:59:00Z</dcterms:modified>
</cp:coreProperties>
</file>