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A68" w:rsidP="000E4A68">
      <w:pPr>
        <w:pStyle w:val="Title"/>
      </w:pPr>
      <w:r>
        <w:fldChar w:fldCharType="begin"/>
      </w:r>
      <w:r>
        <w:instrText xml:space="preserve"> TITLE   \* MERGEFORMAT </w:instrText>
      </w:r>
      <w:r>
        <w:fldChar w:fldCharType="separate"/>
      </w:r>
      <w:r>
        <w:t>Assessment Requirements for NWPHYD011 Measure and process low and medium flows using area velocity methods</w:t>
      </w:r>
      <w:r>
        <w:fldChar w:fldCharType="end"/>
      </w:r>
    </w:p>
    <w:p w:rsidR="000E4A68" w:rsidP="000E4A68">
      <w:pPr>
        <w:pStyle w:val="Version"/>
        <w:sectPr w:rsidSect="00F614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44C" w:rsidP="00F6144C">
      <w:pPr>
        <w:pStyle w:val="SuperHeading"/>
      </w:pPr>
      <w:r w:rsidRPr="00F6144C">
        <w:t>Assessment Requirements for NWPHYD011 Measure and process low and medium flows using area velocity methods</w:t>
      </w:r>
    </w:p>
    <w:p w:rsidR="00000000" w:rsidRPr="00F6144C" w:rsidP="00F6144C">
      <w:pPr>
        <w:pStyle w:val="Heading1"/>
      </w:pPr>
      <w:bookmarkStart w:id="1" w:name="O_724445"/>
      <w:bookmarkEnd w:id="1"/>
      <w:r w:rsidRPr="00F6144C">
        <w:t>Modification History</w:t>
      </w:r>
    </w:p>
    <w:tbl>
      <w:tblPr>
        <w:tblW w:w="0" w:type="auto"/>
        <w:tblLayout w:type="fixed"/>
        <w:tblCellMar>
          <w:left w:w="62" w:type="dxa"/>
          <w:right w:w="62" w:type="dxa"/>
        </w:tblCellMar>
        <w:tblLook w:val="0000"/>
      </w:tblPr>
      <w:tblGrid>
        <w:gridCol w:w="1134"/>
        <w:gridCol w:w="7937"/>
      </w:tblGrid>
      <w:tr w:rsidTr="000E4A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4C">
            <w:pPr>
              <w:pStyle w:val="TableHeading"/>
              <w:rPr>
                <w:lang w:val="en-NZ"/>
              </w:rPr>
            </w:pPr>
            <w:r w:rsidRPr="00F6144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4C">
            <w:pPr>
              <w:pStyle w:val="TableHeading"/>
              <w:rPr>
                <w:lang w:val="en-NZ"/>
              </w:rPr>
            </w:pPr>
            <w:r w:rsidRPr="00F6144C">
              <w:t>Comments</w:t>
            </w:r>
          </w:p>
        </w:tc>
      </w:tr>
      <w:tr w:rsidTr="000E4A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44C">
            <w:pPr>
              <w:pStyle w:val="BodyText"/>
              <w:rPr>
                <w:lang w:val="en-NZ"/>
              </w:rPr>
            </w:pPr>
            <w:r w:rsidRPr="00F614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44C" w:rsidP="00F6144C">
            <w:pPr>
              <w:pStyle w:val="BodyText"/>
            </w:pPr>
            <w:r w:rsidRPr="00F6144C">
              <w:t xml:space="preserve">These Assessment Requirements were released in NWP Water Training Package release 1.0 and meet the Standards for Training Packages. </w:t>
            </w:r>
          </w:p>
          <w:p w:rsidR="00000000" w:rsidRPr="00F6144C" w:rsidP="00F6144C">
            <w:pPr>
              <w:pStyle w:val="BodyText"/>
            </w:pPr>
          </w:p>
          <w:p w:rsidR="00000000" w:rsidRPr="00F6144C" w:rsidP="00F6144C">
            <w:pPr>
              <w:pStyle w:val="ListBullet"/>
            </w:pPr>
            <w:r w:rsidRPr="00F6144C">
              <w:t>Assessment Requirements created drawing upon specified assessment information from superseded unit</w:t>
            </w:r>
          </w:p>
        </w:tc>
      </w:tr>
    </w:tbl>
    <w:p w:rsidR="00000000" w:rsidRPr="00F6144C" w:rsidP="00F6144C">
      <w:pPr>
        <w:pStyle w:val="BodyText"/>
      </w:pPr>
    </w:p>
    <w:p w:rsidR="00000000" w:rsidRPr="00F6144C" w:rsidP="00F6144C">
      <w:pPr>
        <w:pStyle w:val="AllowPageBreak"/>
      </w:pPr>
    </w:p>
    <w:p w:rsidR="00000000" w:rsidRPr="00F6144C" w:rsidP="00F6144C">
      <w:pPr>
        <w:pStyle w:val="Heading1"/>
      </w:pPr>
      <w:bookmarkStart w:id="2" w:name="O_724446"/>
      <w:bookmarkEnd w:id="2"/>
      <w:r w:rsidRPr="00F6144C">
        <w:t>Per</w:t>
      </w:r>
      <w:r w:rsidRPr="00F6144C">
        <w:t>formance Evidence</w:t>
      </w:r>
    </w:p>
    <w:p w:rsidR="00000000" w:rsidRPr="00F6144C" w:rsidP="000E4A68">
      <w:pPr>
        <w:pStyle w:val="BodyText"/>
      </w:pPr>
      <w:r w:rsidRPr="00F6144C">
        <w:t xml:space="preserve">Evidence required to demonstrate competence must satisfy all of the requirements of the elements and performance criteria. The candidate must be </w:t>
      </w:r>
      <w:r w:rsidRPr="00F6144C">
        <w:t>assessed in at least one of the area velocity methods listed in the Range of Conditions. If not otherwise specified the candidate must demonstrate evidence of performance of the following on at least one occasion.</w:t>
      </w:r>
    </w:p>
    <w:p w:rsidR="00000000" w:rsidRPr="00F6144C" w:rsidP="00F6144C">
      <w:pPr>
        <w:pStyle w:val="ListBullet"/>
      </w:pPr>
      <w:r w:rsidRPr="00F6144C">
        <w:t>assessing risks and taking appropriate pr</w:t>
      </w:r>
      <w:r w:rsidRPr="00F6144C">
        <w:t xml:space="preserve">ecautions and/or actions </w:t>
      </w:r>
    </w:p>
    <w:p w:rsidR="00000000" w:rsidRPr="00F6144C" w:rsidP="00F6144C">
      <w:pPr>
        <w:pStyle w:val="ListBullet"/>
      </w:pPr>
      <w:r w:rsidRPr="00F6144C">
        <w:t xml:space="preserve">maintaining testing equipment in good order and calibrating </w:t>
      </w:r>
    </w:p>
    <w:p w:rsidR="00000000" w:rsidRPr="00F6144C" w:rsidP="00F6144C">
      <w:pPr>
        <w:pStyle w:val="ListBullet"/>
      </w:pPr>
      <w:r w:rsidRPr="00F6144C">
        <w:t xml:space="preserve">interpreting and applying technical documentation </w:t>
      </w:r>
    </w:p>
    <w:p w:rsidR="00000000" w:rsidRPr="00F6144C" w:rsidP="00F6144C">
      <w:pPr>
        <w:pStyle w:val="ListBullet"/>
      </w:pPr>
      <w:r w:rsidRPr="00F6144C">
        <w:t xml:space="preserve">using surveying equipment to identify site location </w:t>
      </w:r>
    </w:p>
    <w:p w:rsidR="00000000" w:rsidRPr="00F6144C" w:rsidP="00F6144C">
      <w:pPr>
        <w:pStyle w:val="ListBullet"/>
      </w:pPr>
      <w:r w:rsidRPr="00F6144C">
        <w:t>performing basic mathematical calculations using safety equipment</w:t>
      </w:r>
      <w:r w:rsidRPr="00F6144C">
        <w:t xml:space="preserve"> and personal protective equipment</w:t>
      </w:r>
    </w:p>
    <w:p w:rsidR="00000000" w:rsidRPr="00F6144C" w:rsidP="00F6144C">
      <w:pPr>
        <w:pStyle w:val="ListBullet"/>
      </w:pPr>
      <w:r w:rsidRPr="00F6144C">
        <w:t xml:space="preserve">identifying potential or actual operational problems </w:t>
      </w:r>
    </w:p>
    <w:p w:rsidR="00000000" w:rsidRPr="00F6144C" w:rsidP="00F6144C">
      <w:pPr>
        <w:pStyle w:val="ListBullet"/>
      </w:pPr>
      <w:r w:rsidRPr="00F6144C">
        <w:t xml:space="preserve">communicating with employees and customers </w:t>
      </w:r>
    </w:p>
    <w:p w:rsidR="00000000" w:rsidRPr="00F6144C" w:rsidP="00F6144C">
      <w:pPr>
        <w:pStyle w:val="ListBullet"/>
      </w:pPr>
      <w:r w:rsidRPr="00F6144C">
        <w:t xml:space="preserve">using computer and communication systems </w:t>
      </w:r>
    </w:p>
    <w:p w:rsidR="00000000" w:rsidRPr="00F6144C" w:rsidP="00F6144C">
      <w:pPr>
        <w:pStyle w:val="ListBullet"/>
      </w:pPr>
      <w:r w:rsidRPr="00F6144C">
        <w:t xml:space="preserve">giving and receiving instructions </w:t>
      </w:r>
    </w:p>
    <w:p w:rsidR="00000000" w:rsidRPr="00F6144C" w:rsidP="00F6144C">
      <w:pPr>
        <w:pStyle w:val="ListBullet"/>
      </w:pPr>
      <w:r w:rsidRPr="00F6144C">
        <w:t xml:space="preserve">collecting discharge data </w:t>
      </w:r>
    </w:p>
    <w:p w:rsidR="00000000" w:rsidRPr="00F6144C" w:rsidP="00F6144C">
      <w:pPr>
        <w:pStyle w:val="ListBullet"/>
      </w:pPr>
      <w:r w:rsidRPr="00F6144C">
        <w:t>gathering, interpre</w:t>
      </w:r>
      <w:r w:rsidRPr="00F6144C">
        <w:t xml:space="preserve">ting and applying complex documentation related to the specification of hydrographic data collection and reporting procedures </w:t>
      </w:r>
    </w:p>
    <w:p w:rsidR="00000000" w:rsidRPr="00F6144C" w:rsidP="00F6144C">
      <w:pPr>
        <w:pStyle w:val="ListBullet"/>
      </w:pPr>
      <w:r w:rsidRPr="00F6144C">
        <w:t xml:space="preserve">collecting samples  </w:t>
      </w:r>
    </w:p>
    <w:p w:rsidR="00000000" w:rsidRPr="00F6144C" w:rsidP="00F6144C">
      <w:pPr>
        <w:pStyle w:val="ListBullet"/>
      </w:pPr>
      <w:r w:rsidRPr="00F6144C">
        <w:t>analysing and verifying data using standard procedures, software and databases</w:t>
      </w:r>
    </w:p>
    <w:p w:rsidR="00000000" w:rsidRPr="00F6144C" w:rsidP="00F6144C">
      <w:pPr>
        <w:pStyle w:val="ListBullet"/>
      </w:pPr>
      <w:r w:rsidRPr="00F6144C">
        <w:t xml:space="preserve">preparing reports </w:t>
      </w:r>
    </w:p>
    <w:p w:rsidR="00000000" w:rsidRPr="00F6144C" w:rsidP="00F6144C">
      <w:pPr>
        <w:pStyle w:val="ListBullet"/>
      </w:pPr>
      <w:r w:rsidRPr="00F6144C">
        <w:t>storing an</w:t>
      </w:r>
      <w:r w:rsidRPr="00F6144C">
        <w:t xml:space="preserve">d archiving data </w:t>
      </w:r>
    </w:p>
    <w:p w:rsidR="00000000" w:rsidRPr="00F6144C" w:rsidP="00F6144C">
      <w:pPr>
        <w:pStyle w:val="ListBullet"/>
      </w:pPr>
      <w:r w:rsidRPr="00F6144C">
        <w:t>identifying, reporting and solving potential or actual problems within scope of job function</w:t>
      </w:r>
    </w:p>
    <w:p w:rsidR="00000000" w:rsidRPr="00F6144C" w:rsidP="00F6144C">
      <w:pPr>
        <w:pStyle w:val="ListBullet"/>
      </w:pPr>
      <w:r w:rsidRPr="00F6144C">
        <w:t>positioning equipment</w:t>
      </w:r>
    </w:p>
    <w:p w:rsidR="00000000" w:rsidRPr="00F6144C" w:rsidP="00F6144C">
      <w:pPr>
        <w:pStyle w:val="AllowPageBreak"/>
      </w:pPr>
    </w:p>
    <w:p w:rsidR="00000000" w:rsidRPr="00F6144C" w:rsidP="00F6144C">
      <w:pPr>
        <w:pStyle w:val="Heading1"/>
      </w:pPr>
      <w:bookmarkStart w:id="3" w:name="O_724447"/>
      <w:bookmarkEnd w:id="3"/>
      <w:r w:rsidRPr="00F6144C">
        <w:t>Knowledge Evidence</w:t>
      </w:r>
    </w:p>
    <w:p w:rsidR="00000000" w:rsidRPr="00F6144C" w:rsidP="000E4A68">
      <w:pPr>
        <w:pStyle w:val="BodyText"/>
      </w:pPr>
      <w:r w:rsidRPr="00F6144C">
        <w:t>Evidence required to demonstrate competence must satisfy all of the requirements of the</w:t>
      </w:r>
      <w:r w:rsidRPr="00F6144C">
        <w:t xml:space="preserve"> elements and performance criteria. If not otherwise specified the depth of knowledge demonstrated must be appropriate to the job context of the candidate.</w:t>
      </w:r>
    </w:p>
    <w:p w:rsidR="00000000" w:rsidRPr="00F6144C" w:rsidP="00F6144C">
      <w:pPr>
        <w:pStyle w:val="ListBullet"/>
      </w:pPr>
      <w:r w:rsidRPr="00F6144C">
        <w:t>limitations of the system principle of areavelocity measurement of discharge</w:t>
      </w:r>
    </w:p>
    <w:p w:rsidR="00000000" w:rsidRPr="00F6144C" w:rsidP="00F6144C">
      <w:pPr>
        <w:pStyle w:val="ListBullet"/>
      </w:pPr>
      <w:r w:rsidRPr="00F6144C">
        <w:t>turbulent and laminar flow</w:t>
      </w:r>
    </w:p>
    <w:p w:rsidR="00000000" w:rsidRPr="00F6144C" w:rsidP="00F6144C">
      <w:pPr>
        <w:pStyle w:val="ListBullet"/>
      </w:pPr>
      <w:r w:rsidRPr="00F6144C">
        <w:t>equipment testing procedures</w:t>
      </w:r>
    </w:p>
    <w:p w:rsidR="00000000" w:rsidRPr="00F6144C" w:rsidP="00F6144C">
      <w:pPr>
        <w:pStyle w:val="ListBullet"/>
      </w:pPr>
      <w:r w:rsidRPr="00F6144C">
        <w:t>WHS procedure</w:t>
      </w:r>
    </w:p>
    <w:p w:rsidR="00000000" w:rsidRPr="00F6144C" w:rsidP="00F6144C">
      <w:pPr>
        <w:pStyle w:val="ListBullet"/>
      </w:pPr>
      <w:r w:rsidRPr="00F6144C">
        <w:t>characteristics of a suitable section for wading and boat gauging and how to make modifications</w:t>
      </w:r>
    </w:p>
    <w:p w:rsidR="00000000" w:rsidRPr="00F6144C" w:rsidP="00F6144C">
      <w:pPr>
        <w:pStyle w:val="AllowPageBreak"/>
      </w:pPr>
    </w:p>
    <w:p w:rsidR="00000000" w:rsidRPr="00F6144C" w:rsidP="00F6144C">
      <w:pPr>
        <w:pStyle w:val="Heading1"/>
      </w:pPr>
      <w:bookmarkStart w:id="4" w:name="O_724448"/>
      <w:bookmarkEnd w:id="4"/>
      <w:r w:rsidRPr="00F6144C">
        <w:t>Assessment Conditions</w:t>
      </w:r>
    </w:p>
    <w:p w:rsidR="00000000" w:rsidRPr="00F6144C" w:rsidP="000E4A68">
      <w:pPr>
        <w:pStyle w:val="BodyText"/>
      </w:pPr>
      <w:r w:rsidRPr="00F6144C">
        <w:t>Competency should be assessed in an actual workplac</w:t>
      </w:r>
      <w:r w:rsidRPr="00F6144C">
        <w:t>e or in a simulated environment, with access to equipment and infrastructure appropriate to the outcome. Competency should be demonstrated over time to ensure the candidate is assessed across a variety of situations.</w:t>
      </w:r>
    </w:p>
    <w:p w:rsidR="00000000" w:rsidRPr="00F6144C" w:rsidP="000E4A68">
      <w:pPr>
        <w:pStyle w:val="BodyText"/>
      </w:pPr>
      <w:r w:rsidRPr="00F6144C">
        <w:t>Assessors must satisfy the NVR/AQTF ma</w:t>
      </w:r>
      <w:r w:rsidRPr="00F6144C">
        <w:t>ndatory competency requirements for assessors.</w:t>
      </w:r>
    </w:p>
    <w:p w:rsidR="00000000" w:rsidRPr="00F6144C" w:rsidP="00F6144C">
      <w:pPr>
        <w:pStyle w:val="Heading1"/>
      </w:pPr>
      <w:bookmarkStart w:id="5" w:name="O_724451"/>
      <w:bookmarkEnd w:id="5"/>
      <w:r w:rsidRPr="00F6144C">
        <w:t>Links</w:t>
      </w:r>
    </w:p>
    <w:p w:rsidR="00000000" w:rsidRPr="00F6144C" w:rsidP="000E4A68">
      <w:pPr>
        <w:pStyle w:val="BodyText"/>
      </w:pPr>
      <w:r w:rsidRPr="00F6144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2BB9">
        <w:rPr>
          <w:rStyle w:val="Hyperlink"/>
        </w:rPr>
        <w:t>https://vetnet.gov.au/Pages/TrainingDocs.aspx?q=26336bc0-04e5-49d9-8c31-46c49b6a0037</w:t>
      </w:r>
      <w:r>
        <w:fldChar w:fldCharType="end"/>
      </w:r>
    </w:p>
    <w:p w:rsidR="00000000" w:rsidRPr="00F6144C" w:rsidP="000E4A68">
      <w:pPr>
        <w:pStyle w:val="BodyText"/>
      </w:pPr>
      <w:r w:rsidRPr="00F6144C">
        <w:t>Companion Volume implementation guides a</w:t>
      </w:r>
      <w:r w:rsidRPr="00F6144C">
        <w:t xml:space="preserve">re found in VETNet - </w:t>
      </w:r>
      <w:r>
        <w:fldChar w:fldCharType="begin"/>
      </w:r>
      <w:r>
        <w:instrText xml:space="preserve"> HYPERLINK "https://vetnet.gov.au/Pages/TrainingDocs.aspx?q=26336bc0-04e5-49d9-8c31-46c49b6a0037" </w:instrText>
      </w:r>
      <w:r>
        <w:fldChar w:fldCharType="separate"/>
      </w:r>
      <w:r w:rsidRPr="001F2BB9">
        <w:rPr>
          <w:rStyle w:val="Hyperlink"/>
        </w:rPr>
        <w:t>https://vetnet.gov.au/Pages/TrainingDocs.aspx?q=26336bc0-04e5-49d9-8c31-46c49b6a0037</w:t>
      </w:r>
      <w:r>
        <w:fldChar w:fldCharType="end"/>
      </w:r>
    </w:p>
    <w:p w:rsidR="00000000" w:rsidRPr="00F6144C" w:rsidP="000E4A68">
      <w:pPr>
        <w:pStyle w:val="BodyText"/>
      </w:pPr>
      <w:r w:rsidRPr="00F6144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F2BB9">
        <w:rPr>
          <w:rStyle w:val="Hyperlink"/>
        </w:rPr>
        <w:t>https://vetnet.gov.au/Pages/TrainingDocs.aspx?q=26336bc0-04e5-49d9-8c31-46c49b6a0037</w:t>
      </w:r>
      <w:r>
        <w:fldChar w:fldCharType="end"/>
      </w:r>
    </w:p>
    <w:p w:rsidR="00000000" w:rsidRPr="00F6144C" w:rsidP="000E4A68">
      <w:pPr>
        <w:pStyle w:val="BodyText"/>
      </w:pPr>
      <w:r w:rsidRPr="00F6144C">
        <w:t>Comp</w:t>
      </w:r>
      <w:r w:rsidRPr="00F6144C">
        <w:t xml:space="preserve">anion Volume implementation guides are found in VETNet - </w:t>
      </w:r>
      <w:r>
        <w:fldChar w:fldCharType="begin"/>
      </w:r>
      <w:r>
        <w:instrText xml:space="preserve"> HYPERLINK "https://vetnet.gov.au/Pages/TrainingDocs.aspx?q=26336bc0-04e5-49d9-8c31-46c49b6a0037" </w:instrText>
      </w:r>
      <w:r>
        <w:fldChar w:fldCharType="separate"/>
      </w:r>
      <w:r w:rsidRPr="001F2BB9">
        <w:rPr>
          <w:rStyle w:val="Hyperlink"/>
        </w:rPr>
        <w:t>https://vetnet.gov.au/Pages/TrainingDocs.aspx?q=26336bc0-04e5-49d9-8c31-46c49b6a0037</w:t>
      </w:r>
      <w:r>
        <w:fldChar w:fldCharType="end"/>
      </w:r>
    </w:p>
    <w:p w:rsidR="00000000" w:rsidRPr="00F6144C" w:rsidP="00F6144C"/>
    <w:sectPr w:rsidSect="00F614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4C" w:rsidRPr="000E4A68" w:rsidP="000E4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68" w:rsidP="00F61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4A68" w:rsidP="00F614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4A68" w:rsidP="00F61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44C" w:rsidRPr="000E4A68" w:rsidP="000E4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68" w:rsidRPr="002D2AF8" w:rsidP="00F6144C">
    <w:pPr>
      <w:pStyle w:val="Header"/>
      <w:framePr w:wrap="around"/>
    </w:pPr>
    <w:r>
      <w:fldChar w:fldCharType="begin"/>
    </w:r>
    <w:r>
      <w:instrText xml:space="preserve"> TITLE   \* MERGEFORMAT </w:instrText>
    </w:r>
    <w:r>
      <w:fldChar w:fldCharType="separate"/>
    </w:r>
    <w:r>
      <w:t>Assessment Requirements for NWPHYD011 Measure and process low and medium flows using area velocity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0E4A68" w:rsidP="00F61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DC34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765F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44C"/>
    <w:pPr>
      <w:spacing w:before="360" w:after="60"/>
      <w:outlineLvl w:val="0"/>
    </w:pPr>
    <w:rPr>
      <w:sz w:val="32"/>
    </w:rPr>
  </w:style>
  <w:style w:type="paragraph" w:styleId="Heading2">
    <w:name w:val="heading 2"/>
    <w:basedOn w:val="HeadingBase"/>
    <w:next w:val="BodyText"/>
    <w:link w:val="Heading2Char"/>
    <w:qFormat/>
    <w:rsid w:val="00F6144C"/>
    <w:pPr>
      <w:keepLines/>
      <w:spacing w:before="240" w:after="120"/>
      <w:outlineLvl w:val="1"/>
    </w:pPr>
    <w:rPr>
      <w:sz w:val="28"/>
      <w:szCs w:val="40"/>
    </w:rPr>
  </w:style>
  <w:style w:type="paragraph" w:styleId="Heading3">
    <w:name w:val="heading 3"/>
    <w:basedOn w:val="HeadingBase"/>
    <w:next w:val="BodyText"/>
    <w:link w:val="Heading3Char"/>
    <w:qFormat/>
    <w:rsid w:val="00F6144C"/>
    <w:pPr>
      <w:spacing w:before="180" w:after="120"/>
      <w:outlineLvl w:val="2"/>
    </w:pPr>
    <w:rPr>
      <w:spacing w:val="-10"/>
      <w:kern w:val="32"/>
    </w:rPr>
  </w:style>
  <w:style w:type="paragraph" w:styleId="Heading4">
    <w:name w:val="heading 4"/>
    <w:basedOn w:val="HeadingBase"/>
    <w:next w:val="BodyText"/>
    <w:link w:val="Heading4Char"/>
    <w:qFormat/>
    <w:rsid w:val="00F6144C"/>
    <w:pPr>
      <w:spacing w:before="160" w:after="120"/>
      <w:outlineLvl w:val="3"/>
    </w:pPr>
    <w:rPr>
      <w:sz w:val="22"/>
    </w:rPr>
  </w:style>
  <w:style w:type="paragraph" w:styleId="Heading5">
    <w:name w:val="heading 5"/>
    <w:basedOn w:val="HeadingBase"/>
    <w:next w:val="Normal"/>
    <w:link w:val="Heading5Char"/>
    <w:qFormat/>
    <w:rsid w:val="00F6144C"/>
    <w:pPr>
      <w:spacing w:before="80"/>
      <w:outlineLvl w:val="4"/>
    </w:pPr>
    <w:rPr>
      <w:color w:val="918585"/>
      <w:sz w:val="20"/>
    </w:rPr>
  </w:style>
  <w:style w:type="paragraph" w:styleId="Heading6">
    <w:name w:val="heading 6"/>
    <w:basedOn w:val="HeadingBase"/>
    <w:next w:val="Normal"/>
    <w:link w:val="Heading6Char"/>
    <w:qFormat/>
    <w:rsid w:val="00F6144C"/>
    <w:pPr>
      <w:spacing w:before="60"/>
      <w:outlineLvl w:val="5"/>
    </w:pPr>
    <w:rPr>
      <w:color w:val="918585"/>
      <w:sz w:val="20"/>
    </w:rPr>
  </w:style>
  <w:style w:type="paragraph" w:styleId="Heading7">
    <w:name w:val="heading 7"/>
    <w:basedOn w:val="Normal"/>
    <w:next w:val="Normal"/>
    <w:link w:val="Heading7Char"/>
    <w:qFormat/>
    <w:rsid w:val="00F6144C"/>
    <w:pPr>
      <w:ind w:left="720"/>
      <w:outlineLvl w:val="6"/>
    </w:pPr>
    <w:rPr>
      <w:i/>
    </w:rPr>
  </w:style>
  <w:style w:type="paragraph" w:styleId="Heading8">
    <w:name w:val="heading 8"/>
    <w:basedOn w:val="Normal"/>
    <w:next w:val="Normal"/>
    <w:link w:val="Heading8Char"/>
    <w:qFormat/>
    <w:rsid w:val="00F6144C"/>
    <w:pPr>
      <w:ind w:left="720"/>
      <w:outlineLvl w:val="7"/>
    </w:pPr>
    <w:rPr>
      <w:i/>
    </w:rPr>
  </w:style>
  <w:style w:type="paragraph" w:styleId="Heading9">
    <w:name w:val="heading 9"/>
    <w:basedOn w:val="Normal"/>
    <w:next w:val="Normal"/>
    <w:link w:val="Heading9Char"/>
    <w:qFormat/>
    <w:rsid w:val="00F6144C"/>
    <w:pPr>
      <w:ind w:left="720"/>
      <w:outlineLvl w:val="8"/>
    </w:pPr>
    <w:rPr>
      <w:i/>
    </w:rPr>
  </w:style>
  <w:style w:type="character" w:default="1" w:styleId="DefaultParagraphFont">
    <w:name w:val="Default Paragraph Font"/>
    <w:uiPriority w:val="1"/>
    <w:unhideWhenUsed/>
    <w:rsid w:val="00F61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44C"/>
  </w:style>
  <w:style w:type="character" w:customStyle="1" w:styleId="Heading1Char">
    <w:name w:val="Heading 1 Char"/>
    <w:basedOn w:val="DefaultParagraphFont"/>
    <w:link w:val="Heading1"/>
    <w:rsid w:val="00F6144C"/>
    <w:rPr>
      <w:rFonts w:ascii="Times New Roman" w:eastAsia="Times New Roman" w:hAnsi="Times New Roman" w:cs="Times New Roman"/>
      <w:b/>
      <w:sz w:val="32"/>
      <w:szCs w:val="20"/>
      <w:lang w:eastAsia="en-US"/>
    </w:rPr>
  </w:style>
  <w:style w:type="paragraph" w:styleId="BodyText">
    <w:name w:val="Body Text"/>
    <w:basedOn w:val="Normal"/>
    <w:link w:val="BodyTextChar"/>
    <w:rsid w:val="00F614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44C"/>
    <w:rPr>
      <w:rFonts w:ascii="Times New Roman" w:eastAsia="Times New Roman" w:hAnsi="Times New Roman" w:cs="Times New Roman"/>
      <w:sz w:val="24"/>
      <w:lang w:eastAsia="en-US"/>
    </w:rPr>
  </w:style>
  <w:style w:type="paragraph" w:styleId="ListBullet">
    <w:name w:val="List Bullet"/>
    <w:basedOn w:val="List"/>
    <w:rsid w:val="00F6144C"/>
    <w:pPr>
      <w:numPr>
        <w:numId w:val="11"/>
      </w:numPr>
      <w:tabs>
        <w:tab w:val="clear" w:pos="340"/>
      </w:tabs>
      <w:spacing w:before="40" w:after="40"/>
    </w:pPr>
  </w:style>
  <w:style w:type="paragraph" w:customStyle="1" w:styleId="SuperHeading">
    <w:name w:val="SuperHeading"/>
    <w:basedOn w:val="Normal"/>
    <w:rsid w:val="00F6144C"/>
    <w:pPr>
      <w:spacing w:before="240" w:after="120"/>
      <w:outlineLvl w:val="0"/>
    </w:pPr>
    <w:rPr>
      <w:rFonts w:ascii="Times New Roman" w:hAnsi="Times New Roman"/>
      <w:b/>
      <w:sz w:val="32"/>
    </w:rPr>
  </w:style>
  <w:style w:type="paragraph" w:customStyle="1" w:styleId="TableHeading">
    <w:name w:val="Table Heading"/>
    <w:basedOn w:val="HeadingBase"/>
    <w:rsid w:val="00F6144C"/>
    <w:pPr>
      <w:keepLines/>
      <w:pBdr>
        <w:bottom w:val="single" w:sz="6" w:space="1" w:color="918585"/>
      </w:pBdr>
      <w:spacing w:before="240"/>
    </w:pPr>
  </w:style>
  <w:style w:type="paragraph" w:customStyle="1" w:styleId="AllowPageBreak">
    <w:name w:val="AllowPageBreak"/>
    <w:rsid w:val="00F614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44C"/>
    <w:rPr>
      <w:rFonts w:ascii="Courier New" w:eastAsia="Times New Roman" w:hAnsi="Courier New" w:cs="Times New Roman"/>
      <w:i/>
      <w:szCs w:val="20"/>
      <w:lang w:eastAsia="en-US"/>
    </w:rPr>
  </w:style>
  <w:style w:type="paragraph" w:customStyle="1" w:styleId="HeadingBase">
    <w:name w:val="Heading Base"/>
    <w:rsid w:val="00F61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44C"/>
    <w:pPr>
      <w:tabs>
        <w:tab w:val="right" w:leader="dot" w:pos="9072"/>
      </w:tabs>
      <w:ind w:left="567"/>
    </w:pPr>
    <w:rPr>
      <w:szCs w:val="22"/>
    </w:rPr>
  </w:style>
  <w:style w:type="paragraph" w:customStyle="1" w:styleId="TOCBase">
    <w:name w:val="TOC Base"/>
    <w:rsid w:val="00F61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44C"/>
    <w:pPr>
      <w:tabs>
        <w:tab w:val="right" w:leader="dot" w:pos="9072"/>
      </w:tabs>
      <w:spacing w:before="40" w:after="40"/>
      <w:ind w:left="284"/>
    </w:pPr>
    <w:rPr>
      <w:rFonts w:ascii="Times New Roman" w:hAnsi="Times New Roman"/>
    </w:rPr>
  </w:style>
  <w:style w:type="paragraph" w:styleId="TOC1">
    <w:name w:val="toc 1"/>
    <w:basedOn w:val="TOCBase"/>
    <w:next w:val="Normal"/>
    <w:rsid w:val="00F61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44C"/>
    <w:rPr>
      <w:rFonts w:ascii="Times New Roman" w:eastAsia="Times New Roman" w:hAnsi="Times New Roman" w:cs="Times New Roman"/>
      <w:sz w:val="16"/>
      <w:lang w:eastAsia="en-US"/>
    </w:rPr>
  </w:style>
  <w:style w:type="paragraph" w:styleId="Title">
    <w:name w:val="Title"/>
    <w:basedOn w:val="HeadingBase"/>
    <w:link w:val="TitleChar"/>
    <w:qFormat/>
    <w:rsid w:val="00F6144C"/>
    <w:pPr>
      <w:spacing w:before="5040"/>
      <w:jc w:val="center"/>
    </w:pPr>
    <w:rPr>
      <w:sz w:val="48"/>
      <w:szCs w:val="72"/>
      <w:lang w:val="en-US"/>
    </w:rPr>
  </w:style>
  <w:style w:type="character" w:customStyle="1" w:styleId="TitleChar">
    <w:name w:val="Title Char"/>
    <w:basedOn w:val="DefaultParagraphFont"/>
    <w:link w:val="Title"/>
    <w:rsid w:val="00F61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44C"/>
    <w:pPr>
      <w:tabs>
        <w:tab w:val="left" w:pos="3600"/>
        <w:tab w:val="left" w:pos="3958"/>
      </w:tabs>
    </w:pPr>
  </w:style>
  <w:style w:type="paragraph" w:styleId="List">
    <w:name w:val="List"/>
    <w:basedOn w:val="BodyText"/>
    <w:next w:val="BodyText"/>
    <w:rsid w:val="00F6144C"/>
    <w:pPr>
      <w:tabs>
        <w:tab w:val="left" w:pos="340"/>
      </w:tabs>
      <w:spacing w:before="60" w:after="60"/>
      <w:ind w:left="340" w:hanging="340"/>
    </w:pPr>
  </w:style>
  <w:style w:type="paragraph" w:customStyle="1" w:styleId="Note">
    <w:name w:val="Note"/>
    <w:basedOn w:val="BodyText"/>
    <w:rsid w:val="00F614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144C"/>
    <w:rPr>
      <w:b/>
      <w:spacing w:val="0"/>
    </w:rPr>
  </w:style>
  <w:style w:type="paragraph" w:customStyle="1" w:styleId="SuperTitle">
    <w:name w:val="SuperTitle"/>
    <w:basedOn w:val="Title"/>
    <w:rsid w:val="00F6144C"/>
    <w:pPr>
      <w:framePr w:wrap="auto" w:hAnchor="text" w:y="6049"/>
    </w:pPr>
    <w:rPr>
      <w:color w:val="000000"/>
      <w:sz w:val="40"/>
    </w:rPr>
  </w:style>
  <w:style w:type="paragraph" w:customStyle="1" w:styleId="TOCTitle">
    <w:name w:val="TOCTitle"/>
    <w:basedOn w:val="Heading1"/>
    <w:rsid w:val="00F6144C"/>
    <w:pPr>
      <w:spacing w:after="240"/>
      <w:jc w:val="center"/>
      <w:outlineLvl w:val="9"/>
    </w:pPr>
    <w:rPr>
      <w:caps/>
    </w:rPr>
  </w:style>
  <w:style w:type="paragraph" w:customStyle="1" w:styleId="Version">
    <w:name w:val="Version"/>
    <w:rsid w:val="00F614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44C"/>
    <w:pPr>
      <w:numPr>
        <w:numId w:val="12"/>
      </w:numPr>
      <w:tabs>
        <w:tab w:val="clear" w:pos="680"/>
      </w:tabs>
    </w:pPr>
  </w:style>
  <w:style w:type="paragraph" w:styleId="Index1">
    <w:name w:val="index 1"/>
    <w:basedOn w:val="Normal"/>
    <w:next w:val="Normal"/>
    <w:semiHidden/>
    <w:rsid w:val="00F6144C"/>
    <w:pPr>
      <w:keepNext w:val="0"/>
      <w:tabs>
        <w:tab w:val="right" w:pos="4176"/>
      </w:tabs>
      <w:ind w:left="198" w:hanging="198"/>
    </w:pPr>
    <w:rPr>
      <w:rFonts w:ascii="Garamond" w:hAnsi="Garamond"/>
    </w:rPr>
  </w:style>
  <w:style w:type="paragraph" w:styleId="IndexHeading">
    <w:name w:val="index heading"/>
    <w:basedOn w:val="Normal"/>
    <w:next w:val="Index1"/>
    <w:semiHidden/>
    <w:rsid w:val="00F6144C"/>
    <w:pPr>
      <w:spacing w:before="120" w:after="120"/>
    </w:pPr>
    <w:rPr>
      <w:rFonts w:ascii="Arial" w:hAnsi="Arial"/>
      <w:b/>
      <w:color w:val="918585"/>
      <w:sz w:val="24"/>
    </w:rPr>
  </w:style>
  <w:style w:type="paragraph" w:styleId="Header">
    <w:name w:val="header"/>
    <w:basedOn w:val="Normal"/>
    <w:link w:val="HeaderChar"/>
    <w:rsid w:val="00F61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44C"/>
    <w:rPr>
      <w:rFonts w:ascii="Times New Roman" w:eastAsia="Times New Roman" w:hAnsi="Times New Roman" w:cs="Times New Roman"/>
      <w:sz w:val="16"/>
      <w:szCs w:val="20"/>
      <w:lang w:val="en-GB" w:eastAsia="en-US"/>
    </w:rPr>
  </w:style>
  <w:style w:type="paragraph" w:customStyle="1" w:styleId="Chapter">
    <w:name w:val="Chapter"/>
    <w:basedOn w:val="Normal"/>
    <w:rsid w:val="00F6144C"/>
    <w:pPr>
      <w:spacing w:before="240"/>
    </w:pPr>
    <w:rPr>
      <w:rFonts w:ascii="Times New Roman" w:hAnsi="Times New Roman"/>
      <w:smallCaps/>
      <w:spacing w:val="80"/>
      <w:sz w:val="28"/>
    </w:rPr>
  </w:style>
  <w:style w:type="paragraph" w:customStyle="1" w:styleId="InChapter">
    <w:name w:val="InChapter"/>
    <w:basedOn w:val="Heading3"/>
    <w:rsid w:val="00F6144C"/>
    <w:pPr>
      <w:spacing w:after="240"/>
      <w:outlineLvl w:val="9"/>
    </w:pPr>
    <w:rPr>
      <w:noProof/>
    </w:rPr>
  </w:style>
  <w:style w:type="paragraph" w:styleId="Index2">
    <w:name w:val="index 2"/>
    <w:basedOn w:val="Normal"/>
    <w:next w:val="Normal"/>
    <w:semiHidden/>
    <w:rsid w:val="00F6144C"/>
    <w:pPr>
      <w:tabs>
        <w:tab w:val="right" w:pos="4176"/>
      </w:tabs>
      <w:ind w:left="568" w:hanging="284"/>
    </w:pPr>
    <w:rPr>
      <w:rFonts w:ascii="Garamond" w:hAnsi="Garamond"/>
    </w:rPr>
  </w:style>
  <w:style w:type="paragraph" w:customStyle="1" w:styleId="Byline">
    <w:name w:val="Byline"/>
    <w:rsid w:val="00F61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44C"/>
    <w:pPr>
      <w:tabs>
        <w:tab w:val="clear" w:pos="3600"/>
        <w:tab w:val="clear" w:pos="3958"/>
      </w:tabs>
      <w:jc w:val="right"/>
    </w:pPr>
  </w:style>
  <w:style w:type="character" w:styleId="Emphasis">
    <w:name w:val="Emphasis"/>
    <w:basedOn w:val="DefaultParagraphFont"/>
    <w:qFormat/>
    <w:rsid w:val="00F6144C"/>
    <w:rPr>
      <w:i/>
    </w:rPr>
  </w:style>
  <w:style w:type="paragraph" w:styleId="Caption">
    <w:name w:val="caption"/>
    <w:basedOn w:val="BodyText"/>
    <w:next w:val="Normal"/>
    <w:qFormat/>
    <w:rsid w:val="00F6144C"/>
    <w:pPr>
      <w:framePr w:w="2268" w:hSpace="181" w:vSpace="181" w:wrap="around" w:vAnchor="text" w:hAnchor="page" w:x="1135" w:y="285" w:anchorLock="1"/>
    </w:pPr>
    <w:rPr>
      <w:i/>
    </w:rPr>
  </w:style>
  <w:style w:type="paragraph" w:customStyle="1" w:styleId="MiniTOCTitle">
    <w:name w:val="MiniTOCTitle"/>
    <w:basedOn w:val="Heading4"/>
    <w:rsid w:val="00F6144C"/>
    <w:pPr>
      <w:spacing w:before="240"/>
      <w:outlineLvl w:val="9"/>
    </w:pPr>
    <w:rPr>
      <w:noProof/>
      <w:sz w:val="24"/>
    </w:rPr>
  </w:style>
  <w:style w:type="paragraph" w:customStyle="1" w:styleId="MiniTOCItem">
    <w:name w:val="MiniTOCItem"/>
    <w:basedOn w:val="ListBullet"/>
    <w:rsid w:val="00F6144C"/>
    <w:pPr>
      <w:numPr>
        <w:numId w:val="0"/>
      </w:numPr>
      <w:tabs>
        <w:tab w:val="right" w:leader="dot" w:pos="6521"/>
      </w:tabs>
      <w:spacing w:before="0" w:after="0"/>
    </w:pPr>
  </w:style>
  <w:style w:type="paragraph" w:customStyle="1" w:styleId="TOFTitle">
    <w:name w:val="TOFTitle"/>
    <w:basedOn w:val="TOCTitle"/>
    <w:rsid w:val="00F6144C"/>
  </w:style>
  <w:style w:type="paragraph" w:styleId="TableofFigures">
    <w:name w:val="table of figures"/>
    <w:basedOn w:val="Normal"/>
    <w:next w:val="Normal"/>
    <w:semiHidden/>
    <w:rsid w:val="00F6144C"/>
    <w:pPr>
      <w:tabs>
        <w:tab w:val="right" w:leader="dot" w:pos="9072"/>
      </w:tabs>
      <w:ind w:left="970" w:hanging="403"/>
    </w:pPr>
    <w:rPr>
      <w:rFonts w:ascii="Times New Roman" w:hAnsi="Times New Roman"/>
      <w:b/>
    </w:rPr>
  </w:style>
  <w:style w:type="paragraph" w:styleId="ListNumber">
    <w:name w:val="List Number"/>
    <w:basedOn w:val="List"/>
    <w:rsid w:val="00F6144C"/>
    <w:pPr>
      <w:numPr>
        <w:numId w:val="14"/>
      </w:numPr>
      <w:tabs>
        <w:tab w:val="clear" w:pos="340"/>
      </w:tabs>
    </w:pPr>
  </w:style>
  <w:style w:type="character" w:customStyle="1" w:styleId="WingdingSymbols">
    <w:name w:val="Wingding Symbols"/>
    <w:rsid w:val="00F6144C"/>
    <w:rPr>
      <w:rFonts w:ascii="Wingdings" w:hAnsi="Wingdings"/>
    </w:rPr>
  </w:style>
  <w:style w:type="character" w:customStyle="1" w:styleId="HotSpot">
    <w:name w:val="HotSpot"/>
    <w:rsid w:val="00F6144C"/>
    <w:rPr>
      <w:color w:val="0033CC"/>
      <w:u w:val="none"/>
    </w:rPr>
  </w:style>
  <w:style w:type="paragraph" w:customStyle="1" w:styleId="BodyTextRight">
    <w:name w:val="Body Text Right"/>
    <w:basedOn w:val="BodyText"/>
    <w:rsid w:val="00F6144C"/>
    <w:pPr>
      <w:spacing w:before="0" w:after="0"/>
      <w:jc w:val="right"/>
    </w:pPr>
  </w:style>
  <w:style w:type="paragraph" w:styleId="Index3">
    <w:name w:val="index 3"/>
    <w:basedOn w:val="ListNumber2"/>
    <w:next w:val="Normal"/>
    <w:semiHidden/>
    <w:rsid w:val="00F6144C"/>
    <w:pPr>
      <w:numPr>
        <w:numId w:val="0"/>
      </w:numPr>
      <w:tabs>
        <w:tab w:val="right" w:leader="dot" w:pos="4176"/>
      </w:tabs>
    </w:pPr>
  </w:style>
  <w:style w:type="paragraph" w:styleId="ListNumber2">
    <w:name w:val="List Number 2"/>
    <w:basedOn w:val="List2"/>
    <w:rsid w:val="00F6144C"/>
    <w:pPr>
      <w:numPr>
        <w:numId w:val="9"/>
      </w:numPr>
      <w:tabs>
        <w:tab w:val="clear" w:pos="1060"/>
      </w:tabs>
    </w:pPr>
  </w:style>
  <w:style w:type="paragraph" w:customStyle="1" w:styleId="MarginNote">
    <w:name w:val="Margin Note"/>
    <w:basedOn w:val="BodyText"/>
    <w:rsid w:val="00F61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44C"/>
    <w:rPr>
      <w:sz w:val="32"/>
    </w:rPr>
  </w:style>
  <w:style w:type="paragraph" w:customStyle="1" w:styleId="HeadingProcedure">
    <w:name w:val="Heading Procedure"/>
    <w:basedOn w:val="HeadingBase"/>
    <w:next w:val="Normal"/>
    <w:rsid w:val="00F6144C"/>
    <w:pPr>
      <w:tabs>
        <w:tab w:val="left" w:pos="0"/>
      </w:tabs>
      <w:spacing w:before="120" w:after="60"/>
    </w:pPr>
    <w:rPr>
      <w:i/>
      <w:color w:val="918585"/>
      <w:sz w:val="22"/>
    </w:rPr>
  </w:style>
  <w:style w:type="paragraph" w:customStyle="1" w:styleId="TableBodyText">
    <w:name w:val="Table Body Text"/>
    <w:basedOn w:val="BodyText"/>
    <w:rsid w:val="00F6144C"/>
    <w:pPr>
      <w:spacing w:before="60" w:after="60"/>
    </w:pPr>
  </w:style>
  <w:style w:type="paragraph" w:styleId="ListContinue">
    <w:name w:val="List Continue"/>
    <w:basedOn w:val="List"/>
    <w:rsid w:val="00F6144C"/>
    <w:pPr>
      <w:ind w:firstLine="0"/>
    </w:pPr>
  </w:style>
  <w:style w:type="paragraph" w:customStyle="1" w:styleId="ListNote">
    <w:name w:val="List Note"/>
    <w:basedOn w:val="List"/>
    <w:rsid w:val="00F6144C"/>
    <w:pPr>
      <w:pBdr>
        <w:top w:val="single" w:sz="6" w:space="2" w:color="918585"/>
        <w:bottom w:val="single" w:sz="6" w:space="2" w:color="918585"/>
      </w:pBdr>
      <w:tabs>
        <w:tab w:val="left" w:pos="1021"/>
      </w:tabs>
      <w:ind w:firstLine="0"/>
    </w:pPr>
  </w:style>
  <w:style w:type="paragraph" w:customStyle="1" w:styleId="Warning">
    <w:name w:val="Warning"/>
    <w:basedOn w:val="BodyText"/>
    <w:rsid w:val="00F6144C"/>
    <w:pPr>
      <w:shd w:val="clear" w:color="auto" w:fill="D9D9D9"/>
      <w:tabs>
        <w:tab w:val="left" w:pos="992"/>
      </w:tabs>
      <w:ind w:left="119" w:right="119"/>
    </w:pPr>
    <w:rPr>
      <w:sz w:val="20"/>
    </w:rPr>
  </w:style>
  <w:style w:type="paragraph" w:customStyle="1" w:styleId="MarginIcons">
    <w:name w:val="Margin Icons"/>
    <w:basedOn w:val="BodyText"/>
    <w:rsid w:val="00F61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44C"/>
    <w:rPr>
      <w:rFonts w:ascii="Courier New" w:hAnsi="Courier New"/>
    </w:rPr>
  </w:style>
  <w:style w:type="paragraph" w:customStyle="1" w:styleId="NoteBullet">
    <w:name w:val="Note Bullet"/>
    <w:basedOn w:val="Note"/>
    <w:rsid w:val="00F6144C"/>
    <w:pPr>
      <w:tabs>
        <w:tab w:val="clear" w:pos="680"/>
      </w:tabs>
      <w:spacing w:before="60" w:after="60"/>
    </w:pPr>
  </w:style>
  <w:style w:type="paragraph" w:customStyle="1" w:styleId="SubHeading2">
    <w:name w:val="SubHeading2"/>
    <w:basedOn w:val="HeadingBase"/>
    <w:rsid w:val="00F6144C"/>
    <w:pPr>
      <w:spacing w:before="240" w:after="60"/>
    </w:pPr>
    <w:rPr>
      <w:sz w:val="20"/>
    </w:rPr>
  </w:style>
  <w:style w:type="paragraph" w:customStyle="1" w:styleId="SubHeading1">
    <w:name w:val="SubHeading1"/>
    <w:basedOn w:val="HeadingBase"/>
    <w:rsid w:val="00F6144C"/>
    <w:pPr>
      <w:spacing w:before="240" w:after="60"/>
    </w:pPr>
    <w:rPr>
      <w:color w:val="918585"/>
      <w:sz w:val="22"/>
    </w:rPr>
  </w:style>
  <w:style w:type="paragraph" w:customStyle="1" w:styleId="SideHeading">
    <w:name w:val="Side Heading"/>
    <w:basedOn w:val="HeadingBase"/>
    <w:rsid w:val="00F61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44C"/>
    <w:pPr>
      <w:numPr>
        <w:numId w:val="10"/>
      </w:numPr>
    </w:pPr>
  </w:style>
  <w:style w:type="paragraph" w:styleId="PlainText">
    <w:name w:val="Plain Text"/>
    <w:basedOn w:val="Normal"/>
    <w:link w:val="PlainTextChar"/>
    <w:rsid w:val="00F6144C"/>
    <w:rPr>
      <w:sz w:val="20"/>
    </w:rPr>
  </w:style>
  <w:style w:type="character" w:customStyle="1" w:styleId="PlainTextChar">
    <w:name w:val="Plain Text Char"/>
    <w:basedOn w:val="DefaultParagraphFont"/>
    <w:link w:val="PlainText"/>
    <w:rsid w:val="00F6144C"/>
    <w:rPr>
      <w:rFonts w:ascii="Courier New" w:eastAsia="Times New Roman" w:hAnsi="Courier New" w:cs="Times New Roman"/>
      <w:sz w:val="20"/>
      <w:szCs w:val="20"/>
      <w:lang w:eastAsia="en-US"/>
    </w:rPr>
  </w:style>
  <w:style w:type="character" w:customStyle="1" w:styleId="MenuOption">
    <w:name w:val="Menu Option"/>
    <w:basedOn w:val="DefaultParagraphFont"/>
    <w:rsid w:val="00F6144C"/>
    <w:rPr>
      <w:b/>
      <w:smallCaps/>
    </w:rPr>
  </w:style>
  <w:style w:type="paragraph" w:customStyle="1" w:styleId="TableListNumber">
    <w:name w:val="Table List Number"/>
    <w:basedOn w:val="ListNumber"/>
    <w:rsid w:val="00F6144C"/>
    <w:pPr>
      <w:numPr>
        <w:numId w:val="0"/>
      </w:numPr>
    </w:pPr>
  </w:style>
  <w:style w:type="paragraph" w:styleId="TOC4">
    <w:name w:val="toc 4"/>
    <w:basedOn w:val="TOCBase"/>
    <w:next w:val="Normal"/>
    <w:semiHidden/>
    <w:rsid w:val="00F6144C"/>
    <w:pPr>
      <w:tabs>
        <w:tab w:val="right" w:leader="dot" w:pos="9071"/>
      </w:tabs>
      <w:ind w:left="1701"/>
    </w:pPr>
  </w:style>
  <w:style w:type="paragraph" w:customStyle="1" w:styleId="ListAlpha">
    <w:name w:val="List Alpha"/>
    <w:basedOn w:val="List"/>
    <w:rsid w:val="00F6144C"/>
    <w:pPr>
      <w:numPr>
        <w:numId w:val="8"/>
      </w:numPr>
    </w:pPr>
  </w:style>
  <w:style w:type="paragraph" w:customStyle="1" w:styleId="ListAlpha2">
    <w:name w:val="List Alpha 2"/>
    <w:basedOn w:val="List2"/>
    <w:rsid w:val="00F6144C"/>
    <w:pPr>
      <w:numPr>
        <w:numId w:val="7"/>
      </w:numPr>
    </w:pPr>
  </w:style>
  <w:style w:type="paragraph" w:styleId="List2">
    <w:name w:val="List 2"/>
    <w:basedOn w:val="BodyText"/>
    <w:rsid w:val="00F6144C"/>
    <w:pPr>
      <w:tabs>
        <w:tab w:val="left" w:pos="680"/>
      </w:tabs>
      <w:spacing w:before="60" w:after="60"/>
      <w:ind w:left="680" w:hanging="340"/>
    </w:pPr>
  </w:style>
  <w:style w:type="paragraph" w:styleId="List3">
    <w:name w:val="List 3"/>
    <w:basedOn w:val="BodyText"/>
    <w:rsid w:val="00F6144C"/>
    <w:pPr>
      <w:tabs>
        <w:tab w:val="left" w:pos="1021"/>
      </w:tabs>
      <w:spacing w:before="60" w:after="60"/>
      <w:ind w:left="1020" w:hanging="340"/>
    </w:pPr>
  </w:style>
  <w:style w:type="paragraph" w:styleId="List4">
    <w:name w:val="List 4"/>
    <w:basedOn w:val="BodyText"/>
    <w:rsid w:val="00F6144C"/>
    <w:pPr>
      <w:tabs>
        <w:tab w:val="left" w:pos="1361"/>
      </w:tabs>
      <w:spacing w:before="60" w:after="60"/>
      <w:ind w:left="1361" w:hanging="340"/>
    </w:pPr>
  </w:style>
  <w:style w:type="paragraph" w:styleId="List5">
    <w:name w:val="List 5"/>
    <w:basedOn w:val="BodyText"/>
    <w:rsid w:val="00F6144C"/>
    <w:pPr>
      <w:tabs>
        <w:tab w:val="left" w:pos="1701"/>
      </w:tabs>
      <w:spacing w:before="60" w:after="60"/>
      <w:ind w:left="1701" w:hanging="340"/>
    </w:pPr>
  </w:style>
  <w:style w:type="paragraph" w:styleId="ListBullet3">
    <w:name w:val="List Bullet 3"/>
    <w:basedOn w:val="List3"/>
    <w:rsid w:val="00F6144C"/>
    <w:pPr>
      <w:numPr>
        <w:numId w:val="13"/>
      </w:numPr>
      <w:tabs>
        <w:tab w:val="clear" w:pos="1021"/>
      </w:tabs>
      <w:ind w:left="1037" w:hanging="357"/>
    </w:pPr>
  </w:style>
  <w:style w:type="paragraph" w:styleId="ListBullet4">
    <w:name w:val="List Bullet 4"/>
    <w:basedOn w:val="List4"/>
    <w:rsid w:val="00F6144C"/>
    <w:pPr>
      <w:numPr>
        <w:numId w:val="2"/>
      </w:numPr>
      <w:tabs>
        <w:tab w:val="clear" w:pos="1361"/>
      </w:tabs>
    </w:pPr>
  </w:style>
  <w:style w:type="paragraph" w:styleId="ListBullet5">
    <w:name w:val="List Bullet 5"/>
    <w:basedOn w:val="List5"/>
    <w:rsid w:val="00F6144C"/>
    <w:pPr>
      <w:numPr>
        <w:numId w:val="3"/>
      </w:numPr>
    </w:pPr>
  </w:style>
  <w:style w:type="paragraph" w:styleId="ListContinue2">
    <w:name w:val="List Continue 2"/>
    <w:basedOn w:val="List2"/>
    <w:rsid w:val="00F6144C"/>
    <w:pPr>
      <w:ind w:firstLine="0"/>
    </w:pPr>
  </w:style>
  <w:style w:type="paragraph" w:styleId="ListContinue3">
    <w:name w:val="List Continue 3"/>
    <w:basedOn w:val="List3"/>
    <w:rsid w:val="00F6144C"/>
    <w:pPr>
      <w:ind w:left="1021" w:firstLine="0"/>
    </w:pPr>
  </w:style>
  <w:style w:type="paragraph" w:styleId="ListContinue4">
    <w:name w:val="List Continue 4"/>
    <w:basedOn w:val="List4"/>
    <w:rsid w:val="00F6144C"/>
    <w:pPr>
      <w:ind w:firstLine="0"/>
    </w:pPr>
  </w:style>
  <w:style w:type="paragraph" w:styleId="ListContinue5">
    <w:name w:val="List Continue 5"/>
    <w:basedOn w:val="List5"/>
    <w:rsid w:val="00F6144C"/>
    <w:pPr>
      <w:ind w:firstLine="0"/>
    </w:pPr>
  </w:style>
  <w:style w:type="paragraph" w:styleId="ListNumber3">
    <w:name w:val="List Number 3"/>
    <w:basedOn w:val="List3"/>
    <w:rsid w:val="00F6144C"/>
    <w:pPr>
      <w:numPr>
        <w:numId w:val="4"/>
      </w:numPr>
    </w:pPr>
  </w:style>
  <w:style w:type="paragraph" w:styleId="ListNumber4">
    <w:name w:val="List Number 4"/>
    <w:basedOn w:val="List4"/>
    <w:rsid w:val="00F6144C"/>
    <w:pPr>
      <w:numPr>
        <w:numId w:val="5"/>
      </w:numPr>
    </w:pPr>
  </w:style>
  <w:style w:type="paragraph" w:styleId="ListNumber5">
    <w:name w:val="List Number 5"/>
    <w:basedOn w:val="List5"/>
    <w:rsid w:val="00F6144C"/>
    <w:pPr>
      <w:numPr>
        <w:numId w:val="6"/>
      </w:numPr>
    </w:pPr>
  </w:style>
  <w:style w:type="paragraph" w:styleId="BlockText">
    <w:name w:val="Block Text"/>
    <w:basedOn w:val="Normal"/>
    <w:rsid w:val="00F6144C"/>
    <w:pPr>
      <w:spacing w:after="120"/>
      <w:ind w:left="1440" w:right="1440"/>
    </w:pPr>
  </w:style>
  <w:style w:type="character" w:customStyle="1" w:styleId="Subscript">
    <w:name w:val="Subscript"/>
    <w:basedOn w:val="DefaultParagraphFont"/>
    <w:rsid w:val="00F6144C"/>
    <w:rPr>
      <w:sz w:val="16"/>
      <w:vertAlign w:val="subscript"/>
    </w:rPr>
  </w:style>
  <w:style w:type="character" w:customStyle="1" w:styleId="Superscript">
    <w:name w:val="Superscript"/>
    <w:basedOn w:val="DefaultParagraphFont"/>
    <w:rsid w:val="00F6144C"/>
    <w:rPr>
      <w:sz w:val="16"/>
      <w:vertAlign w:val="superscript"/>
    </w:rPr>
  </w:style>
  <w:style w:type="character" w:customStyle="1" w:styleId="Symbols">
    <w:name w:val="Symbols"/>
    <w:basedOn w:val="DefaultParagraphFont"/>
    <w:rsid w:val="00F6144C"/>
    <w:rPr>
      <w:rFonts w:ascii="Symbol" w:hAnsi="Symbol"/>
    </w:rPr>
  </w:style>
  <w:style w:type="character" w:customStyle="1" w:styleId="MenuOptions">
    <w:name w:val="Menu Options"/>
    <w:basedOn w:val="DefaultParagraphFont"/>
    <w:rsid w:val="00F6144C"/>
    <w:rPr>
      <w:rFonts w:ascii="Arial Narrow" w:hAnsi="Arial Narrow"/>
      <w:smallCaps/>
    </w:rPr>
  </w:style>
  <w:style w:type="character" w:customStyle="1" w:styleId="Buttons">
    <w:name w:val="Buttons"/>
    <w:basedOn w:val="DefaultParagraphFont"/>
    <w:rsid w:val="00F6144C"/>
    <w:rPr>
      <w:b/>
    </w:rPr>
  </w:style>
  <w:style w:type="character" w:customStyle="1" w:styleId="Underlined">
    <w:name w:val="Underlined"/>
    <w:basedOn w:val="DefaultParagraphFont"/>
    <w:rsid w:val="00F6144C"/>
    <w:rPr>
      <w:u w:val="single"/>
    </w:rPr>
  </w:style>
  <w:style w:type="paragraph" w:customStyle="1" w:styleId="TableBodyTextRight">
    <w:name w:val="Table Body Text Right"/>
    <w:basedOn w:val="TableBodyText"/>
    <w:rsid w:val="00F6144C"/>
    <w:pPr>
      <w:widowControl w:val="0"/>
      <w:autoSpaceDE w:val="0"/>
      <w:autoSpaceDN w:val="0"/>
      <w:adjustRightInd w:val="0"/>
      <w:jc w:val="right"/>
    </w:pPr>
    <w:rPr>
      <w:rFonts w:cs="Arial"/>
      <w:szCs w:val="18"/>
    </w:rPr>
  </w:style>
  <w:style w:type="paragraph" w:customStyle="1" w:styleId="CopyrightText">
    <w:name w:val="Copyright Text"/>
    <w:basedOn w:val="BodyText"/>
    <w:rsid w:val="00F6144C"/>
    <w:rPr>
      <w:sz w:val="18"/>
    </w:rPr>
  </w:style>
  <w:style w:type="paragraph" w:customStyle="1" w:styleId="BodySmallRight">
    <w:name w:val="Body Small Right"/>
    <w:basedOn w:val="BodyTextRight"/>
    <w:rsid w:val="00F6144C"/>
    <w:rPr>
      <w:sz w:val="18"/>
      <w:szCs w:val="18"/>
    </w:rPr>
  </w:style>
  <w:style w:type="paragraph" w:customStyle="1" w:styleId="MarginEdition">
    <w:name w:val="Margin Edition"/>
    <w:basedOn w:val="MarginNote"/>
    <w:rsid w:val="00F6144C"/>
    <w:pPr>
      <w:spacing w:before="0" w:after="0"/>
    </w:pPr>
    <w:rPr>
      <w:rFonts w:ascii="Times New Roman" w:hAnsi="Times New Roman"/>
      <w:color w:val="999999"/>
    </w:rPr>
  </w:style>
  <w:style w:type="paragraph" w:customStyle="1" w:styleId="Spacer">
    <w:name w:val="Spacer"/>
    <w:basedOn w:val="Normal"/>
    <w:rsid w:val="00F6144C"/>
    <w:rPr>
      <w:sz w:val="2"/>
      <w:szCs w:val="2"/>
    </w:rPr>
  </w:style>
  <w:style w:type="character" w:customStyle="1" w:styleId="Small">
    <w:name w:val="Small"/>
    <w:basedOn w:val="DefaultParagraphFont"/>
    <w:rsid w:val="00F6144C"/>
    <w:rPr>
      <w:sz w:val="16"/>
    </w:rPr>
  </w:style>
  <w:style w:type="paragraph" w:customStyle="1" w:styleId="WideTable">
    <w:name w:val="Wide Table"/>
    <w:basedOn w:val="Normal"/>
    <w:rsid w:val="00F6144C"/>
    <w:pPr>
      <w:ind w:left="-1418"/>
    </w:pPr>
    <w:rPr>
      <w:sz w:val="2"/>
      <w:szCs w:val="2"/>
    </w:rPr>
  </w:style>
  <w:style w:type="character" w:styleId="PageNumber">
    <w:name w:val="page number"/>
    <w:basedOn w:val="DefaultParagraphFont"/>
    <w:rsid w:val="00F6144C"/>
  </w:style>
  <w:style w:type="paragraph" w:styleId="Quote">
    <w:name w:val="Quote"/>
    <w:basedOn w:val="Heading1"/>
    <w:link w:val="QuoteChar"/>
    <w:qFormat/>
    <w:rsid w:val="00F6144C"/>
    <w:rPr>
      <w:b w:val="0"/>
      <w:sz w:val="72"/>
      <w:szCs w:val="72"/>
      <w:lang w:val="en-NZ"/>
    </w:rPr>
  </w:style>
  <w:style w:type="character" w:customStyle="1" w:styleId="QuoteChar">
    <w:name w:val="Quote Char"/>
    <w:basedOn w:val="DefaultParagraphFont"/>
    <w:link w:val="Quote"/>
    <w:rsid w:val="00F61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44C"/>
    <w:pPr>
      <w:pageBreakBefore/>
    </w:pPr>
  </w:style>
  <w:style w:type="paragraph" w:customStyle="1" w:styleId="Border">
    <w:name w:val="Border"/>
    <w:basedOn w:val="Normal"/>
    <w:qFormat/>
    <w:rsid w:val="00F61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44C"/>
    <w:rPr>
      <w:b/>
      <w:bCs/>
      <w:i/>
      <w:iCs/>
      <w:color w:val="auto"/>
    </w:rPr>
  </w:style>
  <w:style w:type="paragraph" w:styleId="IntenseQuote">
    <w:name w:val="Intense Quote"/>
    <w:basedOn w:val="Normal"/>
    <w:next w:val="Normal"/>
    <w:link w:val="IntenseQuoteChar"/>
    <w:uiPriority w:val="30"/>
    <w:qFormat/>
    <w:rsid w:val="00F61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44C"/>
    <w:rPr>
      <w:smallCaps/>
      <w:color w:val="auto"/>
      <w:u w:val="single"/>
    </w:rPr>
  </w:style>
  <w:style w:type="character" w:styleId="IntenseReference">
    <w:name w:val="Intense Reference"/>
    <w:basedOn w:val="DefaultParagraphFont"/>
    <w:uiPriority w:val="32"/>
    <w:qFormat/>
    <w:rsid w:val="00F6144C"/>
    <w:rPr>
      <w:b/>
      <w:bCs/>
      <w:smallCaps/>
      <w:color w:val="auto"/>
      <w:spacing w:val="5"/>
      <w:u w:val="single"/>
    </w:rPr>
  </w:style>
  <w:style w:type="paragraph" w:customStyle="1" w:styleId="2ColumnHeading">
    <w:name w:val="2Column Heading"/>
    <w:basedOn w:val="BodyText"/>
    <w:qFormat/>
    <w:rsid w:val="00F6144C"/>
    <w:pPr>
      <w:spacing w:after="60"/>
      <w:ind w:left="-2268"/>
    </w:pPr>
    <w:rPr>
      <w:b/>
    </w:rPr>
  </w:style>
  <w:style w:type="paragraph" w:customStyle="1" w:styleId="Heading1TOC">
    <w:name w:val="Heading1 TOC"/>
    <w:basedOn w:val="Normal"/>
    <w:qFormat/>
    <w:rsid w:val="00F6144C"/>
    <w:pPr>
      <w:spacing w:before="240" w:after="120"/>
    </w:pPr>
    <w:rPr>
      <w:rFonts w:ascii="Times New Roman" w:hAnsi="Times New Roman"/>
      <w:b/>
      <w:sz w:val="32"/>
    </w:rPr>
  </w:style>
  <w:style w:type="paragraph" w:customStyle="1" w:styleId="Heading2TOC">
    <w:name w:val="Heading2 TOC"/>
    <w:basedOn w:val="Normal"/>
    <w:qFormat/>
    <w:rsid w:val="00F6144C"/>
    <w:pPr>
      <w:spacing w:before="240" w:after="60"/>
    </w:pPr>
    <w:rPr>
      <w:rFonts w:ascii="Times New Roman" w:hAnsi="Times New Roman"/>
      <w:b/>
      <w:sz w:val="28"/>
    </w:rPr>
  </w:style>
  <w:style w:type="character" w:customStyle="1" w:styleId="Underline">
    <w:name w:val="Underline"/>
    <w:basedOn w:val="DefaultParagraphFont"/>
    <w:qFormat/>
    <w:rsid w:val="00F6144C"/>
    <w:rPr>
      <w:u w:val="single"/>
    </w:rPr>
  </w:style>
  <w:style w:type="character" w:customStyle="1" w:styleId="BoldandItalics">
    <w:name w:val="Bold and Italics"/>
    <w:qFormat/>
    <w:rsid w:val="00F6144C"/>
    <w:rPr>
      <w:b/>
      <w:i/>
      <w:u w:val="none"/>
    </w:rPr>
  </w:style>
  <w:style w:type="paragraph" w:styleId="BalloonText">
    <w:name w:val="Balloon Text"/>
    <w:basedOn w:val="Normal"/>
    <w:link w:val="BalloonTextChar"/>
    <w:rsid w:val="00F6144C"/>
    <w:rPr>
      <w:rFonts w:ascii="Tahoma" w:hAnsi="Tahoma" w:cs="Tahoma"/>
      <w:sz w:val="16"/>
      <w:szCs w:val="16"/>
    </w:rPr>
  </w:style>
  <w:style w:type="character" w:customStyle="1" w:styleId="BalloonTextChar">
    <w:name w:val="Balloon Text Char"/>
    <w:basedOn w:val="DefaultParagraphFont"/>
    <w:link w:val="BalloonText"/>
    <w:rsid w:val="00F61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4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44C"/>
    <w:rPr>
      <w:b/>
      <w:color w:val="660033"/>
      <w:spacing w:val="0"/>
    </w:rPr>
  </w:style>
  <w:style w:type="paragraph" w:customStyle="1" w:styleId="Nameditemlist">
    <w:name w:val="Named item list"/>
    <w:basedOn w:val="BodyText"/>
    <w:qFormat/>
    <w:rsid w:val="00F6144C"/>
    <w:pPr>
      <w:tabs>
        <w:tab w:val="left" w:pos="2835"/>
      </w:tabs>
      <w:ind w:left="2835" w:hanging="2835"/>
    </w:pPr>
  </w:style>
  <w:style w:type="paragraph" w:customStyle="1" w:styleId="BodyTextnopadding">
    <w:name w:val="Body Text no padding"/>
    <w:basedOn w:val="BodyText"/>
    <w:qFormat/>
    <w:rsid w:val="00F6144C"/>
    <w:pPr>
      <w:spacing w:before="0" w:after="0"/>
    </w:pPr>
  </w:style>
  <w:style w:type="paragraph" w:customStyle="1" w:styleId="BodyTextBold">
    <w:name w:val="Body Text Bold"/>
    <w:basedOn w:val="BodyText"/>
    <w:qFormat/>
    <w:rsid w:val="00F6144C"/>
    <w:rPr>
      <w:b/>
    </w:rPr>
  </w:style>
  <w:style w:type="character" w:styleId="Hyperlink">
    <w:name w:val="Hyperlink"/>
    <w:basedOn w:val="DefaultParagraphFont"/>
    <w:uiPriority w:val="99"/>
    <w:unhideWhenUsed/>
    <w:rsid w:val="000E4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3311</Characters>
  <Application>Microsoft Office Word</Application>
  <DocSecurity>0</DocSecurity>
  <Lines>82</Lines>
  <Paragraphs>55</Paragraphs>
  <ScaleCrop>false</ScaleCrop>
  <Company>Author-it Software Corporation Ltd.</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NWPHYD011 Measure and process low and medium flows using area velocity methods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2021-01-22T01:18:00Z</dcterms:created>
  <dcterms:modified xsi:type="dcterms:W3CDTF">2021-01-22T01:18:00Z</dcterms:modified>
</cp:coreProperties>
</file>