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85D" w:rsidP="00011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NWPHYD009 Undertake surveying of monitoring sites</w:t>
      </w:r>
      <w:r>
        <w:fldChar w:fldCharType="end"/>
      </w:r>
    </w:p>
    <w:p w:rsidR="0001185D" w:rsidP="0001185D">
      <w:pPr>
        <w:pStyle w:val="Version"/>
        <w:sectPr w:rsidSect="00457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9B2" w:rsidP="004579B2">
      <w:pPr>
        <w:pStyle w:val="SuperHeading"/>
      </w:pPr>
      <w:r w:rsidRPr="004579B2">
        <w:t>Assessment Requirements for NWPHYD009 Undertake surveying of monitoring sites</w:t>
      </w:r>
    </w:p>
    <w:p w:rsidR="00000000" w:rsidRPr="004579B2" w:rsidP="004579B2">
      <w:pPr>
        <w:pStyle w:val="Heading1"/>
      </w:pPr>
      <w:bookmarkStart w:id="1" w:name="O_1122516"/>
      <w:bookmarkEnd w:id="1"/>
      <w:r w:rsidRPr="004579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B2" w:rsidP="004579B2">
            <w:pPr>
              <w:pStyle w:val="BodyText"/>
            </w:pPr>
            <w:r w:rsidRPr="004579B2">
              <w:t>Release 1. This is the first release of this unit of competency in the NWP National Water Training Package.</w:t>
            </w:r>
          </w:p>
        </w:tc>
      </w:tr>
    </w:tbl>
    <w:p w:rsidR="0001185D" w:rsidP="004579B2">
      <w:pPr>
        <w:pStyle w:val="NoPaddingFontSize1"/>
      </w:pPr>
    </w:p>
    <w:p w:rsidR="0001185D" w:rsidP="004579B2">
      <w:pPr>
        <w:pStyle w:val="NoPaddingFontSize1"/>
      </w:pPr>
    </w:p>
    <w:p w:rsidR="00000000" w:rsidRPr="004579B2" w:rsidP="004579B2">
      <w:pPr>
        <w:pStyle w:val="Heading1"/>
      </w:pPr>
      <w:bookmarkStart w:id="2" w:name="O_1122517"/>
      <w:bookmarkEnd w:id="2"/>
      <w:r w:rsidRPr="004579B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B2">
            <w:pPr>
              <w:pStyle w:val="BodyText"/>
              <w:rPr>
                <w:lang w:val="en-NZ"/>
              </w:rPr>
            </w:pPr>
            <w:r w:rsidRPr="004579B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57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B2" w:rsidP="004579B2">
            <w:pPr>
              <w:pStyle w:val="ListBullet"/>
            </w:pPr>
            <w:r w:rsidRPr="004579B2">
              <w:t>analysing and verifying data using standard</w:t>
            </w:r>
            <w:r w:rsidRPr="004579B2">
              <w:t xml:space="preserve"> procedures, software and databases</w:t>
            </w:r>
          </w:p>
          <w:p w:rsidR="00000000" w:rsidRPr="004579B2" w:rsidP="004579B2">
            <w:pPr>
              <w:pStyle w:val="ListBullet"/>
            </w:pPr>
            <w:r w:rsidRPr="004579B2">
              <w:t>applying appropriate datum and projections</w:t>
            </w:r>
          </w:p>
          <w:p w:rsidR="00000000" w:rsidRPr="004579B2" w:rsidP="004579B2">
            <w:pPr>
              <w:pStyle w:val="ListBullet"/>
            </w:pPr>
            <w:r w:rsidRPr="004579B2">
              <w:t>applying sightings and standard error checks</w:t>
            </w:r>
          </w:p>
          <w:p w:rsidR="00000000" w:rsidRPr="004579B2" w:rsidP="004579B2">
            <w:pPr>
              <w:pStyle w:val="ListBullet"/>
            </w:pPr>
            <w:r w:rsidRPr="004579B2">
              <w:t>capturing, storing and archiving data</w:t>
            </w:r>
          </w:p>
          <w:p w:rsidR="00000000" w:rsidRPr="004579B2" w:rsidP="004579B2">
            <w:pPr>
              <w:pStyle w:val="ListBullet"/>
            </w:pPr>
            <w:r w:rsidRPr="004579B2">
              <w:t>carrying out collimation test to survey equipment accuracy</w:t>
            </w:r>
          </w:p>
          <w:p w:rsidR="00000000" w:rsidRPr="004579B2" w:rsidP="004579B2">
            <w:pPr>
              <w:pStyle w:val="ListBullet"/>
            </w:pPr>
            <w:r w:rsidRPr="004579B2">
              <w:t>ensuring cross sections and survey reference marks are suitable to a range of flow conditions</w:t>
            </w:r>
          </w:p>
          <w:p w:rsidR="00000000" w:rsidRPr="004579B2" w:rsidP="004579B2">
            <w:pPr>
              <w:pStyle w:val="ListBullet"/>
            </w:pPr>
            <w:r w:rsidRPr="004579B2">
              <w:t>identifying survey reference marks</w:t>
            </w:r>
          </w:p>
          <w:p w:rsidR="00000000" w:rsidRPr="004579B2" w:rsidP="004579B2">
            <w:pPr>
              <w:pStyle w:val="ListBullet"/>
            </w:pPr>
            <w:r w:rsidRPr="004579B2">
              <w:t>gathering and interpreting documentation</w:t>
            </w:r>
          </w:p>
          <w:p w:rsidR="00000000" w:rsidRPr="004579B2" w:rsidP="004579B2">
            <w:pPr>
              <w:pStyle w:val="ListBullet"/>
            </w:pPr>
            <w:r w:rsidRPr="004579B2">
              <w:t>locating features on maps and plans, finding survey reference marks and plotting locat</w:t>
            </w:r>
            <w:r w:rsidRPr="004579B2">
              <w:t>ions</w:t>
            </w:r>
          </w:p>
          <w:p w:rsidR="00000000" w:rsidRPr="004579B2" w:rsidP="004579B2">
            <w:pPr>
              <w:pStyle w:val="ListBullet"/>
            </w:pPr>
            <w:r w:rsidRPr="004579B2">
              <w:t>maintaining surveying equipment</w:t>
            </w:r>
          </w:p>
          <w:p w:rsidR="00000000" w:rsidRPr="004579B2" w:rsidP="004579B2">
            <w:pPr>
              <w:pStyle w:val="ListBullet"/>
            </w:pPr>
            <w:r w:rsidRPr="004579B2">
              <w:t>measuring horizontal distance by stadia</w:t>
            </w:r>
          </w:p>
          <w:p w:rsidR="00000000" w:rsidRPr="004579B2" w:rsidP="004579B2">
            <w:pPr>
              <w:pStyle w:val="ListBullet"/>
            </w:pPr>
            <w:r w:rsidRPr="004579B2">
              <w:t>preparing and holding survey staff</w:t>
            </w:r>
          </w:p>
          <w:p w:rsidR="00000000" w:rsidRPr="004579B2" w:rsidP="004579B2">
            <w:pPr>
              <w:pStyle w:val="ListBullet"/>
            </w:pPr>
            <w:r w:rsidRPr="004579B2">
              <w:t>preparing and loading surveying equipment for transportation</w:t>
            </w:r>
          </w:p>
          <w:p w:rsidR="00000000" w:rsidRPr="004579B2" w:rsidP="004579B2">
            <w:pPr>
              <w:pStyle w:val="ListBullet"/>
            </w:pPr>
            <w:r w:rsidRPr="004579B2">
              <w:t>preparing clear and accurate reports</w:t>
            </w:r>
          </w:p>
          <w:p w:rsidR="00000000" w:rsidRPr="004579B2" w:rsidP="004579B2">
            <w:pPr>
              <w:pStyle w:val="ListBullet"/>
            </w:pPr>
            <w:r w:rsidRPr="004579B2">
              <w:t xml:space="preserve">preparing, setting up and operating surveying </w:t>
            </w:r>
            <w:r w:rsidRPr="004579B2">
              <w:t>equipment</w:t>
            </w:r>
          </w:p>
        </w:tc>
      </w:tr>
    </w:tbl>
    <w:p w:rsidR="00000000" w:rsidRPr="004579B2" w:rsidP="004579B2">
      <w:pPr>
        <w:pStyle w:val="NoPaddingFontSize1"/>
      </w:pPr>
    </w:p>
    <w:p w:rsidR="00000000" w:rsidRPr="004579B2" w:rsidP="004579B2">
      <w:pPr>
        <w:pStyle w:val="AllowPageBreak"/>
      </w:pPr>
    </w:p>
    <w:p w:rsidR="00000000" w:rsidRPr="004579B2" w:rsidP="004579B2">
      <w:pPr>
        <w:pStyle w:val="Heading1"/>
      </w:pPr>
      <w:bookmarkStart w:id="3" w:name="O_1122518"/>
      <w:bookmarkEnd w:id="3"/>
      <w:r w:rsidRPr="004579B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B2">
            <w:pPr>
              <w:pStyle w:val="BodyText"/>
              <w:rPr>
                <w:lang w:val="en-NZ"/>
              </w:rPr>
            </w:pPr>
            <w:r w:rsidRPr="004579B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57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B2" w:rsidP="004579B2">
            <w:pPr>
              <w:pStyle w:val="ListBullet"/>
            </w:pPr>
            <w:r w:rsidRPr="004579B2">
              <w:t>agency remote area work health and safety procedures</w:t>
            </w:r>
          </w:p>
          <w:p w:rsidR="00000000" w:rsidRPr="004579B2" w:rsidP="004579B2">
            <w:pPr>
              <w:pStyle w:val="ListBullet"/>
            </w:pPr>
            <w:r w:rsidRPr="004579B2">
              <w:t>computer software relevant to the analysis and archiving of hydrometric data</w:t>
            </w:r>
          </w:p>
          <w:p w:rsidR="00000000" w:rsidRPr="004579B2" w:rsidP="004579B2">
            <w:pPr>
              <w:pStyle w:val="ListBullet"/>
            </w:pPr>
            <w:r w:rsidRPr="004579B2">
              <w:t>global positioning systems</w:t>
            </w:r>
          </w:p>
          <w:p w:rsidR="00000000" w:rsidRPr="004579B2" w:rsidP="004579B2">
            <w:pPr>
              <w:pStyle w:val="ListBullet"/>
            </w:pPr>
            <w:r w:rsidRPr="004579B2">
              <w:t>mathematical and other scientific techniques relevant to the analysis of hydrometric data</w:t>
            </w:r>
          </w:p>
          <w:p w:rsidR="00000000" w:rsidRPr="004579B2" w:rsidP="004579B2">
            <w:pPr>
              <w:pStyle w:val="ListBullet"/>
            </w:pPr>
            <w:r w:rsidRPr="004579B2">
              <w:t xml:space="preserve">relevant </w:t>
            </w:r>
            <w:r w:rsidRPr="004579B2">
              <w:t>legislation and industry standards including:</w:t>
            </w:r>
          </w:p>
          <w:p w:rsidR="00000000" w:rsidRPr="004579B2" w:rsidP="004579B2">
            <w:pPr>
              <w:pStyle w:val="ListBullet2"/>
            </w:pPr>
            <w:r w:rsidRPr="004579B2">
              <w:t>Bureau of Meteorology</w:t>
            </w:r>
          </w:p>
          <w:p w:rsidR="00000000" w:rsidRPr="004579B2" w:rsidP="004579B2">
            <w:pPr>
              <w:pStyle w:val="ListBullet2"/>
            </w:pPr>
            <w:r w:rsidRPr="004579B2">
              <w:t>international and national standards</w:t>
            </w:r>
          </w:p>
          <w:p w:rsidR="00000000" w:rsidRPr="004579B2" w:rsidP="004579B2">
            <w:pPr>
              <w:pStyle w:val="ListBullet2"/>
            </w:pPr>
            <w:r w:rsidRPr="004579B2">
              <w:t>work health and safety</w:t>
            </w:r>
          </w:p>
          <w:p w:rsidR="00000000" w:rsidRPr="004579B2" w:rsidP="004579B2">
            <w:pPr>
              <w:pStyle w:val="ListBullet2"/>
            </w:pPr>
            <w:r w:rsidRPr="004579B2">
              <w:t>World Meteorological Organisation</w:t>
            </w:r>
          </w:p>
          <w:p w:rsidR="00000000" w:rsidRPr="004579B2" w:rsidP="004579B2">
            <w:pPr>
              <w:pStyle w:val="ListBullet"/>
            </w:pPr>
            <w:r w:rsidRPr="004579B2">
              <w:t>relevant workplace policies and procedures</w:t>
            </w:r>
          </w:p>
          <w:p w:rsidR="00000000" w:rsidRPr="004579B2" w:rsidP="004579B2">
            <w:pPr>
              <w:pStyle w:val="ListBullet"/>
            </w:pPr>
            <w:r w:rsidRPr="004579B2">
              <w:t>workplace data recording and reporting requirements</w:t>
            </w:r>
          </w:p>
        </w:tc>
      </w:tr>
    </w:tbl>
    <w:p w:rsidR="00000000" w:rsidRPr="004579B2" w:rsidP="004579B2">
      <w:pPr>
        <w:pStyle w:val="NoPaddingFontSize1"/>
      </w:pPr>
    </w:p>
    <w:p w:rsidR="00000000" w:rsidRPr="004579B2" w:rsidP="004579B2">
      <w:pPr>
        <w:pStyle w:val="AllowPageBreak"/>
      </w:pPr>
    </w:p>
    <w:p w:rsidR="00000000" w:rsidRPr="004579B2" w:rsidP="004579B2">
      <w:pPr>
        <w:pStyle w:val="Heading1"/>
      </w:pPr>
      <w:bookmarkStart w:id="4" w:name="O_1122519"/>
      <w:bookmarkEnd w:id="4"/>
      <w:r w:rsidRPr="004579B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9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B2" w:rsidP="004579B2">
            <w:pPr>
              <w:pStyle w:val="BodyText"/>
            </w:pPr>
            <w:r w:rsidRPr="004579B2">
              <w:t xml:space="preserve">Assessors must hold credentials specified within the Standards for Registered Training Organisations current at the time of assessment. </w:t>
            </w:r>
          </w:p>
          <w:p w:rsidR="00000000" w:rsidRPr="004579B2" w:rsidP="004579B2">
            <w:pPr>
              <w:pStyle w:val="BodyText"/>
            </w:pPr>
            <w:r w:rsidRPr="004579B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579B2" w:rsidP="004579B2">
            <w:pPr>
              <w:pStyle w:val="BodyText"/>
            </w:pPr>
            <w:r w:rsidRPr="004579B2">
              <w:t>Assessment must occur in workplace operational</w:t>
            </w:r>
            <w:r w:rsidRPr="004579B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579B2" w:rsidP="004579B2">
            <w:pPr>
              <w:pStyle w:val="BodyText"/>
            </w:pPr>
            <w:r w:rsidRPr="004579B2">
              <w:t>Assessment processes and techniques must be appropriate to the language, l</w:t>
            </w:r>
            <w:r w:rsidRPr="004579B2">
              <w:t>iteracy and numeracy requirements of the work being performed and the needs of the candidate.</w:t>
            </w:r>
          </w:p>
          <w:p w:rsidR="00000000" w:rsidRPr="004579B2" w:rsidP="004579B2">
            <w:pPr>
              <w:pStyle w:val="BodyText"/>
            </w:pPr>
            <w:r w:rsidRPr="004579B2">
              <w:t>Resources for assessment must include access to:</w:t>
            </w:r>
          </w:p>
          <w:p w:rsidR="00000000" w:rsidRPr="004579B2" w:rsidP="004579B2">
            <w:pPr>
              <w:pStyle w:val="ListBullet"/>
            </w:pPr>
            <w:r w:rsidRPr="004579B2">
              <w:t>relevant and appropriate materials, tools, equipment and personal protective equipment currently used in industr</w:t>
            </w:r>
            <w:r w:rsidRPr="004579B2">
              <w:t>y</w:t>
            </w:r>
          </w:p>
          <w:p w:rsidR="00000000" w:rsidRPr="004579B2" w:rsidP="004579B2">
            <w:pPr>
              <w:pStyle w:val="ListBullet"/>
            </w:pPr>
            <w:r w:rsidRPr="004579B2">
              <w:t>applicable documentation including legislation, regulations, codes of practice, workplace procedures and operation manuals.</w:t>
            </w:r>
          </w:p>
        </w:tc>
      </w:tr>
    </w:tbl>
    <w:p w:rsidR="00000000" w:rsidRPr="004579B2" w:rsidP="004579B2">
      <w:pPr>
        <w:pStyle w:val="NoPaddingFontSize1"/>
      </w:pPr>
    </w:p>
    <w:p w:rsidR="00000000" w:rsidRPr="004579B2" w:rsidP="004579B2">
      <w:pPr>
        <w:pStyle w:val="AllowPageBreak"/>
      </w:pPr>
    </w:p>
    <w:p w:rsidR="00000000" w:rsidRPr="004579B2" w:rsidP="004579B2">
      <w:pPr>
        <w:pStyle w:val="Heading1"/>
      </w:pPr>
      <w:bookmarkStart w:id="5" w:name="O_1122522"/>
      <w:bookmarkEnd w:id="5"/>
      <w:r w:rsidRPr="004579B2">
        <w:t>Links</w:t>
      </w:r>
    </w:p>
    <w:p w:rsidR="00000000" w:rsidRPr="004579B2" w:rsidP="0001185D">
      <w:pPr>
        <w:pStyle w:val="BodyText"/>
      </w:pPr>
      <w:r w:rsidRPr="004579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B7C0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579B2" w:rsidP="004579B2"/>
    <w:sectPr w:rsidSect="00457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B2" w:rsidRPr="0001185D" w:rsidP="00011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5D" w:rsidP="00457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185D" w:rsidP="00457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185D" w:rsidP="00457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9B2" w:rsidRPr="0001185D" w:rsidP="00011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5D" w:rsidRPr="002D2AF8" w:rsidP="00457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NWPHYD009 Undertake surveying of monitoring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1185D" w:rsidP="00457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4D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A08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0E7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9B2"/>
  </w:style>
  <w:style w:type="character" w:customStyle="1" w:styleId="Heading1Char">
    <w:name w:val="Heading 1 Char"/>
    <w:basedOn w:val="DefaultParagraphFont"/>
    <w:link w:val="Heading1"/>
    <w:rsid w:val="00457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9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79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7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9B2"/>
    <w:rPr>
      <w:b/>
      <w:spacing w:val="0"/>
    </w:rPr>
  </w:style>
  <w:style w:type="paragraph" w:customStyle="1" w:styleId="SuperTitle">
    <w:name w:val="SuperTitle"/>
    <w:basedOn w:val="Title"/>
    <w:rsid w:val="00457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9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9B2"/>
    <w:rPr>
      <w:i/>
    </w:rPr>
  </w:style>
  <w:style w:type="paragraph" w:styleId="Caption">
    <w:name w:val="caption"/>
    <w:basedOn w:val="BodyText"/>
    <w:next w:val="Normal"/>
    <w:qFormat/>
    <w:rsid w:val="00457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9B2"/>
  </w:style>
  <w:style w:type="paragraph" w:styleId="TableofFigures">
    <w:name w:val="table of figures"/>
    <w:basedOn w:val="Normal"/>
    <w:next w:val="Normal"/>
    <w:semiHidden/>
    <w:rsid w:val="00457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9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9B2"/>
    <w:rPr>
      <w:rFonts w:ascii="Wingdings" w:hAnsi="Wingdings"/>
    </w:rPr>
  </w:style>
  <w:style w:type="paragraph" w:customStyle="1" w:styleId="TableHeading">
    <w:name w:val="Table Heading"/>
    <w:basedOn w:val="HeadingBase"/>
    <w:rsid w:val="00457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9B2"/>
    <w:rPr>
      <w:color w:val="0033CC"/>
      <w:u w:val="none"/>
    </w:rPr>
  </w:style>
  <w:style w:type="paragraph" w:customStyle="1" w:styleId="BodyTextRight">
    <w:name w:val="Body Text Right"/>
    <w:basedOn w:val="BodyText"/>
    <w:rsid w:val="00457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9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9B2"/>
    <w:rPr>
      <w:sz w:val="32"/>
    </w:rPr>
  </w:style>
  <w:style w:type="paragraph" w:customStyle="1" w:styleId="HeadingProcedure">
    <w:name w:val="Heading Procedure"/>
    <w:basedOn w:val="HeadingBase"/>
    <w:next w:val="Normal"/>
    <w:rsid w:val="00457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9B2"/>
    <w:pPr>
      <w:spacing w:before="60" w:after="60"/>
    </w:pPr>
  </w:style>
  <w:style w:type="paragraph" w:styleId="ListContinue">
    <w:name w:val="List Continue"/>
    <w:basedOn w:val="List"/>
    <w:rsid w:val="004579B2"/>
    <w:pPr>
      <w:ind w:firstLine="0"/>
    </w:pPr>
  </w:style>
  <w:style w:type="paragraph" w:customStyle="1" w:styleId="ListNote">
    <w:name w:val="List Note"/>
    <w:basedOn w:val="List"/>
    <w:rsid w:val="00457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9B2"/>
    <w:rPr>
      <w:rFonts w:ascii="Courier New" w:hAnsi="Courier New"/>
    </w:rPr>
  </w:style>
  <w:style w:type="paragraph" w:customStyle="1" w:styleId="NoteBullet">
    <w:name w:val="Note Bullet"/>
    <w:basedOn w:val="Note"/>
    <w:rsid w:val="00457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9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9B2"/>
    <w:rPr>
      <w:b/>
      <w:smallCaps/>
    </w:rPr>
  </w:style>
  <w:style w:type="paragraph" w:customStyle="1" w:styleId="TableListNumber">
    <w:name w:val="Table List Number"/>
    <w:basedOn w:val="ListNumber"/>
    <w:rsid w:val="00457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9B2"/>
    <w:pPr>
      <w:numPr>
        <w:numId w:val="9"/>
      </w:numPr>
    </w:pPr>
  </w:style>
  <w:style w:type="paragraph" w:customStyle="1" w:styleId="ListAlpha2">
    <w:name w:val="List Alpha 2"/>
    <w:basedOn w:val="List2"/>
    <w:rsid w:val="004579B2"/>
    <w:pPr>
      <w:numPr>
        <w:numId w:val="8"/>
      </w:numPr>
    </w:pPr>
  </w:style>
  <w:style w:type="paragraph" w:styleId="List2">
    <w:name w:val="List 2"/>
    <w:basedOn w:val="BodyText"/>
    <w:rsid w:val="00457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9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9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9B2"/>
    <w:pPr>
      <w:numPr>
        <w:numId w:val="4"/>
      </w:numPr>
    </w:pPr>
  </w:style>
  <w:style w:type="paragraph" w:styleId="ListContinue2">
    <w:name w:val="List Continue 2"/>
    <w:basedOn w:val="List2"/>
    <w:rsid w:val="004579B2"/>
    <w:pPr>
      <w:ind w:firstLine="0"/>
    </w:pPr>
  </w:style>
  <w:style w:type="paragraph" w:styleId="ListContinue3">
    <w:name w:val="List Continue 3"/>
    <w:basedOn w:val="List3"/>
    <w:rsid w:val="004579B2"/>
    <w:pPr>
      <w:ind w:left="1021" w:firstLine="0"/>
    </w:pPr>
  </w:style>
  <w:style w:type="paragraph" w:styleId="ListContinue4">
    <w:name w:val="List Continue 4"/>
    <w:basedOn w:val="List4"/>
    <w:rsid w:val="004579B2"/>
    <w:pPr>
      <w:ind w:firstLine="0"/>
    </w:pPr>
  </w:style>
  <w:style w:type="paragraph" w:styleId="ListContinue5">
    <w:name w:val="List Continue 5"/>
    <w:basedOn w:val="List5"/>
    <w:rsid w:val="004579B2"/>
    <w:pPr>
      <w:ind w:firstLine="0"/>
    </w:pPr>
  </w:style>
  <w:style w:type="paragraph" w:styleId="ListNumber3">
    <w:name w:val="List Number 3"/>
    <w:basedOn w:val="List3"/>
    <w:rsid w:val="004579B2"/>
    <w:pPr>
      <w:numPr>
        <w:numId w:val="5"/>
      </w:numPr>
    </w:pPr>
  </w:style>
  <w:style w:type="paragraph" w:styleId="ListNumber4">
    <w:name w:val="List Number 4"/>
    <w:basedOn w:val="List4"/>
    <w:rsid w:val="004579B2"/>
    <w:pPr>
      <w:numPr>
        <w:numId w:val="6"/>
      </w:numPr>
    </w:pPr>
  </w:style>
  <w:style w:type="paragraph" w:styleId="ListNumber5">
    <w:name w:val="List Number 5"/>
    <w:basedOn w:val="List5"/>
    <w:rsid w:val="004579B2"/>
    <w:pPr>
      <w:numPr>
        <w:numId w:val="7"/>
      </w:numPr>
    </w:pPr>
  </w:style>
  <w:style w:type="paragraph" w:styleId="BlockText">
    <w:name w:val="Block Text"/>
    <w:basedOn w:val="Normal"/>
    <w:rsid w:val="00457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9B2"/>
    <w:rPr>
      <w:sz w:val="16"/>
      <w:vertAlign w:val="superscript"/>
    </w:rPr>
  </w:style>
  <w:style w:type="character" w:customStyle="1" w:styleId="Symbols">
    <w:name w:val="Symbols"/>
    <w:basedOn w:val="DefaultParagraphFont"/>
    <w:rsid w:val="004579B2"/>
    <w:rPr>
      <w:rFonts w:ascii="Symbol" w:hAnsi="Symbol"/>
    </w:rPr>
  </w:style>
  <w:style w:type="character" w:customStyle="1" w:styleId="MenuOptions">
    <w:name w:val="Menu Options"/>
    <w:basedOn w:val="DefaultParagraphFont"/>
    <w:rsid w:val="00457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9B2"/>
    <w:rPr>
      <w:b/>
    </w:rPr>
  </w:style>
  <w:style w:type="character" w:customStyle="1" w:styleId="Underlined">
    <w:name w:val="Underlined"/>
    <w:basedOn w:val="DefaultParagraphFont"/>
    <w:rsid w:val="004579B2"/>
    <w:rPr>
      <w:u w:val="single"/>
    </w:rPr>
  </w:style>
  <w:style w:type="paragraph" w:customStyle="1" w:styleId="TableBodyTextRight">
    <w:name w:val="Table Body Text Right"/>
    <w:basedOn w:val="TableBodyText"/>
    <w:rsid w:val="00457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9B2"/>
    <w:rPr>
      <w:sz w:val="18"/>
    </w:rPr>
  </w:style>
  <w:style w:type="paragraph" w:customStyle="1" w:styleId="BodySmallRight">
    <w:name w:val="Body Small Right"/>
    <w:basedOn w:val="BodyTextRight"/>
    <w:rsid w:val="004579B2"/>
    <w:rPr>
      <w:sz w:val="18"/>
      <w:szCs w:val="18"/>
    </w:rPr>
  </w:style>
  <w:style w:type="paragraph" w:customStyle="1" w:styleId="MarginEdition">
    <w:name w:val="Margin Edition"/>
    <w:basedOn w:val="MarginNote"/>
    <w:rsid w:val="00457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9B2"/>
    <w:rPr>
      <w:sz w:val="2"/>
      <w:szCs w:val="2"/>
    </w:rPr>
  </w:style>
  <w:style w:type="character" w:customStyle="1" w:styleId="Small">
    <w:name w:val="Small"/>
    <w:basedOn w:val="DefaultParagraphFont"/>
    <w:rsid w:val="004579B2"/>
    <w:rPr>
      <w:sz w:val="16"/>
    </w:rPr>
  </w:style>
  <w:style w:type="paragraph" w:customStyle="1" w:styleId="WideTable">
    <w:name w:val="Wide Table"/>
    <w:basedOn w:val="Normal"/>
    <w:rsid w:val="00457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9B2"/>
  </w:style>
  <w:style w:type="paragraph" w:styleId="Quote">
    <w:name w:val="Quote"/>
    <w:basedOn w:val="Heading1"/>
    <w:link w:val="QuoteChar"/>
    <w:qFormat/>
    <w:rsid w:val="00457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9B2"/>
    <w:pPr>
      <w:pageBreakBefore/>
    </w:pPr>
  </w:style>
  <w:style w:type="paragraph" w:customStyle="1" w:styleId="Border">
    <w:name w:val="Border"/>
    <w:basedOn w:val="Normal"/>
    <w:qFormat/>
    <w:rsid w:val="00457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9B2"/>
    <w:rPr>
      <w:u w:val="single"/>
    </w:rPr>
  </w:style>
  <w:style w:type="character" w:customStyle="1" w:styleId="BoldandItalics">
    <w:name w:val="Bold and Italics"/>
    <w:qFormat/>
    <w:rsid w:val="004579B2"/>
    <w:rPr>
      <w:b/>
      <w:i/>
      <w:u w:val="none"/>
    </w:rPr>
  </w:style>
  <w:style w:type="paragraph" w:styleId="BalloonText">
    <w:name w:val="Balloon Text"/>
    <w:basedOn w:val="Normal"/>
    <w:link w:val="BalloonTextChar"/>
    <w:rsid w:val="00457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9B2"/>
    <w:pPr>
      <w:spacing w:before="0" w:after="0"/>
    </w:pPr>
  </w:style>
  <w:style w:type="paragraph" w:customStyle="1" w:styleId="BodyTextBold">
    <w:name w:val="Body Text Bold"/>
    <w:basedOn w:val="BodyText"/>
    <w:qFormat/>
    <w:rsid w:val="004579B2"/>
    <w:rPr>
      <w:b/>
    </w:rPr>
  </w:style>
  <w:style w:type="character" w:styleId="Hyperlink">
    <w:name w:val="Hyperlink"/>
    <w:basedOn w:val="DefaultParagraphFont"/>
    <w:uiPriority w:val="99"/>
    <w:unhideWhenUsed/>
    <w:rsid w:val="00011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2952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NWPHYD009 Undertake surveying of monitoring 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