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4F0D" w:rsidP="00664F0D">
      <w:pPr>
        <w:pStyle w:val="Title"/>
      </w:pPr>
      <w:r>
        <w:fldChar w:fldCharType="begin"/>
      </w:r>
      <w:r>
        <w:instrText xml:space="preserve"> TITLE   \* MERGEFORMAT </w:instrText>
      </w:r>
      <w:r>
        <w:fldChar w:fldCharType="separate"/>
      </w:r>
      <w:r>
        <w:t>NWPGEN011 Use maps, plans, drawings and specifications</w:t>
      </w:r>
      <w:r>
        <w:fldChar w:fldCharType="end"/>
      </w:r>
    </w:p>
    <w:p w:rsidR="00664F0D" w:rsidP="00664F0D">
      <w:pPr>
        <w:pStyle w:val="Version"/>
        <w:sectPr w:rsidSect="00411E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1E87" w:rsidP="00411E87">
      <w:pPr>
        <w:pStyle w:val="SuperHeading"/>
      </w:pPr>
      <w:r w:rsidRPr="00411E87">
        <w:t>NWPGEN011 Use maps, plans, drawings and specifications</w:t>
      </w:r>
    </w:p>
    <w:p w:rsidR="00000000" w:rsidRPr="00411E87" w:rsidP="00411E87">
      <w:pPr>
        <w:pStyle w:val="Heading1"/>
      </w:pPr>
      <w:bookmarkStart w:id="1" w:name="O_742863"/>
      <w:bookmarkEnd w:id="1"/>
      <w:r w:rsidRPr="00411E87">
        <w:t>Modification History</w:t>
      </w:r>
    </w:p>
    <w:tbl>
      <w:tblPr>
        <w:tblW w:w="0" w:type="auto"/>
        <w:tblLayout w:type="fixed"/>
        <w:tblCellMar>
          <w:left w:w="62" w:type="dxa"/>
          <w:right w:w="62" w:type="dxa"/>
        </w:tblCellMar>
        <w:tblLook w:val="0000"/>
      </w:tblPr>
      <w:tblGrid>
        <w:gridCol w:w="1134"/>
        <w:gridCol w:w="7937"/>
      </w:tblGrid>
      <w:tr w:rsidTr="00664F0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E87">
            <w:pPr>
              <w:pStyle w:val="TableHeading"/>
              <w:rPr>
                <w:lang w:val="en-NZ"/>
              </w:rPr>
            </w:pPr>
            <w:r w:rsidRPr="00411E8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E87">
            <w:pPr>
              <w:pStyle w:val="TableHeading"/>
              <w:rPr>
                <w:lang w:val="en-NZ"/>
              </w:rPr>
            </w:pPr>
            <w:r w:rsidRPr="00411E87">
              <w:t>Comments</w:t>
            </w:r>
          </w:p>
        </w:tc>
      </w:tr>
      <w:tr w:rsidTr="00664F0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E87">
            <w:pPr>
              <w:pStyle w:val="BodyText"/>
              <w:rPr>
                <w:lang w:val="en-NZ"/>
              </w:rPr>
            </w:pPr>
            <w:r w:rsidRPr="00411E8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1E87" w:rsidP="00411E87">
            <w:pPr>
              <w:pStyle w:val="BodyText"/>
            </w:pPr>
            <w:r w:rsidRPr="00411E87">
              <w:t xml:space="preserve">These Assessment Requirements were released in NWP Water Training Package release 1.0 and meet the Standards for Training Packages. </w:t>
            </w:r>
          </w:p>
          <w:p w:rsidR="00000000" w:rsidRPr="00411E87" w:rsidP="00411E87">
            <w:pPr>
              <w:pStyle w:val="BodyText"/>
            </w:pPr>
          </w:p>
          <w:p w:rsidR="00000000" w:rsidRPr="00411E87" w:rsidP="00411E87">
            <w:pPr>
              <w:pStyle w:val="ListBullet"/>
            </w:pPr>
            <w:r w:rsidRPr="00411E87">
              <w:t>New unit</w:t>
            </w:r>
          </w:p>
          <w:p w:rsidR="00000000" w:rsidRPr="00411E87" w:rsidP="00411E87">
            <w:pPr>
              <w:pStyle w:val="ListBullet"/>
            </w:pPr>
            <w:r w:rsidRPr="00411E87">
              <w:t>Created drawing upon information from deleted units NWP</w:t>
            </w:r>
            <w:r w:rsidRPr="00411E87">
              <w:t>209B and NWP105B</w:t>
            </w:r>
          </w:p>
        </w:tc>
      </w:tr>
    </w:tbl>
    <w:p w:rsidR="00000000" w:rsidRPr="00411E87" w:rsidP="00411E87">
      <w:pPr>
        <w:pStyle w:val="BodyText"/>
      </w:pPr>
    </w:p>
    <w:p w:rsidR="00000000" w:rsidRPr="00411E87" w:rsidP="00411E87">
      <w:pPr>
        <w:pStyle w:val="AllowPageBreak"/>
      </w:pPr>
    </w:p>
    <w:p w:rsidR="00000000" w:rsidRPr="00411E87" w:rsidP="00411E87">
      <w:pPr>
        <w:pStyle w:val="Heading1"/>
      </w:pPr>
      <w:bookmarkStart w:id="2" w:name="O_742864"/>
      <w:bookmarkEnd w:id="2"/>
      <w:r w:rsidRPr="00411E87">
        <w:t>Application</w:t>
      </w:r>
    </w:p>
    <w:p w:rsidR="00000000" w:rsidRPr="00411E87" w:rsidP="00664F0D">
      <w:pPr>
        <w:pStyle w:val="BodyText"/>
      </w:pPr>
      <w:r w:rsidRPr="00411E87">
        <w:t>This unit describes the skills required to read and interpret maps, plans, drawings and specifications and prepare a simple map or plan.</w:t>
      </w:r>
    </w:p>
    <w:p w:rsidR="00000000" w:rsidRPr="00411E87" w:rsidP="00664F0D">
      <w:pPr>
        <w:pStyle w:val="BodyText"/>
      </w:pPr>
      <w:r w:rsidRPr="00411E87">
        <w:t xml:space="preserve">This unit applies to those working in the water industry, but could be used by other sectors. </w:t>
      </w:r>
    </w:p>
    <w:p w:rsidR="00000000" w:rsidRPr="00411E87" w:rsidP="00664F0D">
      <w:pPr>
        <w:pStyle w:val="BodyText"/>
      </w:pPr>
      <w:r w:rsidRPr="00411E87">
        <w:t>The skills and knowledge described in this unit must be applied within the legislative, regulatory and policy environment in which they are carried out. Organis</w:t>
      </w:r>
      <w:r w:rsidRPr="00411E87">
        <w:t>ational policies and procedures must be consulted and adhered to.</w:t>
      </w:r>
    </w:p>
    <w:p w:rsidR="00000000" w:rsidRPr="00411E87" w:rsidP="00664F0D">
      <w:pPr>
        <w:pStyle w:val="BodyText"/>
      </w:pPr>
      <w:r w:rsidRPr="00411E87">
        <w:t>Those undertaking this unit would work under supervision, while performing routine tasks in a range of contexts.</w:t>
      </w:r>
    </w:p>
    <w:p w:rsidR="00000000" w:rsidRPr="00411E87" w:rsidP="00664F0D">
      <w:pPr>
        <w:pStyle w:val="BodyText"/>
      </w:pPr>
      <w:r w:rsidRPr="00411E87">
        <w:t>No licensing, legislative or certification requirements apply to unit at th</w:t>
      </w:r>
      <w:r w:rsidRPr="00411E87">
        <w:t>e time of publication.</w:t>
      </w:r>
    </w:p>
    <w:p w:rsidR="00000000" w:rsidRPr="00411E87" w:rsidP="00411E87">
      <w:pPr>
        <w:pStyle w:val="Heading1"/>
      </w:pPr>
      <w:bookmarkStart w:id="3" w:name="O_742866"/>
      <w:bookmarkEnd w:id="3"/>
      <w:r w:rsidRPr="00411E87">
        <w:t>Competency Field</w:t>
      </w:r>
    </w:p>
    <w:p w:rsidR="00000000" w:rsidRPr="00411E87" w:rsidP="00664F0D">
      <w:pPr>
        <w:pStyle w:val="BodyText"/>
      </w:pPr>
      <w:r w:rsidRPr="00411E87">
        <w:t xml:space="preserve">General </w:t>
      </w:r>
    </w:p>
    <w:p w:rsidR="00000000" w:rsidRPr="00411E87" w:rsidP="00411E87">
      <w:pPr>
        <w:pStyle w:val="Heading1"/>
      </w:pPr>
      <w:bookmarkStart w:id="4" w:name="O_742868"/>
      <w:bookmarkEnd w:id="4"/>
      <w:r w:rsidRPr="00411E87">
        <w:t>Elements and Performance Criteria</w:t>
      </w:r>
    </w:p>
    <w:tbl>
      <w:tblPr>
        <w:tblW w:w="0" w:type="auto"/>
        <w:tblLayout w:type="fixed"/>
        <w:tblCellMar>
          <w:left w:w="62" w:type="dxa"/>
          <w:right w:w="62" w:type="dxa"/>
        </w:tblCellMar>
        <w:tblLook w:val="0000"/>
      </w:tblPr>
      <w:tblGrid>
        <w:gridCol w:w="2268"/>
        <w:gridCol w:w="6804"/>
      </w:tblGrid>
      <w:tr w:rsidTr="00411E8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E87">
            <w:pPr>
              <w:pStyle w:val="TableHeading"/>
              <w:rPr>
                <w:lang w:val="en-NZ"/>
              </w:rPr>
            </w:pPr>
            <w:r w:rsidRPr="00411E87">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E87">
            <w:pPr>
              <w:pStyle w:val="TableHeading"/>
              <w:rPr>
                <w:lang w:val="en-NZ"/>
              </w:rPr>
            </w:pPr>
            <w:r w:rsidRPr="00411E87">
              <w:t>PERFORMANCE CRITERIA</w:t>
            </w:r>
          </w:p>
        </w:tc>
      </w:tr>
      <w:tr w:rsidTr="00411E8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E87">
            <w:pPr>
              <w:pStyle w:val="BodyText"/>
              <w:rPr>
                <w:lang w:val="en-NZ"/>
              </w:rPr>
            </w:pPr>
            <w:r w:rsidRPr="00411E87">
              <w:t xml:space="preserve">Elements describe the </w:t>
            </w:r>
            <w:r w:rsidRPr="00411E87">
              <w:t>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E87">
            <w:pPr>
              <w:pStyle w:val="BodyText"/>
              <w:rPr>
                <w:lang w:val="en-NZ"/>
              </w:rPr>
            </w:pPr>
            <w:r w:rsidRPr="00411E87">
              <w:t xml:space="preserve">Performance criteria describe the performance needed to demonstrate </w:t>
            </w:r>
            <w:r w:rsidRPr="00411E87">
              <w:t>achievement of the element. Where bold italicised text is used, further information is detailed in the range of conditions section.</w:t>
            </w:r>
          </w:p>
        </w:tc>
      </w:tr>
      <w:tr w:rsidTr="00411E8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E87">
            <w:pPr>
              <w:pStyle w:val="List"/>
              <w:rPr>
                <w:lang w:val="en-NZ"/>
              </w:rPr>
            </w:pPr>
            <w:r w:rsidRPr="00411E87">
              <w:rPr>
                <w:rStyle w:val="SpecialBold"/>
              </w:rPr>
              <w:t>1.</w:t>
            </w:r>
            <w:r w:rsidRPr="00411E87">
              <w:rPr>
                <w:rStyle w:val="SpecialBold"/>
              </w:rPr>
              <w:tab/>
              <w:t>Interpret maps, plans, drawings and specifications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1E87" w:rsidP="00411E87">
            <w:pPr>
              <w:pStyle w:val="List"/>
            </w:pPr>
            <w:r w:rsidRPr="00411E87">
              <w:t>1</w:t>
            </w:r>
            <w:r w:rsidRPr="00411E87">
              <w:t>.1</w:t>
            </w:r>
            <w:r w:rsidRPr="00411E87">
              <w:tab/>
              <w:t>Identify types of maps, plans, drawings and specifications required to undertake work tasks.</w:t>
            </w:r>
          </w:p>
          <w:p w:rsidR="00000000" w:rsidRPr="00411E87" w:rsidP="00411E87">
            <w:pPr>
              <w:pStyle w:val="List"/>
            </w:pPr>
            <w:r w:rsidRPr="00411E87">
              <w:t>1.2</w:t>
            </w:r>
            <w:r w:rsidRPr="00411E87">
              <w:tab/>
              <w:t>Identify parts of the water system and their inter-relationship on a range of drawing types.</w:t>
            </w:r>
          </w:p>
          <w:p w:rsidR="00000000" w:rsidRPr="00411E87" w:rsidP="00411E87">
            <w:pPr>
              <w:pStyle w:val="List"/>
            </w:pPr>
            <w:r w:rsidRPr="00411E87">
              <w:t>1.3</w:t>
            </w:r>
            <w:r w:rsidRPr="00411E87">
              <w:tab/>
              <w:t>Interpret commonly used symbols and abbreviations.</w:t>
            </w:r>
          </w:p>
          <w:p w:rsidR="00000000" w:rsidRPr="00411E87" w:rsidP="00411E87">
            <w:pPr>
              <w:pStyle w:val="List"/>
            </w:pPr>
            <w:r w:rsidRPr="00411E87">
              <w:t>1.4</w:t>
            </w:r>
            <w:r w:rsidRPr="00411E87">
              <w:tab/>
              <w:t>Inte</w:t>
            </w:r>
            <w:r w:rsidRPr="00411E87">
              <w:t>rpret and apply the function of the legend.</w:t>
            </w:r>
          </w:p>
          <w:p w:rsidR="00000000" w:rsidRPr="00411E87" w:rsidP="00411E87">
            <w:pPr>
              <w:pStyle w:val="List"/>
            </w:pPr>
            <w:r w:rsidRPr="00411E87">
              <w:t>1.5</w:t>
            </w:r>
            <w:r w:rsidRPr="00411E87">
              <w:tab/>
              <w:t>Verify latest version.</w:t>
            </w:r>
          </w:p>
          <w:p w:rsidR="00000000" w:rsidRPr="00411E87" w:rsidP="00411E87">
            <w:pPr>
              <w:pStyle w:val="List"/>
            </w:pPr>
            <w:r w:rsidRPr="00411E87">
              <w:t>1.6</w:t>
            </w:r>
            <w:r w:rsidRPr="00411E87">
              <w:tab/>
              <w:t>Identify natural and man-made features on maps, plans and drawings.</w:t>
            </w:r>
          </w:p>
          <w:p w:rsidR="00000000" w:rsidRPr="00411E87" w:rsidP="00411E87">
            <w:pPr>
              <w:pStyle w:val="List"/>
            </w:pPr>
            <w:r w:rsidRPr="00411E87">
              <w:t>1.7</w:t>
            </w:r>
            <w:r w:rsidRPr="00411E87">
              <w:tab/>
              <w:t>Relate specifications to maps, plans and drawings and identify quality standards.</w:t>
            </w:r>
          </w:p>
          <w:p w:rsidR="00000000" w:rsidP="00411E87">
            <w:pPr>
              <w:pStyle w:val="List"/>
              <w:rPr>
                <w:lang w:val="en-NZ"/>
              </w:rPr>
            </w:pPr>
            <w:r w:rsidRPr="00411E87">
              <w:t>1.8</w:t>
            </w:r>
            <w:r w:rsidRPr="00411E87">
              <w:tab/>
              <w:t>Identify types of detai</w:t>
            </w:r>
            <w:r w:rsidRPr="00411E87">
              <w:t>ls from works specifications.</w:t>
            </w:r>
          </w:p>
        </w:tc>
      </w:tr>
      <w:tr w:rsidTr="00411E8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E87">
            <w:pPr>
              <w:pStyle w:val="List"/>
              <w:rPr>
                <w:lang w:val="en-NZ"/>
              </w:rPr>
            </w:pPr>
            <w:r w:rsidRPr="00411E87">
              <w:rPr>
                <w:rStyle w:val="SpecialBold"/>
              </w:rPr>
              <w:t>2.</w:t>
            </w:r>
            <w:r w:rsidRPr="00411E87">
              <w:rPr>
                <w:rStyle w:val="SpecialBold"/>
              </w:rPr>
              <w:tab/>
              <w:t xml:space="preserve">Use maps, plans drawings and specifications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1E87" w:rsidP="00411E87">
            <w:pPr>
              <w:pStyle w:val="List"/>
            </w:pPr>
            <w:r w:rsidRPr="00411E87">
              <w:t>2.1</w:t>
            </w:r>
            <w:r w:rsidRPr="00411E87">
              <w:tab/>
              <w:t>Use organisation system to access maps plans, drawings and specifications.</w:t>
            </w:r>
          </w:p>
          <w:p w:rsidR="00000000" w:rsidRPr="00411E87" w:rsidP="00411E87">
            <w:pPr>
              <w:pStyle w:val="List"/>
            </w:pPr>
            <w:r w:rsidRPr="00411E87">
              <w:t>2.2</w:t>
            </w:r>
            <w:r w:rsidRPr="00411E87">
              <w:tab/>
              <w:t>Translate technical data and apply quality standards into work site environment.</w:t>
            </w:r>
          </w:p>
          <w:p w:rsidR="00000000" w:rsidRPr="00411E87" w:rsidP="00411E87">
            <w:pPr>
              <w:pStyle w:val="List"/>
            </w:pPr>
            <w:r w:rsidRPr="00411E87">
              <w:t>2.3</w:t>
            </w:r>
            <w:r w:rsidRPr="00411E87">
              <w:tab/>
              <w:t>Calculate</w:t>
            </w:r>
            <w:r w:rsidRPr="00411E87">
              <w:t xml:space="preserve"> distances using maps and plans with a range of scales.</w:t>
            </w:r>
          </w:p>
          <w:p w:rsidR="00000000" w:rsidRPr="00411E87" w:rsidP="00411E87">
            <w:pPr>
              <w:pStyle w:val="List"/>
            </w:pPr>
            <w:r w:rsidRPr="00411E87">
              <w:t>2.4</w:t>
            </w:r>
            <w:r w:rsidRPr="00411E87">
              <w:tab/>
              <w:t>Confirm orientation, boundaries and identified features of the site.</w:t>
            </w:r>
          </w:p>
          <w:p w:rsidR="00000000" w:rsidP="00411E87">
            <w:pPr>
              <w:pStyle w:val="List"/>
              <w:rPr>
                <w:lang w:val="en-NZ"/>
              </w:rPr>
            </w:pPr>
            <w:r w:rsidRPr="00411E87">
              <w:t>2.5</w:t>
            </w:r>
            <w:r w:rsidRPr="00411E87">
              <w:tab/>
              <w:t>Identify any errors in the maps, plans, drawings and specifications.</w:t>
            </w:r>
          </w:p>
        </w:tc>
      </w:tr>
      <w:tr w:rsidTr="00411E8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E87">
            <w:pPr>
              <w:pStyle w:val="List"/>
              <w:rPr>
                <w:lang w:val="en-NZ"/>
              </w:rPr>
            </w:pPr>
            <w:r w:rsidRPr="00411E87">
              <w:rPr>
                <w:rStyle w:val="SpecialBold"/>
              </w:rPr>
              <w:t>3.</w:t>
            </w:r>
            <w:r w:rsidRPr="00411E87">
              <w:rPr>
                <w:rStyle w:val="SpecialBold"/>
              </w:rPr>
              <w:tab/>
              <w:t xml:space="preserve">Record and advise on changes and errors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1E87" w:rsidP="00411E87">
            <w:pPr>
              <w:pStyle w:val="List"/>
            </w:pPr>
            <w:r w:rsidRPr="00411E87">
              <w:t>3.1</w:t>
            </w:r>
            <w:r w:rsidRPr="00411E87">
              <w:tab/>
              <w:t xml:space="preserve">Draw </w:t>
            </w:r>
            <w:r w:rsidRPr="00411E87">
              <w:t>or amend a map or plan.</w:t>
            </w:r>
          </w:p>
          <w:p w:rsidR="00000000" w:rsidRPr="00411E87" w:rsidP="00411E87">
            <w:pPr>
              <w:pStyle w:val="List"/>
            </w:pPr>
            <w:r w:rsidRPr="00411E87">
              <w:t>3.2</w:t>
            </w:r>
            <w:r w:rsidRPr="00411E87">
              <w:tab/>
              <w:t>Take actual measurements and record features on a map or drawing.</w:t>
            </w:r>
          </w:p>
          <w:p w:rsidR="00000000" w:rsidRPr="00411E87" w:rsidP="00411E87">
            <w:pPr>
              <w:pStyle w:val="List"/>
            </w:pPr>
            <w:r w:rsidRPr="00411E87">
              <w:t>3.3</w:t>
            </w:r>
            <w:r w:rsidRPr="00411E87">
              <w:tab/>
              <w:t>Record and report amendments.</w:t>
            </w:r>
          </w:p>
        </w:tc>
      </w:tr>
    </w:tbl>
    <w:p w:rsidR="00000000" w:rsidRPr="00411E87" w:rsidP="00411E87">
      <w:pPr>
        <w:pStyle w:val="BodyText"/>
      </w:pPr>
    </w:p>
    <w:p w:rsidR="00000000" w:rsidRPr="00411E87" w:rsidP="00411E87">
      <w:pPr>
        <w:pStyle w:val="AllowPageBreak"/>
      </w:pPr>
    </w:p>
    <w:p w:rsidR="00000000" w:rsidRPr="00411E87" w:rsidP="00411E87">
      <w:pPr>
        <w:pStyle w:val="Heading1"/>
      </w:pPr>
      <w:bookmarkStart w:id="5" w:name="O_742869"/>
      <w:bookmarkEnd w:id="5"/>
      <w:r w:rsidRPr="00411E87">
        <w:t>Foundation Skills</w:t>
      </w:r>
    </w:p>
    <w:p w:rsidR="00000000" w:rsidRPr="00411E87" w:rsidP="00664F0D">
      <w:pPr>
        <w:pStyle w:val="BodyText"/>
      </w:pPr>
      <w:r w:rsidRPr="00411E87">
        <w:t>The foundation skills demands of this unit have been mapped for alignment with the Australian Core Skills Framework (ACSF). The following tables outline the performance levels indicated for successful attainment of the unit.</w:t>
      </w:r>
    </w:p>
    <w:p w:rsidR="00000000" w:rsidRPr="00411E87" w:rsidP="00411E87">
      <w:pPr>
        <w:pStyle w:val="BodyText"/>
        <w:keepNext/>
      </w:pPr>
    </w:p>
    <w:p w:rsidR="00000000" w:rsidRPr="00411E87" w:rsidP="00411E87">
      <w:pPr>
        <w:pStyle w:val="BodyText"/>
      </w:pPr>
      <w:bookmarkStart w:id="6" w:name="O_78031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2.25pt;width:468pt">
            <v:imagedata r:id="rId10" o:title=""/>
          </v:shape>
        </w:pict>
      </w:r>
      <w:bookmarkEnd w:id="6"/>
    </w:p>
    <w:p w:rsidR="00000000" w:rsidRPr="00411E87" w:rsidP="00411E87">
      <w:pPr>
        <w:pStyle w:val="BodyText"/>
      </w:pPr>
    </w:p>
    <w:p w:rsidR="00000000" w:rsidRPr="00411E87" w:rsidP="00664F0D">
      <w:pPr>
        <w:pStyle w:val="BodyText"/>
      </w:pPr>
      <w:r w:rsidRPr="00411E87">
        <w:t>Further information on ACSF and the foundation skills underpinning this unit can be found in the Foundation Skills Guide on the GSA we</w:t>
      </w:r>
      <w:r w:rsidRPr="00411E87">
        <w:t>bsite.</w:t>
      </w:r>
    </w:p>
    <w:p w:rsidR="00000000" w:rsidRPr="00411E87" w:rsidP="00411E87">
      <w:pPr>
        <w:pStyle w:val="Heading1"/>
      </w:pPr>
      <w:bookmarkStart w:id="7" w:name="O_742871"/>
      <w:bookmarkEnd w:id="7"/>
      <w:r w:rsidRPr="00411E87">
        <w:t>Unit Mapping Information</w:t>
      </w:r>
    </w:p>
    <w:p w:rsidR="00000000" w:rsidRPr="00411E87" w:rsidP="00664F0D">
      <w:pPr>
        <w:pStyle w:val="BodyText"/>
      </w:pPr>
      <w:r w:rsidRPr="00411E87">
        <w:t>No equivalent unit.</w:t>
      </w:r>
    </w:p>
    <w:p w:rsidR="00000000" w:rsidRPr="00411E87" w:rsidP="00411E87">
      <w:pPr>
        <w:pStyle w:val="Heading1"/>
      </w:pPr>
      <w:bookmarkStart w:id="8" w:name="O_742878"/>
      <w:bookmarkEnd w:id="8"/>
      <w:r w:rsidRPr="00411E87">
        <w:t>Links</w:t>
      </w:r>
    </w:p>
    <w:p w:rsidR="00000000" w:rsidRPr="00411E87" w:rsidP="00664F0D">
      <w:pPr>
        <w:pStyle w:val="BodyText"/>
      </w:pPr>
      <w:r w:rsidRPr="00411E87">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4433A">
        <w:rPr>
          <w:rStyle w:val="Hyperlink"/>
        </w:rPr>
        <w:t>https://vetnet.gov.au/Pages/TrainingDocs.aspx?q=26336bc0-04e5-49d9-8c31-46c49b6a0037</w:t>
      </w:r>
      <w:r>
        <w:fldChar w:fldCharType="end"/>
      </w:r>
    </w:p>
    <w:p w:rsidR="00000000" w:rsidRPr="00411E87" w:rsidP="00664F0D">
      <w:pPr>
        <w:pStyle w:val="BodyText"/>
      </w:pPr>
      <w:r w:rsidRPr="00411E87">
        <w:t>Companion Volume i</w:t>
      </w:r>
      <w:r w:rsidRPr="00411E87">
        <w:t xml:space="preserve">mplementation guides are found in VETNet - </w:t>
      </w:r>
      <w:r>
        <w:fldChar w:fldCharType="begin"/>
      </w:r>
      <w:r>
        <w:instrText xml:space="preserve"> HYPERLINK "https://vetnet.gov.au/Pages/TrainingDocs.aspx?q=26336bc0-04e5-49d9-8c31-46c49b6a0037" </w:instrText>
      </w:r>
      <w:r>
        <w:fldChar w:fldCharType="separate"/>
      </w:r>
      <w:r w:rsidRPr="0074433A">
        <w:rPr>
          <w:rStyle w:val="Hyperlink"/>
        </w:rPr>
        <w:t>https://vetnet.gov.au/Pages/TrainingDocs.aspx?q=26336bc0-04e5-49d9-8c31-46c49b6a0037</w:t>
      </w:r>
      <w:r>
        <w:fldChar w:fldCharType="end"/>
      </w:r>
    </w:p>
    <w:p w:rsidR="00000000" w:rsidRPr="00411E87" w:rsidP="00664F0D">
      <w:pPr>
        <w:pStyle w:val="BodyText"/>
      </w:pPr>
      <w:r w:rsidRPr="00411E87">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4433A">
        <w:rPr>
          <w:rStyle w:val="Hyperlink"/>
        </w:rPr>
        <w:t>https://vetnet.gov.au/Pages/TrainingDocs.aspx?q=26336bc0-04e5-49d9-8c31-46c49b6a0037</w:t>
      </w:r>
      <w:r>
        <w:fldChar w:fldCharType="end"/>
      </w:r>
    </w:p>
    <w:p w:rsidR="00000000" w:rsidRPr="00411E87" w:rsidP="00664F0D">
      <w:pPr>
        <w:pStyle w:val="BodyText"/>
      </w:pPr>
      <w:r w:rsidRPr="00411E87">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4433A">
        <w:rPr>
          <w:rStyle w:val="Hyperlink"/>
        </w:rPr>
        <w:t>https://vetnet.gov.au/Pages/TrainingDocs.aspx?q=26336bc0-04e5-49d9-8c31-46c49b6a0037</w:t>
      </w:r>
      <w:r>
        <w:fldChar w:fldCharType="end"/>
      </w:r>
    </w:p>
    <w:p w:rsidR="00000000" w:rsidRPr="00411E87" w:rsidP="00664F0D">
      <w:pPr>
        <w:pStyle w:val="BodyText"/>
        <w:sectPr w:rsidSect="00411E87">
          <w:headerReference w:type="default" r:id="rId11"/>
          <w:footerReference w:type="default" r:id="rId12"/>
          <w:pgSz w:w="11908" w:h="16833"/>
          <w:pgMar w:top="1702" w:right="1418" w:bottom="1702" w:left="1418" w:header="992" w:footer="992" w:gutter="0"/>
          <w:cols w:space="720"/>
          <w:noEndnote/>
          <w:docGrid w:linePitch="299"/>
        </w:sectPr>
      </w:pPr>
    </w:p>
    <w:p w:rsidR="00000000" w:rsidRPr="00411E87" w:rsidP="00411E87">
      <w:pPr>
        <w:pStyle w:val="SuperHeading"/>
      </w:pPr>
      <w:r w:rsidRPr="00411E87">
        <w:t xml:space="preserve">Assessment </w:t>
      </w:r>
      <w:r w:rsidRPr="00411E87">
        <w:t>Requirements for NWPGEN011 Use maps, plans, drawings and specifications</w:t>
      </w:r>
    </w:p>
    <w:p w:rsidR="00000000" w:rsidRPr="00411E87" w:rsidP="00411E87">
      <w:pPr>
        <w:pStyle w:val="Heading1"/>
      </w:pPr>
      <w:bookmarkStart w:id="9" w:name="O_742873"/>
      <w:bookmarkEnd w:id="9"/>
      <w:r w:rsidRPr="00411E87">
        <w:t>Modification History</w:t>
      </w:r>
    </w:p>
    <w:tbl>
      <w:tblPr>
        <w:tblW w:w="0" w:type="auto"/>
        <w:tblLayout w:type="fixed"/>
        <w:tblCellMar>
          <w:left w:w="62" w:type="dxa"/>
          <w:right w:w="62" w:type="dxa"/>
        </w:tblCellMar>
        <w:tblLook w:val="0000"/>
      </w:tblPr>
      <w:tblGrid>
        <w:gridCol w:w="1134"/>
        <w:gridCol w:w="7937"/>
      </w:tblGrid>
      <w:tr w:rsidTr="00664F0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E87">
            <w:pPr>
              <w:pStyle w:val="TableHeading"/>
              <w:rPr>
                <w:lang w:val="en-NZ"/>
              </w:rPr>
            </w:pPr>
            <w:r w:rsidRPr="00411E8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E87">
            <w:pPr>
              <w:pStyle w:val="TableHeading"/>
              <w:rPr>
                <w:lang w:val="en-NZ"/>
              </w:rPr>
            </w:pPr>
            <w:r w:rsidRPr="00411E87">
              <w:t>Comments</w:t>
            </w:r>
          </w:p>
        </w:tc>
      </w:tr>
      <w:tr w:rsidTr="00664F0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E87">
            <w:pPr>
              <w:pStyle w:val="BodyText"/>
              <w:rPr>
                <w:lang w:val="en-NZ"/>
              </w:rPr>
            </w:pPr>
            <w:r w:rsidRPr="00411E8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1E87" w:rsidP="00411E87">
            <w:pPr>
              <w:pStyle w:val="BodyText"/>
            </w:pPr>
            <w:r w:rsidRPr="00411E87">
              <w:t>These Assessment Requirements were released in NWP Water Training Package release 1.0 and meet the Standards for Traini</w:t>
            </w:r>
            <w:r w:rsidRPr="00411E87">
              <w:t xml:space="preserve">ng Packages. </w:t>
            </w:r>
          </w:p>
        </w:tc>
      </w:tr>
    </w:tbl>
    <w:p w:rsidR="00000000" w:rsidRPr="00411E87" w:rsidP="00411E87">
      <w:pPr>
        <w:pStyle w:val="BodyText"/>
      </w:pPr>
    </w:p>
    <w:p w:rsidR="00000000" w:rsidRPr="00411E87" w:rsidP="00411E87">
      <w:pPr>
        <w:pStyle w:val="AllowPageBreak"/>
      </w:pPr>
    </w:p>
    <w:p w:rsidR="00000000" w:rsidRPr="00411E87" w:rsidP="00411E87">
      <w:pPr>
        <w:pStyle w:val="Heading1"/>
      </w:pPr>
      <w:bookmarkStart w:id="10" w:name="O_742874"/>
      <w:bookmarkEnd w:id="10"/>
      <w:r w:rsidRPr="00411E87">
        <w:t>Performance Evidence</w:t>
      </w:r>
    </w:p>
    <w:p w:rsidR="00000000" w:rsidRPr="00411E87" w:rsidP="00664F0D">
      <w:pPr>
        <w:pStyle w:val="BodyText"/>
      </w:pPr>
      <w:r w:rsidRPr="00411E87">
        <w:t>Evidence required to demonstrate competence must satisfy all of the requirements of the elements and performance criteria. If not otherwise specified the candidate must demonstrate evidence of performan</w:t>
      </w:r>
      <w:r w:rsidRPr="00411E87">
        <w:t>ce of the following on at least one occasion.</w:t>
      </w:r>
    </w:p>
    <w:p w:rsidR="00000000" w:rsidRPr="00411E87" w:rsidP="00411E87">
      <w:pPr>
        <w:pStyle w:val="ListBullet"/>
      </w:pPr>
      <w:r w:rsidRPr="00411E87">
        <w:t>locating maps, plans, drawings and specifications for work tasks</w:t>
      </w:r>
    </w:p>
    <w:p w:rsidR="00000000" w:rsidRPr="00411E87" w:rsidP="00411E87">
      <w:pPr>
        <w:pStyle w:val="ListBullet"/>
      </w:pPr>
      <w:r w:rsidRPr="00411E87">
        <w:t>locating work sites</w:t>
      </w:r>
    </w:p>
    <w:p w:rsidR="00000000" w:rsidRPr="00411E87" w:rsidP="00411E87">
      <w:pPr>
        <w:pStyle w:val="ListBullet"/>
      </w:pPr>
      <w:r w:rsidRPr="00411E87">
        <w:t>using information provided in maps, plans and drawings to complete a task</w:t>
      </w:r>
    </w:p>
    <w:p w:rsidR="00000000" w:rsidRPr="00411E87" w:rsidP="00411E87">
      <w:pPr>
        <w:pStyle w:val="ListBullet"/>
      </w:pPr>
      <w:r w:rsidRPr="00411E87">
        <w:t>preparing a simple map or plan that represents an actual or simulated work environment</w:t>
      </w:r>
    </w:p>
    <w:p w:rsidR="00000000" w:rsidRPr="00411E87" w:rsidP="00411E87">
      <w:pPr>
        <w:pStyle w:val="ListBullet"/>
      </w:pPr>
      <w:r w:rsidRPr="00411E87">
        <w:t>applying problem solving strategies</w:t>
      </w:r>
    </w:p>
    <w:p w:rsidR="00000000" w:rsidRPr="00411E87" w:rsidP="00411E87">
      <w:pPr>
        <w:pStyle w:val="AllowPageBreak"/>
      </w:pPr>
    </w:p>
    <w:p w:rsidR="00000000" w:rsidRPr="00411E87" w:rsidP="00411E87">
      <w:pPr>
        <w:pStyle w:val="Heading1"/>
      </w:pPr>
      <w:bookmarkStart w:id="11" w:name="O_742875"/>
      <w:bookmarkEnd w:id="11"/>
      <w:r w:rsidRPr="00411E87">
        <w:t>Knowledge Evidence</w:t>
      </w:r>
    </w:p>
    <w:p w:rsidR="00000000" w:rsidRPr="00411E87" w:rsidP="00664F0D">
      <w:pPr>
        <w:pStyle w:val="BodyText"/>
      </w:pPr>
      <w:r w:rsidRPr="00411E87">
        <w:t xml:space="preserve">Evidence required to demonstrate competence must satisfy all of the requirements of the elements </w:t>
      </w:r>
      <w:r w:rsidRPr="00411E87">
        <w:t>and performance criteria. If not otherwise specified the depth of knowledge demonstrated must be appropriate to the job context of the candidate.</w:t>
      </w:r>
    </w:p>
    <w:p w:rsidR="00000000" w:rsidRPr="00411E87" w:rsidP="00664F0D">
      <w:pPr>
        <w:pStyle w:val="BodyText"/>
      </w:pPr>
      <w:r w:rsidRPr="00411E87">
        <w:t>Basic knowledge of:</w:t>
      </w:r>
    </w:p>
    <w:p w:rsidR="00000000" w:rsidRPr="00411E87" w:rsidP="00411E87">
      <w:pPr>
        <w:pStyle w:val="ListBullet"/>
      </w:pPr>
      <w:r w:rsidRPr="00411E87">
        <w:t>the range of maps, plans and drawings to different assignment situations</w:t>
      </w:r>
    </w:p>
    <w:p w:rsidR="00000000" w:rsidRPr="00411E87" w:rsidP="00411E87">
      <w:pPr>
        <w:pStyle w:val="ListBullet"/>
      </w:pPr>
      <w:r w:rsidRPr="00411E87">
        <w:t xml:space="preserve">basic formulae </w:t>
      </w:r>
      <w:r w:rsidRPr="00411E87">
        <w:t>of volumes, area and mass</w:t>
      </w:r>
    </w:p>
    <w:p w:rsidR="00000000" w:rsidRPr="00411E87" w:rsidP="00411E87">
      <w:pPr>
        <w:pStyle w:val="ListBullet"/>
      </w:pPr>
      <w:r w:rsidRPr="00411E87">
        <w:t>features of maps, plans and drawings including:</w:t>
      </w:r>
    </w:p>
    <w:p w:rsidR="00000000" w:rsidRPr="00411E87" w:rsidP="00411E87">
      <w:pPr>
        <w:pStyle w:val="ListBullet2"/>
      </w:pPr>
      <w:r w:rsidRPr="00411E87">
        <w:t>contours</w:t>
      </w:r>
    </w:p>
    <w:p w:rsidR="00000000" w:rsidRPr="00411E87" w:rsidP="00411E87">
      <w:pPr>
        <w:pStyle w:val="ListBullet2"/>
      </w:pPr>
      <w:r w:rsidRPr="00411E87">
        <w:t>datum points</w:t>
      </w:r>
    </w:p>
    <w:p w:rsidR="00000000" w:rsidRPr="00411E87" w:rsidP="00411E87">
      <w:pPr>
        <w:pStyle w:val="ListBullet2"/>
      </w:pPr>
      <w:r w:rsidRPr="00411E87">
        <w:t>planes</w:t>
      </w:r>
    </w:p>
    <w:p w:rsidR="00000000" w:rsidRPr="00411E87" w:rsidP="00411E87">
      <w:pPr>
        <w:pStyle w:val="ListBullet2"/>
      </w:pPr>
      <w:r w:rsidRPr="00411E87">
        <w:t>gradients</w:t>
      </w:r>
    </w:p>
    <w:p w:rsidR="00000000" w:rsidRPr="00411E87" w:rsidP="00411E87">
      <w:pPr>
        <w:pStyle w:val="ListBullet2"/>
      </w:pPr>
      <w:r w:rsidRPr="00411E87">
        <w:t>sections</w:t>
      </w:r>
    </w:p>
    <w:p w:rsidR="00000000" w:rsidRPr="00411E87" w:rsidP="00411E87">
      <w:pPr>
        <w:pStyle w:val="ListBullet2"/>
      </w:pPr>
      <w:r w:rsidRPr="00411E87">
        <w:t>orthographic projections</w:t>
      </w:r>
    </w:p>
    <w:p w:rsidR="00000000" w:rsidRPr="00411E87" w:rsidP="00411E87">
      <w:pPr>
        <w:pStyle w:val="ListBullet2"/>
      </w:pPr>
      <w:r w:rsidRPr="00411E87">
        <w:t>symbols</w:t>
      </w:r>
    </w:p>
    <w:p w:rsidR="00000000" w:rsidRPr="00411E87" w:rsidP="00411E87">
      <w:pPr>
        <w:pStyle w:val="ListBullet2"/>
      </w:pPr>
      <w:r w:rsidRPr="00411E87">
        <w:t>dimensions</w:t>
      </w:r>
    </w:p>
    <w:p w:rsidR="00000000" w:rsidRPr="00411E87" w:rsidP="00411E87">
      <w:pPr>
        <w:pStyle w:val="ListBullet2"/>
      </w:pPr>
      <w:r w:rsidRPr="00411E87">
        <w:t>terminology</w:t>
      </w:r>
    </w:p>
    <w:p w:rsidR="00000000" w:rsidRPr="00411E87" w:rsidP="00411E87">
      <w:pPr>
        <w:pStyle w:val="AllowPageBreak"/>
      </w:pPr>
    </w:p>
    <w:p w:rsidR="00000000" w:rsidRPr="00411E87" w:rsidP="00411E87">
      <w:pPr>
        <w:pStyle w:val="Heading1"/>
      </w:pPr>
      <w:bookmarkStart w:id="12" w:name="O_742876"/>
      <w:bookmarkEnd w:id="12"/>
      <w:r w:rsidRPr="00411E87">
        <w:t>Assessment Conditions</w:t>
      </w:r>
    </w:p>
    <w:p w:rsidR="00000000" w:rsidRPr="00411E87" w:rsidP="00664F0D">
      <w:pPr>
        <w:pStyle w:val="BodyText"/>
      </w:pPr>
      <w:r w:rsidRPr="00411E87">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411E87">
        <w:t>situations.</w:t>
      </w:r>
    </w:p>
    <w:p w:rsidR="00000000" w:rsidRPr="00411E87" w:rsidP="00664F0D">
      <w:pPr>
        <w:pStyle w:val="BodyText"/>
      </w:pPr>
      <w:r w:rsidRPr="00411E87">
        <w:t>Assessors must satisfy the NVR/AQTF mandatory competency requirements for assessors.</w:t>
      </w:r>
    </w:p>
    <w:p w:rsidR="00000000" w:rsidRPr="00411E87" w:rsidP="00411E87">
      <w:pPr>
        <w:pStyle w:val="Heading1"/>
      </w:pPr>
      <w:bookmarkStart w:id="13" w:name="O_742879"/>
      <w:bookmarkEnd w:id="13"/>
      <w:r w:rsidRPr="00411E87">
        <w:t>Links</w:t>
      </w:r>
    </w:p>
    <w:p w:rsidR="00000000" w:rsidRPr="00411E87" w:rsidP="00664F0D">
      <w:pPr>
        <w:pStyle w:val="BodyText"/>
      </w:pPr>
      <w:r w:rsidRPr="00411E87">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4433A">
        <w:rPr>
          <w:rStyle w:val="Hyperlink"/>
        </w:rPr>
        <w:t>https://vetnet.gov.au/Pages/TrainingDocs.aspx?q=26336bc0-04e5-49d9-8c31-46c49b6a0037</w:t>
      </w:r>
      <w:r>
        <w:fldChar w:fldCharType="end"/>
      </w:r>
    </w:p>
    <w:p w:rsidR="00000000" w:rsidRPr="00411E87" w:rsidP="00664F0D">
      <w:pPr>
        <w:pStyle w:val="BodyText"/>
      </w:pPr>
      <w:r w:rsidRPr="00411E87">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4433A">
        <w:rPr>
          <w:rStyle w:val="Hyperlink"/>
        </w:rPr>
        <w:t>https://vetnet.gov.au/Pages/TrainingDocs.aspx?q=26336bc0-04e5-49d9-8c31-46c49b6a0037</w:t>
      </w:r>
      <w:r>
        <w:fldChar w:fldCharType="end"/>
      </w:r>
    </w:p>
    <w:p w:rsidR="00000000" w:rsidRPr="00411E87" w:rsidP="00664F0D">
      <w:pPr>
        <w:pStyle w:val="BodyText"/>
      </w:pPr>
      <w:r w:rsidRPr="00411E87">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4433A">
        <w:rPr>
          <w:rStyle w:val="Hyperlink"/>
        </w:rPr>
        <w:t>https://vetnet.gov.au/Pages/TrainingDocs.aspx?q=26336bc0-04e5-49d9-8c31-46c49b6a0037</w:t>
      </w:r>
      <w:r>
        <w:fldChar w:fldCharType="end"/>
      </w:r>
    </w:p>
    <w:p w:rsidR="00000000" w:rsidRPr="00411E87" w:rsidP="00664F0D">
      <w:pPr>
        <w:pStyle w:val="BodyText"/>
      </w:pPr>
      <w:r w:rsidRPr="00411E87">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4433A">
        <w:rPr>
          <w:rStyle w:val="Hyperlink"/>
        </w:rPr>
        <w:t>https://vetnet.gov.au/Pages/TrainingDocs.aspx?q=26336bc0-04e5-49d9-8c31-46c49b6a0037</w:t>
      </w:r>
      <w:r>
        <w:fldChar w:fldCharType="end"/>
      </w:r>
    </w:p>
    <w:p w:rsidR="00000000" w:rsidRPr="00411E87" w:rsidP="00411E87"/>
    <w:sectPr w:rsidSect="00411E87">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E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E87" w:rsidRPr="00664F0D" w:rsidP="00664F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E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F0D" w:rsidP="00411E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64F0D" w:rsidP="00411E8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664F0D" w:rsidP="00411E8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E87" w:rsidP="00411E87">
    <w:pPr>
      <w:pStyle w:val="Footer"/>
      <w:framePr w:wrap="around"/>
    </w:pPr>
    <w:r>
      <w:fldChar w:fldCharType="begin"/>
    </w:r>
    <w:r>
      <w:instrText xml:space="preserve"> DOCPROPERTY  Subject  \* MERGEFORMAT </w:instrText>
    </w:r>
    <w:r>
      <w:fldChar w:fldCharType="separate"/>
    </w:r>
    <w:r w:rsidR="00664F0D">
      <w:t>Approved</w:t>
    </w:r>
    <w:r w:rsidR="00664F0D">
      <w:fldChar w:fldCharType="end"/>
    </w:r>
    <w:r>
      <w:tab/>
      <w:t xml:space="preserve">Page </w:t>
    </w:r>
    <w:r>
      <w:fldChar w:fldCharType="begin"/>
    </w:r>
    <w:r>
      <w:instrText xml:space="preserve"> PAGE  \* Arabic  \* MERGEFORMAT </w:instrText>
    </w:r>
    <w:r>
      <w:fldChar w:fldCharType="separate"/>
    </w:r>
    <w:r w:rsidR="00664F0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64F0D">
      <w:rPr>
        <w:noProof/>
      </w:rPr>
      <w:t>4</w:t>
    </w:r>
    <w:r>
      <w:rPr>
        <w:noProof/>
      </w:rPr>
      <w:fldChar w:fldCharType="end"/>
    </w:r>
  </w:p>
  <w:p w:rsidR="00411E87" w:rsidP="00411E87">
    <w:pPr>
      <w:pStyle w:val="Footer"/>
      <w:framePr w:wrap="around"/>
    </w:pPr>
    <w:r>
      <w:t xml:space="preserve">© Commonwealth of Australia, </w:t>
    </w:r>
    <w:r>
      <w:fldChar w:fldCharType="begin"/>
    </w:r>
    <w:r>
      <w:instrText xml:space="preserve"> DATE  \@ "yyyy"  \* MERGEFORMAT </w:instrText>
    </w:r>
    <w:r>
      <w:fldChar w:fldCharType="separate"/>
    </w:r>
    <w:r w:rsidR="00664F0D">
      <w:rPr>
        <w:noProof/>
      </w:rPr>
      <w:t>2025</w:t>
    </w:r>
    <w:r>
      <w:fldChar w:fldCharType="end"/>
    </w:r>
    <w:r>
      <w:tab/>
    </w:r>
    <w:r>
      <w:fldChar w:fldCharType="begin"/>
    </w:r>
    <w:r>
      <w:instrText xml:space="preserve"> DOCPROPERTY  Author  \* MERGEFORMAT </w:instrText>
    </w:r>
    <w:r>
      <w:fldChar w:fldCharType="separate"/>
    </w:r>
    <w:r w:rsidR="00664F0D">
      <w:t>BuildSkills Australia</w:t>
    </w:r>
    <w:r w:rsidR="00664F0D">
      <w:fldChar w:fldCharType="end"/>
    </w:r>
  </w:p>
  <w:p w:rsidR="00411E87" w:rsidP="00411E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E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F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1E87" w:rsidRPr="00664F0D" w:rsidP="00664F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E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F0D" w:rsidRPr="002D2AF8" w:rsidP="00411E87">
    <w:pPr>
      <w:pStyle w:val="Header"/>
      <w:framePr w:wrap="around"/>
    </w:pPr>
    <w:r>
      <w:fldChar w:fldCharType="begin"/>
    </w:r>
    <w:r>
      <w:instrText xml:space="preserve"> TITLE   \* MERGEFORMAT </w:instrText>
    </w:r>
    <w:r>
      <w:fldChar w:fldCharType="separate"/>
    </w:r>
    <w:r>
      <w:t>NWPGEN011 Use maps, plans, drawings and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64F0D" w:rsidP="00411E8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E87" w:rsidRPr="002D2AF8" w:rsidP="00411E87">
    <w:pPr>
      <w:pStyle w:val="Header"/>
      <w:framePr w:wrap="around"/>
    </w:pPr>
    <w:r>
      <w:fldChar w:fldCharType="begin"/>
    </w:r>
    <w:r>
      <w:instrText xml:space="preserve"> TITLE   \* MERGEFORMAT </w:instrText>
    </w:r>
    <w:r>
      <w:fldChar w:fldCharType="separate"/>
    </w:r>
    <w:r w:rsidR="00664F0D">
      <w:t>NWPGEN011 Use maps, plans, drawings and specifications</w:t>
    </w:r>
    <w:r w:rsidR="00664F0D">
      <w:fldChar w:fldCharType="end"/>
    </w:r>
    <w:r>
      <w:tab/>
      <w:t xml:space="preserve">Date this document was generated: </w:t>
    </w:r>
    <w:r>
      <w:fldChar w:fldCharType="begin"/>
    </w:r>
    <w:r>
      <w:instrText xml:space="preserve"> CREATEDATE  \@ "d MMMM yyyy"  \* MERGEFORMAT </w:instrText>
    </w:r>
    <w:r>
      <w:fldChar w:fldCharType="separate"/>
    </w:r>
    <w:r w:rsidR="00664F0D">
      <w:rPr>
        <w:noProof/>
      </w:rPr>
      <w:t>1 March 2025</w:t>
    </w:r>
    <w:r>
      <w:fldChar w:fldCharType="end"/>
    </w:r>
  </w:p>
  <w:p w:rsidR="00411E87" w:rsidP="00411E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E69E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0E21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6AD7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1E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1E87"/>
    <w:pPr>
      <w:spacing w:before="360" w:after="60"/>
      <w:outlineLvl w:val="0"/>
    </w:pPr>
    <w:rPr>
      <w:sz w:val="32"/>
    </w:rPr>
  </w:style>
  <w:style w:type="paragraph" w:styleId="Heading2">
    <w:name w:val="heading 2"/>
    <w:basedOn w:val="HeadingBase"/>
    <w:next w:val="BodyText"/>
    <w:link w:val="Heading2Char"/>
    <w:qFormat/>
    <w:rsid w:val="00411E87"/>
    <w:pPr>
      <w:keepLines/>
      <w:spacing w:before="240" w:after="120"/>
      <w:outlineLvl w:val="1"/>
    </w:pPr>
    <w:rPr>
      <w:sz w:val="28"/>
      <w:szCs w:val="40"/>
    </w:rPr>
  </w:style>
  <w:style w:type="paragraph" w:styleId="Heading3">
    <w:name w:val="heading 3"/>
    <w:basedOn w:val="HeadingBase"/>
    <w:next w:val="BodyText"/>
    <w:link w:val="Heading3Char"/>
    <w:qFormat/>
    <w:rsid w:val="00411E87"/>
    <w:pPr>
      <w:spacing w:before="180" w:after="120"/>
      <w:outlineLvl w:val="2"/>
    </w:pPr>
    <w:rPr>
      <w:spacing w:val="-10"/>
      <w:kern w:val="32"/>
    </w:rPr>
  </w:style>
  <w:style w:type="paragraph" w:styleId="Heading4">
    <w:name w:val="heading 4"/>
    <w:basedOn w:val="HeadingBase"/>
    <w:next w:val="BodyText"/>
    <w:link w:val="Heading4Char"/>
    <w:qFormat/>
    <w:rsid w:val="00411E87"/>
    <w:pPr>
      <w:spacing w:before="160" w:after="120"/>
      <w:outlineLvl w:val="3"/>
    </w:pPr>
    <w:rPr>
      <w:sz w:val="22"/>
    </w:rPr>
  </w:style>
  <w:style w:type="paragraph" w:styleId="Heading5">
    <w:name w:val="heading 5"/>
    <w:basedOn w:val="HeadingBase"/>
    <w:next w:val="Normal"/>
    <w:link w:val="Heading5Char"/>
    <w:qFormat/>
    <w:rsid w:val="00411E87"/>
    <w:pPr>
      <w:spacing w:before="80"/>
      <w:outlineLvl w:val="4"/>
    </w:pPr>
    <w:rPr>
      <w:color w:val="918585"/>
      <w:sz w:val="20"/>
    </w:rPr>
  </w:style>
  <w:style w:type="paragraph" w:styleId="Heading6">
    <w:name w:val="heading 6"/>
    <w:basedOn w:val="HeadingBase"/>
    <w:next w:val="Normal"/>
    <w:link w:val="Heading6Char"/>
    <w:qFormat/>
    <w:rsid w:val="00411E87"/>
    <w:pPr>
      <w:spacing w:before="60"/>
      <w:outlineLvl w:val="5"/>
    </w:pPr>
    <w:rPr>
      <w:color w:val="918585"/>
      <w:sz w:val="20"/>
    </w:rPr>
  </w:style>
  <w:style w:type="paragraph" w:styleId="Heading7">
    <w:name w:val="heading 7"/>
    <w:basedOn w:val="Normal"/>
    <w:next w:val="Normal"/>
    <w:link w:val="Heading7Char"/>
    <w:qFormat/>
    <w:rsid w:val="00411E87"/>
    <w:pPr>
      <w:ind w:left="720"/>
      <w:outlineLvl w:val="6"/>
    </w:pPr>
    <w:rPr>
      <w:i/>
    </w:rPr>
  </w:style>
  <w:style w:type="paragraph" w:styleId="Heading8">
    <w:name w:val="heading 8"/>
    <w:basedOn w:val="Normal"/>
    <w:next w:val="Normal"/>
    <w:link w:val="Heading8Char"/>
    <w:qFormat/>
    <w:rsid w:val="00411E87"/>
    <w:pPr>
      <w:ind w:left="720"/>
      <w:outlineLvl w:val="7"/>
    </w:pPr>
    <w:rPr>
      <w:i/>
    </w:rPr>
  </w:style>
  <w:style w:type="paragraph" w:styleId="Heading9">
    <w:name w:val="heading 9"/>
    <w:basedOn w:val="Normal"/>
    <w:next w:val="Normal"/>
    <w:link w:val="Heading9Char"/>
    <w:qFormat/>
    <w:rsid w:val="00411E87"/>
    <w:pPr>
      <w:ind w:left="720"/>
      <w:outlineLvl w:val="8"/>
    </w:pPr>
    <w:rPr>
      <w:i/>
    </w:rPr>
  </w:style>
  <w:style w:type="character" w:default="1" w:styleId="DefaultParagraphFont">
    <w:name w:val="Default Paragraph Font"/>
    <w:uiPriority w:val="1"/>
    <w:unhideWhenUsed/>
    <w:rsid w:val="00411E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1E87"/>
  </w:style>
  <w:style w:type="character" w:customStyle="1" w:styleId="Heading1Char">
    <w:name w:val="Heading 1 Char"/>
    <w:basedOn w:val="DefaultParagraphFont"/>
    <w:link w:val="Heading1"/>
    <w:rsid w:val="00411E87"/>
    <w:rPr>
      <w:rFonts w:ascii="Times New Roman" w:eastAsia="Times New Roman" w:hAnsi="Times New Roman" w:cs="Times New Roman"/>
      <w:b/>
      <w:sz w:val="32"/>
      <w:szCs w:val="20"/>
      <w:lang w:eastAsia="en-US"/>
    </w:rPr>
  </w:style>
  <w:style w:type="paragraph" w:styleId="BodyText">
    <w:name w:val="Body Text"/>
    <w:basedOn w:val="Normal"/>
    <w:link w:val="BodyTextChar"/>
    <w:rsid w:val="00411E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1E87"/>
    <w:rPr>
      <w:rFonts w:ascii="Times New Roman" w:eastAsia="Times New Roman" w:hAnsi="Times New Roman" w:cs="Times New Roman"/>
      <w:sz w:val="24"/>
      <w:lang w:eastAsia="en-US"/>
    </w:rPr>
  </w:style>
  <w:style w:type="paragraph" w:styleId="List">
    <w:name w:val="List"/>
    <w:basedOn w:val="BodyText"/>
    <w:next w:val="BodyText"/>
    <w:rsid w:val="00411E87"/>
    <w:pPr>
      <w:tabs>
        <w:tab w:val="left" w:pos="340"/>
      </w:tabs>
      <w:spacing w:before="60" w:after="60"/>
      <w:ind w:left="340" w:hanging="340"/>
    </w:pPr>
  </w:style>
  <w:style w:type="paragraph" w:styleId="ListBullet">
    <w:name w:val="List Bullet"/>
    <w:basedOn w:val="List"/>
    <w:rsid w:val="00411E87"/>
    <w:pPr>
      <w:numPr>
        <w:numId w:val="12"/>
      </w:numPr>
      <w:tabs>
        <w:tab w:val="clear" w:pos="340"/>
      </w:tabs>
      <w:spacing w:before="40" w:after="40"/>
    </w:pPr>
  </w:style>
  <w:style w:type="character" w:customStyle="1" w:styleId="SpecialBold">
    <w:name w:val="Special Bold"/>
    <w:basedOn w:val="DefaultParagraphFont"/>
    <w:rsid w:val="00411E87"/>
    <w:rPr>
      <w:b/>
      <w:spacing w:val="0"/>
    </w:rPr>
  </w:style>
  <w:style w:type="paragraph" w:styleId="ListBullet2">
    <w:name w:val="List Bullet 2"/>
    <w:basedOn w:val="List2"/>
    <w:rsid w:val="00411E87"/>
    <w:pPr>
      <w:numPr>
        <w:numId w:val="13"/>
      </w:numPr>
      <w:tabs>
        <w:tab w:val="clear" w:pos="680"/>
      </w:tabs>
    </w:pPr>
  </w:style>
  <w:style w:type="paragraph" w:customStyle="1" w:styleId="SuperHeading">
    <w:name w:val="SuperHeading"/>
    <w:basedOn w:val="Normal"/>
    <w:rsid w:val="00411E87"/>
    <w:pPr>
      <w:spacing w:before="240" w:after="120"/>
      <w:outlineLvl w:val="0"/>
    </w:pPr>
    <w:rPr>
      <w:rFonts w:ascii="Times New Roman" w:hAnsi="Times New Roman"/>
      <w:b/>
      <w:sz w:val="32"/>
    </w:rPr>
  </w:style>
  <w:style w:type="paragraph" w:customStyle="1" w:styleId="TableHeading">
    <w:name w:val="Table Heading"/>
    <w:basedOn w:val="HeadingBase"/>
    <w:rsid w:val="00411E87"/>
    <w:pPr>
      <w:keepLines/>
      <w:pBdr>
        <w:bottom w:val="single" w:sz="6" w:space="1" w:color="918585"/>
      </w:pBdr>
      <w:spacing w:before="240"/>
    </w:pPr>
  </w:style>
  <w:style w:type="paragraph" w:customStyle="1" w:styleId="AllowPageBreak">
    <w:name w:val="AllowPageBreak"/>
    <w:rsid w:val="00411E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11E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1E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1E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1E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1E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1E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1E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1E87"/>
    <w:rPr>
      <w:rFonts w:ascii="Courier New" w:eastAsia="Times New Roman" w:hAnsi="Courier New" w:cs="Times New Roman"/>
      <w:i/>
      <w:szCs w:val="20"/>
      <w:lang w:eastAsia="en-US"/>
    </w:rPr>
  </w:style>
  <w:style w:type="paragraph" w:customStyle="1" w:styleId="HeadingBase">
    <w:name w:val="Heading Base"/>
    <w:rsid w:val="00411E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1E87"/>
    <w:pPr>
      <w:tabs>
        <w:tab w:val="right" w:leader="dot" w:pos="9072"/>
      </w:tabs>
      <w:ind w:left="567"/>
    </w:pPr>
    <w:rPr>
      <w:szCs w:val="22"/>
    </w:rPr>
  </w:style>
  <w:style w:type="paragraph" w:customStyle="1" w:styleId="TOCBase">
    <w:name w:val="TOC Base"/>
    <w:rsid w:val="00411E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1E87"/>
    <w:pPr>
      <w:tabs>
        <w:tab w:val="right" w:leader="dot" w:pos="9072"/>
      </w:tabs>
      <w:spacing w:before="40" w:after="40"/>
      <w:ind w:left="284"/>
    </w:pPr>
    <w:rPr>
      <w:rFonts w:ascii="Times New Roman" w:hAnsi="Times New Roman"/>
    </w:rPr>
  </w:style>
  <w:style w:type="paragraph" w:styleId="TOC1">
    <w:name w:val="toc 1"/>
    <w:basedOn w:val="TOCBase"/>
    <w:next w:val="Normal"/>
    <w:rsid w:val="00411E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1E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1E87"/>
    <w:rPr>
      <w:rFonts w:ascii="Times New Roman" w:eastAsia="Times New Roman" w:hAnsi="Times New Roman" w:cs="Times New Roman"/>
      <w:sz w:val="16"/>
      <w:lang w:eastAsia="en-US"/>
    </w:rPr>
  </w:style>
  <w:style w:type="paragraph" w:styleId="Title">
    <w:name w:val="Title"/>
    <w:basedOn w:val="HeadingBase"/>
    <w:link w:val="TitleChar"/>
    <w:qFormat/>
    <w:rsid w:val="00411E87"/>
    <w:pPr>
      <w:spacing w:before="5040"/>
      <w:jc w:val="center"/>
    </w:pPr>
    <w:rPr>
      <w:sz w:val="48"/>
      <w:szCs w:val="72"/>
      <w:lang w:val="en-US"/>
    </w:rPr>
  </w:style>
  <w:style w:type="character" w:customStyle="1" w:styleId="TitleChar">
    <w:name w:val="Title Char"/>
    <w:basedOn w:val="DefaultParagraphFont"/>
    <w:link w:val="Title"/>
    <w:rsid w:val="00411E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1E87"/>
    <w:pPr>
      <w:tabs>
        <w:tab w:val="left" w:pos="3600"/>
        <w:tab w:val="left" w:pos="3958"/>
      </w:tabs>
    </w:pPr>
  </w:style>
  <w:style w:type="paragraph" w:customStyle="1" w:styleId="Note">
    <w:name w:val="Note"/>
    <w:basedOn w:val="BodyText"/>
    <w:rsid w:val="00411E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1E87"/>
    <w:pPr>
      <w:framePr w:wrap="auto" w:hAnchor="text" w:y="6049"/>
    </w:pPr>
    <w:rPr>
      <w:color w:val="000000"/>
      <w:sz w:val="40"/>
    </w:rPr>
  </w:style>
  <w:style w:type="paragraph" w:customStyle="1" w:styleId="TOCTitle">
    <w:name w:val="TOCTitle"/>
    <w:basedOn w:val="Heading1"/>
    <w:rsid w:val="00411E87"/>
    <w:pPr>
      <w:spacing w:after="240"/>
      <w:jc w:val="center"/>
      <w:outlineLvl w:val="9"/>
    </w:pPr>
    <w:rPr>
      <w:caps/>
    </w:rPr>
  </w:style>
  <w:style w:type="paragraph" w:customStyle="1" w:styleId="Version">
    <w:name w:val="Version"/>
    <w:rsid w:val="00411E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1E87"/>
    <w:pPr>
      <w:keepNext w:val="0"/>
      <w:tabs>
        <w:tab w:val="right" w:pos="4176"/>
      </w:tabs>
      <w:ind w:left="198" w:hanging="198"/>
    </w:pPr>
    <w:rPr>
      <w:rFonts w:ascii="Garamond" w:hAnsi="Garamond"/>
    </w:rPr>
  </w:style>
  <w:style w:type="paragraph" w:styleId="IndexHeading">
    <w:name w:val="index heading"/>
    <w:basedOn w:val="Normal"/>
    <w:next w:val="Index1"/>
    <w:semiHidden/>
    <w:rsid w:val="00411E87"/>
    <w:pPr>
      <w:spacing w:before="120" w:after="120"/>
    </w:pPr>
    <w:rPr>
      <w:rFonts w:ascii="Arial" w:hAnsi="Arial"/>
      <w:b/>
      <w:color w:val="918585"/>
      <w:sz w:val="24"/>
    </w:rPr>
  </w:style>
  <w:style w:type="paragraph" w:styleId="Header">
    <w:name w:val="header"/>
    <w:basedOn w:val="Normal"/>
    <w:link w:val="HeaderChar"/>
    <w:rsid w:val="00411E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1E87"/>
    <w:rPr>
      <w:rFonts w:ascii="Times New Roman" w:eastAsia="Times New Roman" w:hAnsi="Times New Roman" w:cs="Times New Roman"/>
      <w:sz w:val="16"/>
      <w:szCs w:val="20"/>
      <w:lang w:val="en-GB" w:eastAsia="en-US"/>
    </w:rPr>
  </w:style>
  <w:style w:type="paragraph" w:customStyle="1" w:styleId="Chapter">
    <w:name w:val="Chapter"/>
    <w:basedOn w:val="Normal"/>
    <w:rsid w:val="00411E87"/>
    <w:pPr>
      <w:spacing w:before="240"/>
    </w:pPr>
    <w:rPr>
      <w:rFonts w:ascii="Times New Roman" w:hAnsi="Times New Roman"/>
      <w:smallCaps/>
      <w:spacing w:val="80"/>
      <w:sz w:val="28"/>
    </w:rPr>
  </w:style>
  <w:style w:type="paragraph" w:customStyle="1" w:styleId="InChapter">
    <w:name w:val="InChapter"/>
    <w:basedOn w:val="Heading3"/>
    <w:rsid w:val="00411E87"/>
    <w:pPr>
      <w:spacing w:after="240"/>
      <w:outlineLvl w:val="9"/>
    </w:pPr>
    <w:rPr>
      <w:noProof/>
    </w:rPr>
  </w:style>
  <w:style w:type="paragraph" w:styleId="Index2">
    <w:name w:val="index 2"/>
    <w:basedOn w:val="Normal"/>
    <w:next w:val="Normal"/>
    <w:semiHidden/>
    <w:rsid w:val="00411E87"/>
    <w:pPr>
      <w:tabs>
        <w:tab w:val="right" w:pos="4176"/>
      </w:tabs>
      <w:ind w:left="568" w:hanging="284"/>
    </w:pPr>
    <w:rPr>
      <w:rFonts w:ascii="Garamond" w:hAnsi="Garamond"/>
    </w:rPr>
  </w:style>
  <w:style w:type="paragraph" w:customStyle="1" w:styleId="Byline">
    <w:name w:val="Byline"/>
    <w:rsid w:val="00411E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1E87"/>
    <w:pPr>
      <w:tabs>
        <w:tab w:val="clear" w:pos="3600"/>
        <w:tab w:val="clear" w:pos="3958"/>
      </w:tabs>
      <w:jc w:val="right"/>
    </w:pPr>
  </w:style>
  <w:style w:type="character" w:styleId="Emphasis">
    <w:name w:val="Emphasis"/>
    <w:basedOn w:val="DefaultParagraphFont"/>
    <w:qFormat/>
    <w:rsid w:val="00411E87"/>
    <w:rPr>
      <w:i/>
    </w:rPr>
  </w:style>
  <w:style w:type="paragraph" w:styleId="Caption">
    <w:name w:val="caption"/>
    <w:basedOn w:val="BodyText"/>
    <w:next w:val="Normal"/>
    <w:qFormat/>
    <w:rsid w:val="00411E87"/>
    <w:pPr>
      <w:framePr w:w="2268" w:hSpace="181" w:vSpace="181" w:wrap="around" w:vAnchor="text" w:hAnchor="page" w:x="1135" w:y="285" w:anchorLock="1"/>
    </w:pPr>
    <w:rPr>
      <w:i/>
    </w:rPr>
  </w:style>
  <w:style w:type="paragraph" w:customStyle="1" w:styleId="MiniTOCTitle">
    <w:name w:val="MiniTOCTitle"/>
    <w:basedOn w:val="Heading4"/>
    <w:rsid w:val="00411E87"/>
    <w:pPr>
      <w:spacing w:before="240"/>
      <w:outlineLvl w:val="9"/>
    </w:pPr>
    <w:rPr>
      <w:noProof/>
      <w:sz w:val="24"/>
    </w:rPr>
  </w:style>
  <w:style w:type="paragraph" w:customStyle="1" w:styleId="MiniTOCItem">
    <w:name w:val="MiniTOCItem"/>
    <w:basedOn w:val="ListBullet"/>
    <w:rsid w:val="00411E87"/>
    <w:pPr>
      <w:numPr>
        <w:numId w:val="0"/>
      </w:numPr>
      <w:tabs>
        <w:tab w:val="right" w:leader="dot" w:pos="6521"/>
      </w:tabs>
      <w:spacing w:before="0" w:after="0"/>
    </w:pPr>
  </w:style>
  <w:style w:type="paragraph" w:customStyle="1" w:styleId="TOFTitle">
    <w:name w:val="TOFTitle"/>
    <w:basedOn w:val="TOCTitle"/>
    <w:rsid w:val="00411E87"/>
  </w:style>
  <w:style w:type="paragraph" w:styleId="TableofFigures">
    <w:name w:val="table of figures"/>
    <w:basedOn w:val="Normal"/>
    <w:next w:val="Normal"/>
    <w:semiHidden/>
    <w:rsid w:val="00411E87"/>
    <w:pPr>
      <w:tabs>
        <w:tab w:val="right" w:leader="dot" w:pos="9072"/>
      </w:tabs>
      <w:ind w:left="970" w:hanging="403"/>
    </w:pPr>
    <w:rPr>
      <w:rFonts w:ascii="Times New Roman" w:hAnsi="Times New Roman"/>
      <w:b/>
    </w:rPr>
  </w:style>
  <w:style w:type="paragraph" w:styleId="ListNumber">
    <w:name w:val="List Number"/>
    <w:basedOn w:val="List"/>
    <w:rsid w:val="00411E87"/>
    <w:pPr>
      <w:numPr>
        <w:numId w:val="15"/>
      </w:numPr>
      <w:tabs>
        <w:tab w:val="clear" w:pos="340"/>
      </w:tabs>
    </w:pPr>
  </w:style>
  <w:style w:type="character" w:customStyle="1" w:styleId="WingdingSymbols">
    <w:name w:val="Wingding Symbols"/>
    <w:rsid w:val="00411E87"/>
    <w:rPr>
      <w:rFonts w:ascii="Wingdings" w:hAnsi="Wingdings"/>
    </w:rPr>
  </w:style>
  <w:style w:type="character" w:customStyle="1" w:styleId="HotSpot">
    <w:name w:val="HotSpot"/>
    <w:rsid w:val="00411E87"/>
    <w:rPr>
      <w:color w:val="0033CC"/>
      <w:u w:val="none"/>
    </w:rPr>
  </w:style>
  <w:style w:type="paragraph" w:customStyle="1" w:styleId="BodyTextRight">
    <w:name w:val="Body Text Right"/>
    <w:basedOn w:val="BodyText"/>
    <w:rsid w:val="00411E87"/>
    <w:pPr>
      <w:spacing w:before="0" w:after="0"/>
      <w:jc w:val="right"/>
    </w:pPr>
  </w:style>
  <w:style w:type="paragraph" w:styleId="Index3">
    <w:name w:val="index 3"/>
    <w:basedOn w:val="ListNumber2"/>
    <w:next w:val="Normal"/>
    <w:semiHidden/>
    <w:rsid w:val="00411E87"/>
    <w:pPr>
      <w:numPr>
        <w:numId w:val="0"/>
      </w:numPr>
      <w:tabs>
        <w:tab w:val="right" w:leader="dot" w:pos="4176"/>
      </w:tabs>
    </w:pPr>
  </w:style>
  <w:style w:type="paragraph" w:styleId="ListNumber2">
    <w:name w:val="List Number 2"/>
    <w:basedOn w:val="List2"/>
    <w:rsid w:val="00411E87"/>
    <w:pPr>
      <w:numPr>
        <w:numId w:val="10"/>
      </w:numPr>
      <w:tabs>
        <w:tab w:val="clear" w:pos="1060"/>
      </w:tabs>
    </w:pPr>
  </w:style>
  <w:style w:type="paragraph" w:customStyle="1" w:styleId="MarginNote">
    <w:name w:val="Margin Note"/>
    <w:basedOn w:val="BodyText"/>
    <w:rsid w:val="00411E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1E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1E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1E87"/>
    <w:rPr>
      <w:sz w:val="32"/>
    </w:rPr>
  </w:style>
  <w:style w:type="paragraph" w:customStyle="1" w:styleId="HeadingProcedure">
    <w:name w:val="Heading Procedure"/>
    <w:basedOn w:val="HeadingBase"/>
    <w:next w:val="Normal"/>
    <w:rsid w:val="00411E87"/>
    <w:pPr>
      <w:tabs>
        <w:tab w:val="left" w:pos="0"/>
      </w:tabs>
      <w:spacing w:before="120" w:after="60"/>
    </w:pPr>
    <w:rPr>
      <w:i/>
      <w:color w:val="918585"/>
      <w:sz w:val="22"/>
    </w:rPr>
  </w:style>
  <w:style w:type="paragraph" w:customStyle="1" w:styleId="TableBodyText">
    <w:name w:val="Table Body Text"/>
    <w:basedOn w:val="BodyText"/>
    <w:rsid w:val="00411E87"/>
    <w:pPr>
      <w:spacing w:before="60" w:after="60"/>
    </w:pPr>
  </w:style>
  <w:style w:type="paragraph" w:styleId="ListContinue">
    <w:name w:val="List Continue"/>
    <w:basedOn w:val="List"/>
    <w:rsid w:val="00411E87"/>
    <w:pPr>
      <w:ind w:firstLine="0"/>
    </w:pPr>
  </w:style>
  <w:style w:type="paragraph" w:customStyle="1" w:styleId="ListNote">
    <w:name w:val="List Note"/>
    <w:basedOn w:val="List"/>
    <w:rsid w:val="00411E87"/>
    <w:pPr>
      <w:pBdr>
        <w:top w:val="single" w:sz="6" w:space="2" w:color="918585"/>
        <w:bottom w:val="single" w:sz="6" w:space="2" w:color="918585"/>
      </w:pBdr>
      <w:tabs>
        <w:tab w:val="left" w:pos="1021"/>
      </w:tabs>
      <w:ind w:firstLine="0"/>
    </w:pPr>
  </w:style>
  <w:style w:type="paragraph" w:customStyle="1" w:styleId="Warning">
    <w:name w:val="Warning"/>
    <w:basedOn w:val="BodyText"/>
    <w:rsid w:val="00411E87"/>
    <w:pPr>
      <w:shd w:val="clear" w:color="auto" w:fill="D9D9D9"/>
      <w:tabs>
        <w:tab w:val="left" w:pos="992"/>
      </w:tabs>
      <w:ind w:left="119" w:right="119"/>
    </w:pPr>
    <w:rPr>
      <w:sz w:val="20"/>
    </w:rPr>
  </w:style>
  <w:style w:type="paragraph" w:customStyle="1" w:styleId="MarginIcons">
    <w:name w:val="Margin Icons"/>
    <w:basedOn w:val="BodyText"/>
    <w:rsid w:val="00411E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1E87"/>
    <w:rPr>
      <w:rFonts w:ascii="Courier New" w:hAnsi="Courier New"/>
    </w:rPr>
  </w:style>
  <w:style w:type="paragraph" w:customStyle="1" w:styleId="NoteBullet">
    <w:name w:val="Note Bullet"/>
    <w:basedOn w:val="Note"/>
    <w:rsid w:val="00411E87"/>
    <w:pPr>
      <w:tabs>
        <w:tab w:val="clear" w:pos="680"/>
      </w:tabs>
      <w:spacing w:before="60" w:after="60"/>
    </w:pPr>
  </w:style>
  <w:style w:type="paragraph" w:customStyle="1" w:styleId="SubHeading2">
    <w:name w:val="SubHeading2"/>
    <w:basedOn w:val="HeadingBase"/>
    <w:rsid w:val="00411E87"/>
    <w:pPr>
      <w:spacing w:before="240" w:after="60"/>
    </w:pPr>
    <w:rPr>
      <w:sz w:val="20"/>
    </w:rPr>
  </w:style>
  <w:style w:type="paragraph" w:customStyle="1" w:styleId="SubHeading1">
    <w:name w:val="SubHeading1"/>
    <w:basedOn w:val="HeadingBase"/>
    <w:rsid w:val="00411E87"/>
    <w:pPr>
      <w:spacing w:before="240" w:after="60"/>
    </w:pPr>
    <w:rPr>
      <w:color w:val="918585"/>
      <w:sz w:val="22"/>
    </w:rPr>
  </w:style>
  <w:style w:type="paragraph" w:customStyle="1" w:styleId="SideHeading">
    <w:name w:val="Side Heading"/>
    <w:basedOn w:val="HeadingBase"/>
    <w:rsid w:val="00411E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1E87"/>
    <w:pPr>
      <w:tabs>
        <w:tab w:val="num" w:pos="360"/>
      </w:tabs>
    </w:pPr>
  </w:style>
  <w:style w:type="paragraph" w:styleId="PlainText">
    <w:name w:val="Plain Text"/>
    <w:basedOn w:val="Normal"/>
    <w:link w:val="PlainTextChar"/>
    <w:rsid w:val="00411E87"/>
    <w:rPr>
      <w:sz w:val="20"/>
    </w:rPr>
  </w:style>
  <w:style w:type="character" w:customStyle="1" w:styleId="PlainTextChar">
    <w:name w:val="Plain Text Char"/>
    <w:basedOn w:val="DefaultParagraphFont"/>
    <w:link w:val="PlainText"/>
    <w:rsid w:val="00411E87"/>
    <w:rPr>
      <w:rFonts w:ascii="Courier New" w:eastAsia="Times New Roman" w:hAnsi="Courier New" w:cs="Times New Roman"/>
      <w:sz w:val="20"/>
      <w:szCs w:val="20"/>
      <w:lang w:eastAsia="en-US"/>
    </w:rPr>
  </w:style>
  <w:style w:type="character" w:customStyle="1" w:styleId="MenuOption">
    <w:name w:val="Menu Option"/>
    <w:basedOn w:val="DefaultParagraphFont"/>
    <w:rsid w:val="00411E87"/>
    <w:rPr>
      <w:b/>
      <w:smallCaps/>
    </w:rPr>
  </w:style>
  <w:style w:type="paragraph" w:customStyle="1" w:styleId="TableListNumber">
    <w:name w:val="Table List Number"/>
    <w:basedOn w:val="ListNumber"/>
    <w:rsid w:val="00411E87"/>
    <w:pPr>
      <w:numPr>
        <w:numId w:val="0"/>
      </w:numPr>
    </w:pPr>
  </w:style>
  <w:style w:type="paragraph" w:styleId="TOC4">
    <w:name w:val="toc 4"/>
    <w:basedOn w:val="TOCBase"/>
    <w:next w:val="Normal"/>
    <w:semiHidden/>
    <w:rsid w:val="00411E87"/>
    <w:pPr>
      <w:tabs>
        <w:tab w:val="right" w:leader="dot" w:pos="9071"/>
      </w:tabs>
      <w:ind w:left="1701"/>
    </w:pPr>
  </w:style>
  <w:style w:type="paragraph" w:customStyle="1" w:styleId="ListAlpha">
    <w:name w:val="List Alpha"/>
    <w:basedOn w:val="List"/>
    <w:rsid w:val="00411E87"/>
    <w:pPr>
      <w:numPr>
        <w:numId w:val="9"/>
      </w:numPr>
    </w:pPr>
  </w:style>
  <w:style w:type="paragraph" w:customStyle="1" w:styleId="ListAlpha2">
    <w:name w:val="List Alpha 2"/>
    <w:basedOn w:val="List2"/>
    <w:rsid w:val="00411E87"/>
    <w:pPr>
      <w:numPr>
        <w:numId w:val="8"/>
      </w:numPr>
    </w:pPr>
  </w:style>
  <w:style w:type="paragraph" w:styleId="List2">
    <w:name w:val="List 2"/>
    <w:basedOn w:val="BodyText"/>
    <w:rsid w:val="00411E87"/>
    <w:pPr>
      <w:tabs>
        <w:tab w:val="left" w:pos="680"/>
      </w:tabs>
      <w:spacing w:before="60" w:after="60"/>
      <w:ind w:left="680" w:hanging="340"/>
    </w:pPr>
  </w:style>
  <w:style w:type="paragraph" w:styleId="List3">
    <w:name w:val="List 3"/>
    <w:basedOn w:val="BodyText"/>
    <w:rsid w:val="00411E87"/>
    <w:pPr>
      <w:tabs>
        <w:tab w:val="left" w:pos="1021"/>
      </w:tabs>
      <w:spacing w:before="60" w:after="60"/>
      <w:ind w:left="1020" w:hanging="340"/>
    </w:pPr>
  </w:style>
  <w:style w:type="paragraph" w:styleId="List4">
    <w:name w:val="List 4"/>
    <w:basedOn w:val="BodyText"/>
    <w:rsid w:val="00411E87"/>
    <w:pPr>
      <w:tabs>
        <w:tab w:val="left" w:pos="1361"/>
      </w:tabs>
      <w:spacing w:before="60" w:after="60"/>
      <w:ind w:left="1361" w:hanging="340"/>
    </w:pPr>
  </w:style>
  <w:style w:type="paragraph" w:styleId="List5">
    <w:name w:val="List 5"/>
    <w:basedOn w:val="BodyText"/>
    <w:rsid w:val="00411E87"/>
    <w:pPr>
      <w:tabs>
        <w:tab w:val="left" w:pos="1701"/>
      </w:tabs>
      <w:spacing w:before="60" w:after="60"/>
      <w:ind w:left="1701" w:hanging="340"/>
    </w:pPr>
  </w:style>
  <w:style w:type="paragraph" w:styleId="ListBullet3">
    <w:name w:val="List Bullet 3"/>
    <w:basedOn w:val="List3"/>
    <w:rsid w:val="00411E87"/>
    <w:pPr>
      <w:numPr>
        <w:numId w:val="14"/>
      </w:numPr>
      <w:tabs>
        <w:tab w:val="clear" w:pos="1021"/>
      </w:tabs>
      <w:ind w:left="1037" w:hanging="357"/>
    </w:pPr>
  </w:style>
  <w:style w:type="paragraph" w:styleId="ListBullet4">
    <w:name w:val="List Bullet 4"/>
    <w:basedOn w:val="List4"/>
    <w:rsid w:val="00411E87"/>
    <w:pPr>
      <w:numPr>
        <w:numId w:val="3"/>
      </w:numPr>
      <w:tabs>
        <w:tab w:val="clear" w:pos="1361"/>
      </w:tabs>
    </w:pPr>
  </w:style>
  <w:style w:type="paragraph" w:styleId="ListBullet5">
    <w:name w:val="List Bullet 5"/>
    <w:basedOn w:val="List5"/>
    <w:rsid w:val="00411E87"/>
    <w:pPr>
      <w:numPr>
        <w:numId w:val="4"/>
      </w:numPr>
    </w:pPr>
  </w:style>
  <w:style w:type="paragraph" w:styleId="ListContinue2">
    <w:name w:val="List Continue 2"/>
    <w:basedOn w:val="List2"/>
    <w:rsid w:val="00411E87"/>
    <w:pPr>
      <w:ind w:firstLine="0"/>
    </w:pPr>
  </w:style>
  <w:style w:type="paragraph" w:styleId="ListContinue3">
    <w:name w:val="List Continue 3"/>
    <w:basedOn w:val="List3"/>
    <w:rsid w:val="00411E87"/>
    <w:pPr>
      <w:ind w:left="1021" w:firstLine="0"/>
    </w:pPr>
  </w:style>
  <w:style w:type="paragraph" w:styleId="ListContinue4">
    <w:name w:val="List Continue 4"/>
    <w:basedOn w:val="List4"/>
    <w:rsid w:val="00411E87"/>
    <w:pPr>
      <w:ind w:firstLine="0"/>
    </w:pPr>
  </w:style>
  <w:style w:type="paragraph" w:styleId="ListContinue5">
    <w:name w:val="List Continue 5"/>
    <w:basedOn w:val="List5"/>
    <w:rsid w:val="00411E87"/>
    <w:pPr>
      <w:ind w:firstLine="0"/>
    </w:pPr>
  </w:style>
  <w:style w:type="paragraph" w:styleId="ListNumber3">
    <w:name w:val="List Number 3"/>
    <w:basedOn w:val="List3"/>
    <w:rsid w:val="00411E87"/>
    <w:pPr>
      <w:numPr>
        <w:numId w:val="5"/>
      </w:numPr>
    </w:pPr>
  </w:style>
  <w:style w:type="paragraph" w:styleId="ListNumber4">
    <w:name w:val="List Number 4"/>
    <w:basedOn w:val="List4"/>
    <w:rsid w:val="00411E87"/>
    <w:pPr>
      <w:numPr>
        <w:numId w:val="6"/>
      </w:numPr>
    </w:pPr>
  </w:style>
  <w:style w:type="paragraph" w:styleId="ListNumber5">
    <w:name w:val="List Number 5"/>
    <w:basedOn w:val="List5"/>
    <w:rsid w:val="00411E87"/>
    <w:pPr>
      <w:numPr>
        <w:numId w:val="7"/>
      </w:numPr>
    </w:pPr>
  </w:style>
  <w:style w:type="paragraph" w:styleId="BlockText">
    <w:name w:val="Block Text"/>
    <w:basedOn w:val="Normal"/>
    <w:rsid w:val="00411E87"/>
    <w:pPr>
      <w:spacing w:after="120"/>
      <w:ind w:left="1440" w:right="1440"/>
    </w:pPr>
  </w:style>
  <w:style w:type="character" w:customStyle="1" w:styleId="Subscript">
    <w:name w:val="Subscript"/>
    <w:basedOn w:val="DefaultParagraphFont"/>
    <w:rsid w:val="00411E87"/>
    <w:rPr>
      <w:sz w:val="16"/>
      <w:vertAlign w:val="subscript"/>
    </w:rPr>
  </w:style>
  <w:style w:type="character" w:customStyle="1" w:styleId="Superscript">
    <w:name w:val="Superscript"/>
    <w:basedOn w:val="DefaultParagraphFont"/>
    <w:rsid w:val="00411E87"/>
    <w:rPr>
      <w:sz w:val="16"/>
      <w:vertAlign w:val="superscript"/>
    </w:rPr>
  </w:style>
  <w:style w:type="character" w:customStyle="1" w:styleId="Symbols">
    <w:name w:val="Symbols"/>
    <w:basedOn w:val="DefaultParagraphFont"/>
    <w:rsid w:val="00411E87"/>
    <w:rPr>
      <w:rFonts w:ascii="Symbol" w:hAnsi="Symbol"/>
    </w:rPr>
  </w:style>
  <w:style w:type="character" w:customStyle="1" w:styleId="MenuOptions">
    <w:name w:val="Menu Options"/>
    <w:basedOn w:val="DefaultParagraphFont"/>
    <w:rsid w:val="00411E87"/>
    <w:rPr>
      <w:rFonts w:ascii="Arial Narrow" w:hAnsi="Arial Narrow"/>
      <w:smallCaps/>
    </w:rPr>
  </w:style>
  <w:style w:type="character" w:customStyle="1" w:styleId="Buttons">
    <w:name w:val="Buttons"/>
    <w:basedOn w:val="DefaultParagraphFont"/>
    <w:rsid w:val="00411E87"/>
    <w:rPr>
      <w:b/>
    </w:rPr>
  </w:style>
  <w:style w:type="character" w:customStyle="1" w:styleId="Underlined">
    <w:name w:val="Underlined"/>
    <w:basedOn w:val="DefaultParagraphFont"/>
    <w:rsid w:val="00411E87"/>
    <w:rPr>
      <w:u w:val="single"/>
    </w:rPr>
  </w:style>
  <w:style w:type="paragraph" w:customStyle="1" w:styleId="TableBodyTextRight">
    <w:name w:val="Table Body Text Right"/>
    <w:basedOn w:val="TableBodyText"/>
    <w:rsid w:val="00411E87"/>
    <w:pPr>
      <w:widowControl w:val="0"/>
      <w:autoSpaceDE w:val="0"/>
      <w:autoSpaceDN w:val="0"/>
      <w:adjustRightInd w:val="0"/>
      <w:jc w:val="right"/>
    </w:pPr>
    <w:rPr>
      <w:rFonts w:cs="Arial"/>
      <w:szCs w:val="18"/>
    </w:rPr>
  </w:style>
  <w:style w:type="paragraph" w:customStyle="1" w:styleId="CopyrightText">
    <w:name w:val="Copyright Text"/>
    <w:basedOn w:val="BodyText"/>
    <w:rsid w:val="00411E87"/>
    <w:rPr>
      <w:sz w:val="18"/>
    </w:rPr>
  </w:style>
  <w:style w:type="paragraph" w:customStyle="1" w:styleId="BodySmallRight">
    <w:name w:val="Body Small Right"/>
    <w:basedOn w:val="BodyTextRight"/>
    <w:rsid w:val="00411E87"/>
    <w:rPr>
      <w:sz w:val="18"/>
      <w:szCs w:val="18"/>
    </w:rPr>
  </w:style>
  <w:style w:type="paragraph" w:customStyle="1" w:styleId="MarginEdition">
    <w:name w:val="Margin Edition"/>
    <w:basedOn w:val="MarginNote"/>
    <w:rsid w:val="00411E87"/>
    <w:pPr>
      <w:spacing w:before="0" w:after="0"/>
    </w:pPr>
    <w:rPr>
      <w:rFonts w:ascii="Times New Roman" w:hAnsi="Times New Roman"/>
      <w:color w:val="999999"/>
    </w:rPr>
  </w:style>
  <w:style w:type="paragraph" w:customStyle="1" w:styleId="Spacer">
    <w:name w:val="Spacer"/>
    <w:basedOn w:val="Normal"/>
    <w:rsid w:val="00411E87"/>
    <w:rPr>
      <w:sz w:val="2"/>
      <w:szCs w:val="2"/>
    </w:rPr>
  </w:style>
  <w:style w:type="character" w:customStyle="1" w:styleId="Small">
    <w:name w:val="Small"/>
    <w:basedOn w:val="DefaultParagraphFont"/>
    <w:rsid w:val="00411E87"/>
    <w:rPr>
      <w:sz w:val="16"/>
    </w:rPr>
  </w:style>
  <w:style w:type="paragraph" w:customStyle="1" w:styleId="WideTable">
    <w:name w:val="Wide Table"/>
    <w:basedOn w:val="Normal"/>
    <w:rsid w:val="00411E87"/>
    <w:pPr>
      <w:ind w:left="-1418"/>
    </w:pPr>
    <w:rPr>
      <w:sz w:val="2"/>
      <w:szCs w:val="2"/>
    </w:rPr>
  </w:style>
  <w:style w:type="character" w:styleId="PageNumber">
    <w:name w:val="page number"/>
    <w:basedOn w:val="DefaultParagraphFont"/>
    <w:rsid w:val="00411E87"/>
  </w:style>
  <w:style w:type="paragraph" w:styleId="Quote">
    <w:name w:val="Quote"/>
    <w:basedOn w:val="Heading1"/>
    <w:link w:val="QuoteChar"/>
    <w:qFormat/>
    <w:rsid w:val="00411E87"/>
    <w:rPr>
      <w:b w:val="0"/>
      <w:sz w:val="72"/>
      <w:szCs w:val="72"/>
      <w:lang w:val="en-NZ"/>
    </w:rPr>
  </w:style>
  <w:style w:type="character" w:customStyle="1" w:styleId="QuoteChar">
    <w:name w:val="Quote Char"/>
    <w:basedOn w:val="DefaultParagraphFont"/>
    <w:link w:val="Quote"/>
    <w:rsid w:val="00411E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1E87"/>
    <w:pPr>
      <w:pageBreakBefore/>
    </w:pPr>
  </w:style>
  <w:style w:type="paragraph" w:customStyle="1" w:styleId="Border">
    <w:name w:val="Border"/>
    <w:basedOn w:val="Normal"/>
    <w:qFormat/>
    <w:rsid w:val="00411E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1E87"/>
    <w:rPr>
      <w:b/>
      <w:bCs/>
      <w:i/>
      <w:iCs/>
      <w:color w:val="auto"/>
    </w:rPr>
  </w:style>
  <w:style w:type="paragraph" w:styleId="IntenseQuote">
    <w:name w:val="Intense Quote"/>
    <w:basedOn w:val="Normal"/>
    <w:next w:val="Normal"/>
    <w:link w:val="IntenseQuoteChar"/>
    <w:uiPriority w:val="30"/>
    <w:qFormat/>
    <w:rsid w:val="00411E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1E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1E87"/>
    <w:rPr>
      <w:smallCaps/>
      <w:color w:val="auto"/>
      <w:u w:val="single"/>
    </w:rPr>
  </w:style>
  <w:style w:type="character" w:styleId="IntenseReference">
    <w:name w:val="Intense Reference"/>
    <w:basedOn w:val="DefaultParagraphFont"/>
    <w:uiPriority w:val="32"/>
    <w:qFormat/>
    <w:rsid w:val="00411E87"/>
    <w:rPr>
      <w:b/>
      <w:bCs/>
      <w:smallCaps/>
      <w:color w:val="auto"/>
      <w:spacing w:val="5"/>
      <w:u w:val="single"/>
    </w:rPr>
  </w:style>
  <w:style w:type="paragraph" w:customStyle="1" w:styleId="2ColumnHeading">
    <w:name w:val="2Column Heading"/>
    <w:basedOn w:val="BodyText"/>
    <w:qFormat/>
    <w:rsid w:val="00411E87"/>
    <w:pPr>
      <w:spacing w:after="60"/>
      <w:ind w:left="-2268"/>
    </w:pPr>
    <w:rPr>
      <w:b/>
    </w:rPr>
  </w:style>
  <w:style w:type="paragraph" w:customStyle="1" w:styleId="Heading1TOC">
    <w:name w:val="Heading1 TOC"/>
    <w:basedOn w:val="Normal"/>
    <w:qFormat/>
    <w:rsid w:val="00411E87"/>
    <w:pPr>
      <w:spacing w:before="240" w:after="120"/>
    </w:pPr>
    <w:rPr>
      <w:rFonts w:ascii="Times New Roman" w:hAnsi="Times New Roman"/>
      <w:b/>
      <w:sz w:val="32"/>
    </w:rPr>
  </w:style>
  <w:style w:type="paragraph" w:customStyle="1" w:styleId="Heading2TOC">
    <w:name w:val="Heading2 TOC"/>
    <w:basedOn w:val="Normal"/>
    <w:qFormat/>
    <w:rsid w:val="00411E87"/>
    <w:pPr>
      <w:spacing w:before="240" w:after="60"/>
    </w:pPr>
    <w:rPr>
      <w:rFonts w:ascii="Times New Roman" w:hAnsi="Times New Roman"/>
      <w:b/>
      <w:sz w:val="28"/>
    </w:rPr>
  </w:style>
  <w:style w:type="character" w:customStyle="1" w:styleId="Underline">
    <w:name w:val="Underline"/>
    <w:basedOn w:val="DefaultParagraphFont"/>
    <w:qFormat/>
    <w:rsid w:val="00411E87"/>
    <w:rPr>
      <w:u w:val="single"/>
    </w:rPr>
  </w:style>
  <w:style w:type="character" w:customStyle="1" w:styleId="BoldandItalics">
    <w:name w:val="Bold and Italics"/>
    <w:qFormat/>
    <w:rsid w:val="00411E87"/>
    <w:rPr>
      <w:b/>
      <w:i/>
      <w:u w:val="none"/>
    </w:rPr>
  </w:style>
  <w:style w:type="paragraph" w:styleId="BalloonText">
    <w:name w:val="Balloon Text"/>
    <w:basedOn w:val="Normal"/>
    <w:link w:val="BalloonTextChar"/>
    <w:rsid w:val="00411E87"/>
    <w:rPr>
      <w:rFonts w:ascii="Tahoma" w:hAnsi="Tahoma" w:cs="Tahoma"/>
      <w:sz w:val="16"/>
      <w:szCs w:val="16"/>
    </w:rPr>
  </w:style>
  <w:style w:type="character" w:customStyle="1" w:styleId="BalloonTextChar">
    <w:name w:val="Balloon Text Char"/>
    <w:basedOn w:val="DefaultParagraphFont"/>
    <w:link w:val="BalloonText"/>
    <w:rsid w:val="00411E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1E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1E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1E87"/>
    <w:rPr>
      <w:b/>
      <w:color w:val="660033"/>
      <w:spacing w:val="0"/>
    </w:rPr>
  </w:style>
  <w:style w:type="paragraph" w:customStyle="1" w:styleId="Nameditemlist">
    <w:name w:val="Named item list"/>
    <w:basedOn w:val="BodyText"/>
    <w:qFormat/>
    <w:rsid w:val="00411E87"/>
    <w:pPr>
      <w:tabs>
        <w:tab w:val="left" w:pos="2835"/>
      </w:tabs>
      <w:ind w:left="2835" w:hanging="2835"/>
    </w:pPr>
  </w:style>
  <w:style w:type="paragraph" w:customStyle="1" w:styleId="BodyTextnopadding">
    <w:name w:val="Body Text no padding"/>
    <w:basedOn w:val="BodyText"/>
    <w:qFormat/>
    <w:rsid w:val="00411E87"/>
    <w:pPr>
      <w:spacing w:before="0" w:after="0"/>
    </w:pPr>
  </w:style>
  <w:style w:type="paragraph" w:customStyle="1" w:styleId="BodyTextBold">
    <w:name w:val="Body Text Bold"/>
    <w:basedOn w:val="BodyText"/>
    <w:qFormat/>
    <w:rsid w:val="00411E87"/>
    <w:rPr>
      <w:b/>
    </w:rPr>
  </w:style>
  <w:style w:type="character" w:styleId="Hyperlink">
    <w:name w:val="Hyperlink"/>
    <w:basedOn w:val="DefaultParagraphFont"/>
    <w:uiPriority w:val="99"/>
    <w:unhideWhenUsed/>
    <w:rsid w:val="00664F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889</Words>
  <Characters>5943</Characters>
  <Application>Microsoft Office Word</Application>
  <DocSecurity>0</DocSecurity>
  <Lines>185</Lines>
  <Paragraphs>115</Paragraphs>
  <ScaleCrop>false</ScaleCrop>
  <Company>Author-it Software Corporation Ltd.</Company>
  <LinksUpToDate>false</LinksUpToDate>
  <CharactersWithSpaces>6717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NWPGEN011 Use maps, plans, drawings and specifications</dc:title>
  <dc:subject>Approved</dc:subject>
  <dc:creator>BuildSkills Australia</dc:creator>
  <cp:keywords>Release: 1</cp:keywords>
  <dc:description>Review Date: 12 April 2008</dc:description>
  <cp:lastModifiedBy>HSD_TPCMSd.prod</cp:lastModifiedBy>
  <cp:revision>3</cp:revision>
  <dcterms:created xsi:type="dcterms:W3CDTF">2025-03-01T12:32:00Z</dcterms:created>
  <dcterms:modified xsi:type="dcterms:W3CDTF">2025-03-01T12:32:00Z</dcterms:modified>
</cp:coreProperties>
</file>