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72F" w:rsidP="00E91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NWPCAD002 Control vegetation on a site</w:t>
      </w:r>
      <w:r>
        <w:fldChar w:fldCharType="end"/>
      </w:r>
    </w:p>
    <w:p w:rsidR="00E9172F" w:rsidP="00E9172F">
      <w:pPr>
        <w:pStyle w:val="Version"/>
        <w:sectPr w:rsidSect="00863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F55" w:rsidP="00863F55">
      <w:pPr>
        <w:pStyle w:val="SuperHeading"/>
      </w:pPr>
      <w:r w:rsidRPr="00863F55">
        <w:t>Assessment Requirements for NWPCAD002 Control vegetation on a site</w:t>
      </w:r>
    </w:p>
    <w:p w:rsidR="00000000" w:rsidRPr="00863F55" w:rsidP="00863F55">
      <w:pPr>
        <w:pStyle w:val="Heading1"/>
      </w:pPr>
      <w:bookmarkStart w:id="1" w:name="O_1060915"/>
      <w:bookmarkEnd w:id="1"/>
      <w:r w:rsidRPr="00863F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55" w:rsidP="00863F55">
            <w:pPr>
              <w:pStyle w:val="BodyText"/>
            </w:pPr>
            <w:r w:rsidRPr="00863F55">
              <w:t>Release 1. This is the first release of this unit of competency in the NWP National Water Training Package.</w:t>
            </w:r>
          </w:p>
        </w:tc>
      </w:tr>
    </w:tbl>
    <w:p w:rsidR="00000000" w:rsidRPr="00863F55" w:rsidP="00863F55">
      <w:pPr>
        <w:pStyle w:val="NoPaddingFontSize1"/>
      </w:pPr>
    </w:p>
    <w:p w:rsidR="00000000" w:rsidRPr="00863F55" w:rsidP="00863F55">
      <w:pPr>
        <w:pStyle w:val="AllowPageBreak"/>
      </w:pPr>
    </w:p>
    <w:p w:rsidR="00000000" w:rsidRPr="00863F55" w:rsidP="00863F55">
      <w:pPr>
        <w:pStyle w:val="Heading1"/>
      </w:pPr>
      <w:bookmarkStart w:id="2" w:name="O_1060916"/>
      <w:bookmarkEnd w:id="2"/>
      <w:r w:rsidRPr="00863F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55">
            <w:pPr>
              <w:pStyle w:val="BodyText"/>
              <w:rPr>
                <w:lang w:val="en-NZ"/>
              </w:rPr>
            </w:pPr>
            <w:r w:rsidRPr="00863F5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55" w:rsidP="00863F55">
            <w:pPr>
              <w:pStyle w:val="ListBullet"/>
            </w:pPr>
            <w:r w:rsidRPr="00863F55">
              <w:t xml:space="preserve">applying workplace procedures </w:t>
            </w:r>
          </w:p>
          <w:p w:rsidR="00000000" w:rsidRPr="00863F55" w:rsidP="00863F55">
            <w:pPr>
              <w:pStyle w:val="ListBullet"/>
            </w:pPr>
            <w:r w:rsidRPr="00863F55">
              <w:t>controlling vegetation by treati</w:t>
            </w:r>
            <w:r w:rsidRPr="00863F55">
              <w:t xml:space="preserve">ng weeds, plants and shrubs either mechanically or chemically </w:t>
            </w:r>
          </w:p>
          <w:p w:rsidR="00000000" w:rsidRPr="00863F55" w:rsidP="00863F55">
            <w:pPr>
              <w:pStyle w:val="ListBullet"/>
            </w:pPr>
            <w:r w:rsidRPr="00863F55">
              <w:t xml:space="preserve">dealing with chemical spillages </w:t>
            </w:r>
          </w:p>
          <w:p w:rsidR="00000000" w:rsidRPr="00863F55" w:rsidP="00863F55">
            <w:pPr>
              <w:pStyle w:val="ListBullet"/>
            </w:pPr>
            <w:r w:rsidRPr="00863F55">
              <w:t>following plans and job specifications</w:t>
            </w:r>
          </w:p>
          <w:p w:rsidR="00000000" w:rsidRPr="00863F55" w:rsidP="00863F55">
            <w:pPr>
              <w:pStyle w:val="ListBullet"/>
            </w:pPr>
            <w:r w:rsidRPr="00863F55">
              <w:t>identifying and reporting operational problems</w:t>
            </w:r>
          </w:p>
          <w:p w:rsidR="00000000" w:rsidRPr="00863F55" w:rsidP="00863F55">
            <w:pPr>
              <w:pStyle w:val="ListBullet"/>
            </w:pPr>
            <w:r w:rsidRPr="00863F55">
              <w:t>identifying noxious weeds and appropriate control methods</w:t>
            </w:r>
          </w:p>
          <w:p w:rsidR="00000000" w:rsidRPr="00863F55" w:rsidP="00863F55">
            <w:pPr>
              <w:pStyle w:val="ListBullet"/>
            </w:pPr>
            <w:r w:rsidRPr="00863F55">
              <w:t>identifying risks and implementing controls</w:t>
            </w:r>
          </w:p>
          <w:p w:rsidR="00000000" w:rsidRPr="00863F55" w:rsidP="00863F55">
            <w:pPr>
              <w:pStyle w:val="ListBullet"/>
            </w:pPr>
            <w:r w:rsidRPr="00863F55">
              <w:t xml:space="preserve">interpreting safety data sheets </w:t>
            </w:r>
          </w:p>
          <w:p w:rsidR="00000000" w:rsidRPr="00863F55" w:rsidP="00863F55">
            <w:pPr>
              <w:pStyle w:val="ListBullet"/>
            </w:pPr>
            <w:r w:rsidRPr="00863F55">
              <w:t>interpreting work requirements from given documentation</w:t>
            </w:r>
          </w:p>
          <w:p w:rsidR="00000000" w:rsidRPr="00863F55" w:rsidP="00863F55">
            <w:pPr>
              <w:pStyle w:val="ListBullet"/>
            </w:pPr>
            <w:r w:rsidRPr="00863F55">
              <w:t>performing work-related calculations</w:t>
            </w:r>
          </w:p>
          <w:p w:rsidR="00000000" w:rsidRPr="00863F55" w:rsidP="00863F55">
            <w:pPr>
              <w:pStyle w:val="ListBullet"/>
            </w:pPr>
            <w:r w:rsidRPr="00863F55">
              <w:t>planning and preparing equipment and materials required for work</w:t>
            </w:r>
          </w:p>
          <w:p w:rsidR="00000000" w:rsidRPr="00863F55" w:rsidP="00863F55">
            <w:pPr>
              <w:pStyle w:val="ListBullet"/>
            </w:pPr>
            <w:r w:rsidRPr="00863F55">
              <w:t>producing reports and</w:t>
            </w:r>
            <w:r w:rsidRPr="00863F55">
              <w:t xml:space="preserve"> completing relevant documentation</w:t>
            </w:r>
          </w:p>
          <w:p w:rsidR="00000000" w:rsidRPr="00863F55" w:rsidP="00863F55">
            <w:pPr>
              <w:pStyle w:val="ListBullet"/>
            </w:pPr>
            <w:r w:rsidRPr="00863F55">
              <w:t>restoring worksite</w:t>
            </w:r>
          </w:p>
          <w:p w:rsidR="00000000" w:rsidRPr="00863F55" w:rsidP="00863F55">
            <w:pPr>
              <w:pStyle w:val="ListBullet"/>
            </w:pPr>
            <w:r w:rsidRPr="00863F55">
              <w:t>using personal protective equipment, tools and machinery, chemicals and other treatments</w:t>
            </w:r>
          </w:p>
        </w:tc>
      </w:tr>
    </w:tbl>
    <w:p w:rsidR="00000000" w:rsidRPr="00863F55" w:rsidP="00863F55">
      <w:pPr>
        <w:pStyle w:val="NoPaddingFontSize1"/>
      </w:pPr>
    </w:p>
    <w:p w:rsidR="00000000" w:rsidRPr="00863F55" w:rsidP="00863F55">
      <w:pPr>
        <w:pStyle w:val="AllowPageBreak"/>
      </w:pPr>
    </w:p>
    <w:p w:rsidR="00000000" w:rsidRPr="00863F55" w:rsidP="00863F55">
      <w:pPr>
        <w:pStyle w:val="Heading1"/>
      </w:pPr>
      <w:bookmarkStart w:id="3" w:name="O_1060917"/>
      <w:bookmarkEnd w:id="3"/>
      <w:r w:rsidRPr="00863F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55">
            <w:pPr>
              <w:pStyle w:val="BodyText"/>
              <w:rPr>
                <w:lang w:val="en-NZ"/>
              </w:rPr>
            </w:pPr>
            <w:r w:rsidRPr="00863F55">
              <w:t>Evidence required to demonstrate competence in this unit must be relevant</w:t>
            </w:r>
            <w:r w:rsidRPr="00863F55">
              <w:t xml:space="preserve"> to and satisfy all the requirements of the elements and performance criteria and includes knowledge of:</w:t>
            </w:r>
          </w:p>
        </w:tc>
      </w:tr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55" w:rsidP="00863F55">
            <w:pPr>
              <w:pStyle w:val="ListBullet"/>
            </w:pPr>
            <w:r w:rsidRPr="00863F55">
              <w:t>control systems</w:t>
            </w:r>
          </w:p>
          <w:p w:rsidR="00000000" w:rsidRPr="00863F55" w:rsidP="00863F55">
            <w:pPr>
              <w:pStyle w:val="ListBullet"/>
            </w:pPr>
            <w:r w:rsidRPr="00863F55">
              <w:t>effects of weather and conditions on use of chemical treatment</w:t>
            </w:r>
          </w:p>
          <w:p w:rsidR="00000000" w:rsidRPr="00863F55" w:rsidP="00863F55">
            <w:pPr>
              <w:pStyle w:val="ListBullet"/>
            </w:pPr>
            <w:r w:rsidRPr="00863F55">
              <w:t>emergency response scenarios</w:t>
            </w:r>
          </w:p>
          <w:p w:rsidR="00000000" w:rsidRPr="00863F55" w:rsidP="00863F55">
            <w:pPr>
              <w:pStyle w:val="ListBullet"/>
            </w:pPr>
            <w:r w:rsidRPr="00863F55">
              <w:t>environmental aspects of controlling vegetation</w:t>
            </w:r>
          </w:p>
          <w:p w:rsidR="00000000" w:rsidRPr="00863F55" w:rsidP="00863F55">
            <w:pPr>
              <w:pStyle w:val="ListBullet"/>
            </w:pPr>
            <w:r w:rsidRPr="00863F55">
              <w:t>equipment operation, capacity and limitations</w:t>
            </w:r>
          </w:p>
          <w:p w:rsidR="00000000" w:rsidRPr="00863F55" w:rsidP="00863F55">
            <w:pPr>
              <w:pStyle w:val="ListBullet"/>
            </w:pPr>
            <w:r w:rsidRPr="00863F55">
              <w:t>landscape and ground structure of work area</w:t>
            </w:r>
          </w:p>
          <w:p w:rsidR="00000000" w:rsidRPr="00863F55" w:rsidP="00863F55">
            <w:pPr>
              <w:pStyle w:val="ListBullet"/>
            </w:pPr>
            <w:r w:rsidRPr="00863F55">
              <w:t>materials handling</w:t>
            </w:r>
          </w:p>
          <w:p w:rsidR="00000000" w:rsidRPr="00863F55" w:rsidP="00863F55">
            <w:pPr>
              <w:pStyle w:val="ListBullet"/>
            </w:pPr>
            <w:r w:rsidRPr="00863F55">
              <w:t xml:space="preserve">mechanical and chemical control of weeds plants and shrubs </w:t>
            </w:r>
          </w:p>
          <w:p w:rsidR="00000000" w:rsidRPr="00863F55" w:rsidP="00863F55">
            <w:pPr>
              <w:pStyle w:val="ListBullet"/>
            </w:pPr>
            <w:r w:rsidRPr="00863F55">
              <w:t xml:space="preserve">noxious weeds, plants and shrubs </w:t>
            </w:r>
          </w:p>
          <w:p w:rsidR="00000000" w:rsidRPr="00863F55" w:rsidP="00863F55">
            <w:pPr>
              <w:pStyle w:val="ListBullet"/>
            </w:pPr>
            <w:r w:rsidRPr="00863F55">
              <w:t>relev</w:t>
            </w:r>
            <w:r w:rsidRPr="00863F55">
              <w:t>ant legislation, regulations and workplace procedures</w:t>
            </w:r>
          </w:p>
          <w:p w:rsidR="00000000" w:rsidRPr="00863F55" w:rsidP="00863F55">
            <w:pPr>
              <w:pStyle w:val="ListBullet"/>
            </w:pPr>
            <w:r w:rsidRPr="00863F55">
              <w:t>relevant utilities and service bodies</w:t>
            </w:r>
          </w:p>
          <w:p w:rsidR="00000000" w:rsidRPr="00863F55" w:rsidP="00863F55">
            <w:pPr>
              <w:pStyle w:val="ListBullet"/>
            </w:pPr>
            <w:r w:rsidRPr="00863F55">
              <w:t>risk factors and potential hazards of vegetation control processes</w:t>
            </w:r>
          </w:p>
          <w:p w:rsidR="00000000" w:rsidRPr="00863F55" w:rsidP="00863F55">
            <w:pPr>
              <w:pStyle w:val="ListBullet"/>
            </w:pPr>
            <w:r w:rsidRPr="00863F55">
              <w:t>use, storage, handling and transport of chemicals</w:t>
            </w:r>
          </w:p>
        </w:tc>
      </w:tr>
    </w:tbl>
    <w:p w:rsidR="00000000" w:rsidRPr="00863F55" w:rsidP="00863F55">
      <w:pPr>
        <w:pStyle w:val="NoPaddingFontSize1"/>
      </w:pPr>
    </w:p>
    <w:p w:rsidR="00000000" w:rsidRPr="00863F55" w:rsidP="00863F55">
      <w:pPr>
        <w:pStyle w:val="AllowPageBreak"/>
      </w:pPr>
    </w:p>
    <w:p w:rsidR="00000000" w:rsidRPr="00863F55" w:rsidP="00863F55">
      <w:pPr>
        <w:pStyle w:val="Heading1"/>
      </w:pPr>
      <w:bookmarkStart w:id="4" w:name="O_1060918"/>
      <w:bookmarkEnd w:id="4"/>
      <w:r w:rsidRPr="00863F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3F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55" w:rsidP="00863F55">
            <w:pPr>
              <w:pStyle w:val="BodyText"/>
            </w:pPr>
            <w:r w:rsidRPr="00863F55">
              <w:t xml:space="preserve">Assessors must hold credentials specified within the Standards for Registered Training Organisations current at the time of assessment. </w:t>
            </w:r>
          </w:p>
          <w:p w:rsidR="00000000" w:rsidRPr="00863F55" w:rsidP="00863F55">
            <w:pPr>
              <w:pStyle w:val="BodyText"/>
            </w:pPr>
            <w:r w:rsidRPr="00863F55">
              <w:t>Assessment must satisfy the Principles of Assessment and Rules of Evidence and all regulatory requirements included wit</w:t>
            </w:r>
            <w:r w:rsidRPr="00863F55">
              <w:t>hin the Standards for Registered Training Organisations current at the time of assessment.</w:t>
            </w:r>
          </w:p>
          <w:p w:rsidR="00000000" w:rsidRPr="00863F55" w:rsidP="00863F55">
            <w:pPr>
              <w:pStyle w:val="BodyText"/>
            </w:pPr>
            <w:r w:rsidRPr="00863F55">
              <w:t>Assessment must occur in workplace operational situations where it is appropriate to do so; where this is not appropriate, assessment must occur in simulated workpla</w:t>
            </w:r>
            <w:r w:rsidRPr="00863F55">
              <w:t>ce operational situations that replicate workplace conditions.</w:t>
            </w:r>
          </w:p>
          <w:p w:rsidR="00000000" w:rsidRPr="00863F55" w:rsidP="00863F55">
            <w:pPr>
              <w:pStyle w:val="BodyText"/>
            </w:pPr>
            <w:r w:rsidRPr="00863F5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63F55" w:rsidP="00863F55">
            <w:pPr>
              <w:pStyle w:val="BodyText"/>
            </w:pPr>
            <w:r w:rsidRPr="00863F55">
              <w:t xml:space="preserve">Resources for assessment </w:t>
            </w:r>
            <w:r w:rsidRPr="00863F55">
              <w:t>must include access to:</w:t>
            </w:r>
          </w:p>
          <w:p w:rsidR="00000000" w:rsidRPr="00863F55" w:rsidP="00863F55">
            <w:pPr>
              <w:pStyle w:val="ListBullet"/>
            </w:pPr>
            <w:r w:rsidRPr="00863F55">
              <w:t>relevant and appropriate materials, tools, equipment and personal protective equipment currently used in industry</w:t>
            </w:r>
          </w:p>
          <w:p w:rsidR="00000000" w:rsidRPr="00863F55" w:rsidP="00863F55">
            <w:pPr>
              <w:pStyle w:val="ListBullet"/>
            </w:pPr>
            <w:r w:rsidRPr="00863F55">
              <w:t>applicable documentation including legislation, regulations, codes of practice, workplace procedures and operation ma</w:t>
            </w:r>
            <w:r w:rsidRPr="00863F55">
              <w:t>nuals.</w:t>
            </w:r>
          </w:p>
        </w:tc>
      </w:tr>
    </w:tbl>
    <w:p w:rsidR="00000000" w:rsidRPr="00863F55" w:rsidP="00863F55">
      <w:pPr>
        <w:pStyle w:val="NoPaddingFontSize1"/>
      </w:pPr>
    </w:p>
    <w:p w:rsidR="00000000" w:rsidRPr="00863F55" w:rsidP="00863F55">
      <w:pPr>
        <w:pStyle w:val="AllowPageBreak"/>
      </w:pPr>
    </w:p>
    <w:p w:rsidR="00000000" w:rsidRPr="00863F55" w:rsidP="00863F55">
      <w:pPr>
        <w:pStyle w:val="Heading1"/>
      </w:pPr>
      <w:bookmarkStart w:id="5" w:name="O_1060921"/>
      <w:bookmarkEnd w:id="5"/>
      <w:r w:rsidRPr="00863F55">
        <w:t>Links</w:t>
      </w:r>
    </w:p>
    <w:p w:rsidR="00000000" w:rsidRPr="00863F55" w:rsidP="00E9172F">
      <w:pPr>
        <w:pStyle w:val="BodyText"/>
      </w:pPr>
      <w:r w:rsidRPr="00863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4B8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3F55" w:rsidP="00E9172F">
      <w:pPr>
        <w:pStyle w:val="BodyText"/>
      </w:pPr>
      <w:r w:rsidRPr="00863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4B8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3F55" w:rsidP="00E9172F">
      <w:pPr>
        <w:pStyle w:val="BodyText"/>
      </w:pPr>
      <w:r w:rsidRPr="00863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4B8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3F55" w:rsidP="00863F55"/>
    <w:sectPr w:rsidSect="00863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55" w:rsidRPr="00E9172F" w:rsidP="00E91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2F" w:rsidP="00863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72F" w:rsidP="00863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172F" w:rsidP="00863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F55" w:rsidRPr="00E9172F" w:rsidP="00E91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2F" w:rsidRPr="002D2AF8" w:rsidP="00863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NWPCAD002 Control vegetation on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172F" w:rsidP="00863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67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405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F55"/>
  </w:style>
  <w:style w:type="character" w:customStyle="1" w:styleId="Heading1Char">
    <w:name w:val="Heading 1 Char"/>
    <w:basedOn w:val="DefaultParagraphFont"/>
    <w:link w:val="Heading1"/>
    <w:rsid w:val="00863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F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3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3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F55"/>
    <w:rPr>
      <w:b/>
      <w:spacing w:val="0"/>
    </w:rPr>
  </w:style>
  <w:style w:type="paragraph" w:customStyle="1" w:styleId="SuperTitle">
    <w:name w:val="SuperTitle"/>
    <w:basedOn w:val="Title"/>
    <w:rsid w:val="00863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F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F55"/>
    <w:rPr>
      <w:i/>
    </w:rPr>
  </w:style>
  <w:style w:type="paragraph" w:styleId="Caption">
    <w:name w:val="caption"/>
    <w:basedOn w:val="BodyText"/>
    <w:next w:val="Normal"/>
    <w:qFormat/>
    <w:rsid w:val="00863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F55"/>
  </w:style>
  <w:style w:type="paragraph" w:styleId="TableofFigures">
    <w:name w:val="table of figures"/>
    <w:basedOn w:val="Normal"/>
    <w:next w:val="Normal"/>
    <w:semiHidden/>
    <w:rsid w:val="00863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F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F55"/>
    <w:rPr>
      <w:rFonts w:ascii="Wingdings" w:hAnsi="Wingdings"/>
    </w:rPr>
  </w:style>
  <w:style w:type="paragraph" w:customStyle="1" w:styleId="TableHeading">
    <w:name w:val="Table Heading"/>
    <w:basedOn w:val="HeadingBase"/>
    <w:rsid w:val="00863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F55"/>
    <w:rPr>
      <w:color w:val="0033CC"/>
      <w:u w:val="none"/>
    </w:rPr>
  </w:style>
  <w:style w:type="paragraph" w:customStyle="1" w:styleId="BodyTextRight">
    <w:name w:val="Body Text Right"/>
    <w:basedOn w:val="BodyText"/>
    <w:rsid w:val="00863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F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F55"/>
    <w:rPr>
      <w:sz w:val="32"/>
    </w:rPr>
  </w:style>
  <w:style w:type="paragraph" w:customStyle="1" w:styleId="HeadingProcedure">
    <w:name w:val="Heading Procedure"/>
    <w:basedOn w:val="HeadingBase"/>
    <w:next w:val="Normal"/>
    <w:rsid w:val="00863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F55"/>
    <w:pPr>
      <w:spacing w:before="60" w:after="60"/>
    </w:pPr>
  </w:style>
  <w:style w:type="paragraph" w:styleId="ListContinue">
    <w:name w:val="List Continue"/>
    <w:basedOn w:val="List"/>
    <w:rsid w:val="00863F55"/>
    <w:pPr>
      <w:ind w:firstLine="0"/>
    </w:pPr>
  </w:style>
  <w:style w:type="paragraph" w:customStyle="1" w:styleId="ListNote">
    <w:name w:val="List Note"/>
    <w:basedOn w:val="List"/>
    <w:rsid w:val="00863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F55"/>
    <w:rPr>
      <w:rFonts w:ascii="Courier New" w:hAnsi="Courier New"/>
    </w:rPr>
  </w:style>
  <w:style w:type="paragraph" w:customStyle="1" w:styleId="NoteBullet">
    <w:name w:val="Note Bullet"/>
    <w:basedOn w:val="Note"/>
    <w:rsid w:val="00863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F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F55"/>
    <w:rPr>
      <w:b/>
      <w:smallCaps/>
    </w:rPr>
  </w:style>
  <w:style w:type="paragraph" w:customStyle="1" w:styleId="TableListNumber">
    <w:name w:val="Table List Number"/>
    <w:basedOn w:val="ListNumber"/>
    <w:rsid w:val="00863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F55"/>
    <w:pPr>
      <w:numPr>
        <w:numId w:val="8"/>
      </w:numPr>
    </w:pPr>
  </w:style>
  <w:style w:type="paragraph" w:customStyle="1" w:styleId="ListAlpha2">
    <w:name w:val="List Alpha 2"/>
    <w:basedOn w:val="List2"/>
    <w:rsid w:val="00863F55"/>
    <w:pPr>
      <w:numPr>
        <w:numId w:val="7"/>
      </w:numPr>
    </w:pPr>
  </w:style>
  <w:style w:type="paragraph" w:styleId="List2">
    <w:name w:val="List 2"/>
    <w:basedOn w:val="BodyText"/>
    <w:rsid w:val="00863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F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F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F55"/>
    <w:pPr>
      <w:numPr>
        <w:numId w:val="3"/>
      </w:numPr>
    </w:pPr>
  </w:style>
  <w:style w:type="paragraph" w:styleId="ListContinue2">
    <w:name w:val="List Continue 2"/>
    <w:basedOn w:val="List2"/>
    <w:rsid w:val="00863F55"/>
    <w:pPr>
      <w:ind w:firstLine="0"/>
    </w:pPr>
  </w:style>
  <w:style w:type="paragraph" w:styleId="ListContinue3">
    <w:name w:val="List Continue 3"/>
    <w:basedOn w:val="List3"/>
    <w:rsid w:val="00863F55"/>
    <w:pPr>
      <w:ind w:left="1021" w:firstLine="0"/>
    </w:pPr>
  </w:style>
  <w:style w:type="paragraph" w:styleId="ListContinue4">
    <w:name w:val="List Continue 4"/>
    <w:basedOn w:val="List4"/>
    <w:rsid w:val="00863F55"/>
    <w:pPr>
      <w:ind w:firstLine="0"/>
    </w:pPr>
  </w:style>
  <w:style w:type="paragraph" w:styleId="ListContinue5">
    <w:name w:val="List Continue 5"/>
    <w:basedOn w:val="List5"/>
    <w:rsid w:val="00863F55"/>
    <w:pPr>
      <w:ind w:firstLine="0"/>
    </w:pPr>
  </w:style>
  <w:style w:type="paragraph" w:styleId="ListNumber3">
    <w:name w:val="List Number 3"/>
    <w:basedOn w:val="List3"/>
    <w:rsid w:val="00863F55"/>
    <w:pPr>
      <w:numPr>
        <w:numId w:val="4"/>
      </w:numPr>
    </w:pPr>
  </w:style>
  <w:style w:type="paragraph" w:styleId="ListNumber4">
    <w:name w:val="List Number 4"/>
    <w:basedOn w:val="List4"/>
    <w:rsid w:val="00863F55"/>
    <w:pPr>
      <w:numPr>
        <w:numId w:val="5"/>
      </w:numPr>
    </w:pPr>
  </w:style>
  <w:style w:type="paragraph" w:styleId="ListNumber5">
    <w:name w:val="List Number 5"/>
    <w:basedOn w:val="List5"/>
    <w:rsid w:val="00863F55"/>
    <w:pPr>
      <w:numPr>
        <w:numId w:val="6"/>
      </w:numPr>
    </w:pPr>
  </w:style>
  <w:style w:type="paragraph" w:styleId="BlockText">
    <w:name w:val="Block Text"/>
    <w:basedOn w:val="Normal"/>
    <w:rsid w:val="00863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F55"/>
    <w:rPr>
      <w:sz w:val="16"/>
      <w:vertAlign w:val="superscript"/>
    </w:rPr>
  </w:style>
  <w:style w:type="character" w:customStyle="1" w:styleId="Symbols">
    <w:name w:val="Symbols"/>
    <w:basedOn w:val="DefaultParagraphFont"/>
    <w:rsid w:val="00863F55"/>
    <w:rPr>
      <w:rFonts w:ascii="Symbol" w:hAnsi="Symbol"/>
    </w:rPr>
  </w:style>
  <w:style w:type="character" w:customStyle="1" w:styleId="MenuOptions">
    <w:name w:val="Menu Options"/>
    <w:basedOn w:val="DefaultParagraphFont"/>
    <w:rsid w:val="00863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F55"/>
    <w:rPr>
      <w:b/>
    </w:rPr>
  </w:style>
  <w:style w:type="character" w:customStyle="1" w:styleId="Underlined">
    <w:name w:val="Underlined"/>
    <w:basedOn w:val="DefaultParagraphFont"/>
    <w:rsid w:val="00863F55"/>
    <w:rPr>
      <w:u w:val="single"/>
    </w:rPr>
  </w:style>
  <w:style w:type="paragraph" w:customStyle="1" w:styleId="TableBodyTextRight">
    <w:name w:val="Table Body Text Right"/>
    <w:basedOn w:val="TableBodyText"/>
    <w:rsid w:val="00863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F55"/>
    <w:rPr>
      <w:sz w:val="18"/>
    </w:rPr>
  </w:style>
  <w:style w:type="paragraph" w:customStyle="1" w:styleId="BodySmallRight">
    <w:name w:val="Body Small Right"/>
    <w:basedOn w:val="BodyTextRight"/>
    <w:rsid w:val="00863F55"/>
    <w:rPr>
      <w:sz w:val="18"/>
      <w:szCs w:val="18"/>
    </w:rPr>
  </w:style>
  <w:style w:type="paragraph" w:customStyle="1" w:styleId="MarginEdition">
    <w:name w:val="Margin Edition"/>
    <w:basedOn w:val="MarginNote"/>
    <w:rsid w:val="00863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F55"/>
    <w:rPr>
      <w:sz w:val="2"/>
      <w:szCs w:val="2"/>
    </w:rPr>
  </w:style>
  <w:style w:type="character" w:customStyle="1" w:styleId="Small">
    <w:name w:val="Small"/>
    <w:basedOn w:val="DefaultParagraphFont"/>
    <w:rsid w:val="00863F55"/>
    <w:rPr>
      <w:sz w:val="16"/>
    </w:rPr>
  </w:style>
  <w:style w:type="paragraph" w:customStyle="1" w:styleId="WideTable">
    <w:name w:val="Wide Table"/>
    <w:basedOn w:val="Normal"/>
    <w:rsid w:val="00863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F55"/>
  </w:style>
  <w:style w:type="paragraph" w:styleId="Quote">
    <w:name w:val="Quote"/>
    <w:basedOn w:val="Heading1"/>
    <w:link w:val="QuoteChar"/>
    <w:qFormat/>
    <w:rsid w:val="00863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F55"/>
    <w:pPr>
      <w:pageBreakBefore/>
    </w:pPr>
  </w:style>
  <w:style w:type="paragraph" w:customStyle="1" w:styleId="Border">
    <w:name w:val="Border"/>
    <w:basedOn w:val="Normal"/>
    <w:qFormat/>
    <w:rsid w:val="00863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F55"/>
    <w:rPr>
      <w:u w:val="single"/>
    </w:rPr>
  </w:style>
  <w:style w:type="character" w:customStyle="1" w:styleId="BoldandItalics">
    <w:name w:val="Bold and Italics"/>
    <w:qFormat/>
    <w:rsid w:val="00863F55"/>
    <w:rPr>
      <w:b/>
      <w:i/>
      <w:u w:val="none"/>
    </w:rPr>
  </w:style>
  <w:style w:type="paragraph" w:styleId="BalloonText">
    <w:name w:val="Balloon Text"/>
    <w:basedOn w:val="Normal"/>
    <w:link w:val="BalloonTextChar"/>
    <w:rsid w:val="00863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F55"/>
    <w:pPr>
      <w:spacing w:before="0" w:after="0"/>
    </w:pPr>
  </w:style>
  <w:style w:type="paragraph" w:customStyle="1" w:styleId="BodyTextBold">
    <w:name w:val="Body Text Bold"/>
    <w:basedOn w:val="BodyText"/>
    <w:qFormat/>
    <w:rsid w:val="00863F55"/>
    <w:rPr>
      <w:b/>
    </w:rPr>
  </w:style>
  <w:style w:type="character" w:styleId="Hyperlink">
    <w:name w:val="Hyperlink"/>
    <w:basedOn w:val="DefaultParagraphFont"/>
    <w:uiPriority w:val="99"/>
    <w:unhideWhenUsed/>
    <w:rsid w:val="00E91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3366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NWPCAD002 Control vegetation on a 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