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C0F" w:rsidP="00500C0F">
      <w:pPr>
        <w:pStyle w:val="Title"/>
      </w:pPr>
      <w:r>
        <w:fldChar w:fldCharType="begin"/>
      </w:r>
      <w:r>
        <w:instrText xml:space="preserve"> TITLE   \* MERGEFORMAT </w:instrText>
      </w:r>
      <w:r>
        <w:fldChar w:fldCharType="separate"/>
      </w:r>
      <w:r>
        <w:t>MTMSS00013 Despatch Carcase from the Slaughter Floor Skill Set</w:t>
      </w:r>
      <w:r>
        <w:fldChar w:fldCharType="end"/>
      </w:r>
    </w:p>
    <w:p w:rsidR="00500C0F" w:rsidP="00500C0F">
      <w:pPr>
        <w:pStyle w:val="Version"/>
        <w:sectPr w:rsidSect="00B24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51F" w:rsidP="00B2451F">
      <w:pPr>
        <w:pStyle w:val="SuperHeading"/>
      </w:pPr>
      <w:r w:rsidRPr="00B2451F">
        <w:t>MTMSS00013 Despatch Carcas</w:t>
      </w:r>
      <w:r w:rsidRPr="00B2451F">
        <w:t>e from the Slaughter Floor Skill Set</w:t>
      </w:r>
    </w:p>
    <w:p w:rsidR="00000000" w:rsidRPr="00B2451F" w:rsidP="00B2451F">
      <w:pPr>
        <w:pStyle w:val="Heading1"/>
      </w:pPr>
      <w:bookmarkStart w:id="1" w:name="O_571262"/>
      <w:bookmarkEnd w:id="1"/>
      <w:r w:rsidRPr="00B2451F">
        <w:t>Modification History</w:t>
      </w:r>
    </w:p>
    <w:tbl>
      <w:tblPr>
        <w:tblW w:w="0" w:type="auto"/>
        <w:tblLayout w:type="fixed"/>
        <w:tblCellMar>
          <w:left w:w="62" w:type="dxa"/>
          <w:right w:w="62" w:type="dxa"/>
        </w:tblCellMar>
        <w:tblLook w:val="0000"/>
      </w:tblPr>
      <w:tblGrid>
        <w:gridCol w:w="1803"/>
        <w:gridCol w:w="2247"/>
        <w:gridCol w:w="5084"/>
      </w:tblGrid>
      <w:tr w:rsidTr="00500C0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51F" w:rsidP="00B2451F">
            <w:pPr>
              <w:pStyle w:val="BodyText"/>
            </w:pPr>
            <w:r w:rsidRPr="00B2451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51F" w:rsidP="00B2451F">
            <w:pPr>
              <w:pStyle w:val="BodyText"/>
            </w:pPr>
            <w:r w:rsidRPr="00B2451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rPr>
                <w:rStyle w:val="SpecialBold"/>
              </w:rPr>
              <w:t>Comments</w:t>
            </w:r>
          </w:p>
        </w:tc>
      </w:tr>
      <w:tr w:rsidTr="00500C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t>Fixed typographical errors in unit codes under Skill Set Requirements</w:t>
            </w:r>
          </w:p>
        </w:tc>
      </w:tr>
      <w:tr w:rsidTr="00500C0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1F">
            <w:pPr>
              <w:pStyle w:val="BodyText"/>
              <w:rPr>
                <w:lang w:val="en-NZ"/>
              </w:rPr>
            </w:pPr>
            <w:r w:rsidRPr="00B2451F">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51F" w:rsidP="00B2451F">
            <w:pPr>
              <w:pStyle w:val="BodyText"/>
            </w:pPr>
            <w:r w:rsidRPr="00B2451F">
              <w:t>Initial release</w:t>
            </w:r>
          </w:p>
        </w:tc>
      </w:tr>
    </w:tbl>
    <w:p w:rsidR="00000000" w:rsidRPr="00B2451F" w:rsidP="00B2451F">
      <w:pPr>
        <w:pStyle w:val="BodyText"/>
      </w:pPr>
    </w:p>
    <w:p w:rsidR="00000000" w:rsidRPr="00B2451F" w:rsidP="00B2451F">
      <w:pPr>
        <w:pStyle w:val="AllowPageBreak"/>
      </w:pPr>
    </w:p>
    <w:p w:rsidR="00000000" w:rsidRPr="00B2451F" w:rsidP="00B2451F">
      <w:pPr>
        <w:pStyle w:val="Heading1"/>
      </w:pPr>
      <w:bookmarkStart w:id="2" w:name="O_571261"/>
      <w:bookmarkEnd w:id="2"/>
      <w:r w:rsidRPr="00B2451F">
        <w:t>Description</w:t>
      </w:r>
    </w:p>
    <w:p w:rsidR="00000000" w:rsidRPr="00B2451F" w:rsidP="00B2451F">
      <w:pPr>
        <w:pStyle w:val="BodyText"/>
      </w:pPr>
      <w:r w:rsidRPr="00B2451F">
        <w:t>Not applicable.</w:t>
      </w:r>
    </w:p>
    <w:p w:rsidR="00000000" w:rsidRPr="00B2451F" w:rsidP="00B2451F">
      <w:pPr>
        <w:pStyle w:val="AllowPageBreak"/>
      </w:pPr>
    </w:p>
    <w:p w:rsidR="00000000" w:rsidRPr="00B2451F" w:rsidP="00B2451F">
      <w:pPr>
        <w:pStyle w:val="Heading1"/>
      </w:pPr>
      <w:bookmarkStart w:id="3" w:name="O_571260"/>
      <w:bookmarkEnd w:id="3"/>
      <w:r w:rsidRPr="00B2451F">
        <w:t>Pathways Information</w:t>
      </w:r>
    </w:p>
    <w:p w:rsidR="00000000" w:rsidRPr="00B2451F" w:rsidP="00B2451F">
      <w:pPr>
        <w:pStyle w:val="BodyText"/>
      </w:pPr>
      <w:r w:rsidRPr="00B2451F">
        <w:t>The Units of Competency comprising the MTM11 Despatch Carcase from the Slaughter Floor Skill Set are drawn from AQF level II in the Qualifications and can be counted towards meat processing Qualifications where this i</w:t>
      </w:r>
      <w:r w:rsidRPr="00B2451F">
        <w:t>s in accordance with the Qualification requirements.</w:t>
      </w:r>
    </w:p>
    <w:p w:rsidR="00000000" w:rsidRPr="00B2451F" w:rsidP="00B2451F">
      <w:pPr>
        <w:pStyle w:val="AllowPageBreak"/>
      </w:pPr>
    </w:p>
    <w:p w:rsidR="00000000" w:rsidRPr="00B2451F" w:rsidP="00B2451F">
      <w:pPr>
        <w:pStyle w:val="Heading1"/>
      </w:pPr>
      <w:bookmarkStart w:id="4" w:name="O_571259"/>
      <w:bookmarkEnd w:id="4"/>
      <w:r w:rsidRPr="00B2451F">
        <w:t>Licensing/Regulatory Information</w:t>
      </w:r>
    </w:p>
    <w:p w:rsidR="00000000" w:rsidRPr="00B2451F" w:rsidP="00B2451F">
      <w:pPr>
        <w:pStyle w:val="BodyText"/>
      </w:pPr>
      <w:r w:rsidRPr="00B2451F">
        <w:t>Readers should ensure that they have also read the part of the Training Package that outlines licensing and regulatory requirements.</w:t>
      </w:r>
    </w:p>
    <w:p w:rsidR="00000000" w:rsidRPr="00B2451F" w:rsidP="00B2451F">
      <w:pPr>
        <w:pStyle w:val="AllowPageBreak"/>
      </w:pPr>
    </w:p>
    <w:p w:rsidR="00000000" w:rsidRPr="00B2451F" w:rsidP="00B2451F">
      <w:pPr>
        <w:pStyle w:val="Heading1"/>
      </w:pPr>
      <w:bookmarkStart w:id="5" w:name="O_571258"/>
      <w:bookmarkEnd w:id="5"/>
      <w:r w:rsidRPr="00B2451F">
        <w:t>Ski</w:t>
      </w:r>
      <w:r w:rsidRPr="00B2451F">
        <w:t>ll Set Requirements</w:t>
      </w:r>
    </w:p>
    <w:tbl>
      <w:tblPr>
        <w:tblW w:w="0" w:type="auto"/>
        <w:tblLayout w:type="fixed"/>
        <w:tblCellMar>
          <w:left w:w="62" w:type="dxa"/>
          <w:right w:w="62" w:type="dxa"/>
        </w:tblCellMar>
        <w:tblLook w:val="0000"/>
      </w:tblPr>
      <w:tblGrid>
        <w:gridCol w:w="2699"/>
        <w:gridCol w:w="5823"/>
      </w:tblGrid>
      <w:tr w:rsidTr="00500C0F">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51F">
            <w:pPr>
              <w:pStyle w:val="BodyText"/>
              <w:rPr>
                <w:lang w:val="en-NZ"/>
              </w:rPr>
            </w:pPr>
            <w:r w:rsidRPr="00B2451F">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51F" w:rsidP="00B2451F">
            <w:pPr>
              <w:pStyle w:val="BodyText"/>
            </w:pPr>
            <w:r w:rsidRPr="00B2451F">
              <w:t>MTMP2061C Grade carcase</w:t>
            </w:r>
          </w:p>
          <w:p w:rsidR="00000000" w:rsidRPr="00B2451F" w:rsidP="00B2451F">
            <w:pPr>
              <w:pStyle w:val="BodyText"/>
            </w:pPr>
            <w:r w:rsidRPr="00B2451F">
              <w:t>MTMP2062C Weigh carcase</w:t>
            </w:r>
          </w:p>
          <w:p w:rsidR="00000000" w:rsidRPr="00B2451F" w:rsidP="00B2451F">
            <w:pPr>
              <w:pStyle w:val="BodyText"/>
            </w:pPr>
            <w:r w:rsidRPr="00B2451F">
              <w:t>MTMP2063C Operate semi-automatic tagging machine</w:t>
            </w:r>
          </w:p>
        </w:tc>
      </w:tr>
    </w:tbl>
    <w:p w:rsidR="00000000" w:rsidRPr="00B2451F" w:rsidP="00B2451F">
      <w:pPr>
        <w:pStyle w:val="BodyText"/>
      </w:pPr>
    </w:p>
    <w:p w:rsidR="00000000" w:rsidRPr="00B2451F" w:rsidP="00B2451F">
      <w:pPr>
        <w:pStyle w:val="AllowPageBreak"/>
      </w:pPr>
    </w:p>
    <w:p w:rsidR="00000000" w:rsidRPr="00B2451F" w:rsidP="00B2451F">
      <w:pPr>
        <w:pStyle w:val="Heading1"/>
      </w:pPr>
      <w:bookmarkStart w:id="6" w:name="O_571257"/>
      <w:bookmarkEnd w:id="6"/>
      <w:r w:rsidRPr="00B2451F">
        <w:t>Target Group</w:t>
      </w:r>
    </w:p>
    <w:p w:rsidR="00000000" w:rsidRPr="00B2451F" w:rsidP="00B2451F">
      <w:pPr>
        <w:pStyle w:val="BodyText"/>
      </w:pPr>
      <w:r w:rsidRPr="00B2451F">
        <w:t>Typically the trainee is an enterprise employee who weighs, grades and tickets carcases prior to chil</w:t>
      </w:r>
      <w:r w:rsidRPr="00B2451F">
        <w:t>ling.</w:t>
      </w:r>
    </w:p>
    <w:p w:rsidR="00000000" w:rsidRPr="00B2451F" w:rsidP="00B2451F">
      <w:pPr>
        <w:pStyle w:val="AllowPageBreak"/>
      </w:pPr>
    </w:p>
    <w:p w:rsidR="00000000" w:rsidRPr="00B2451F" w:rsidP="00B2451F">
      <w:pPr>
        <w:pStyle w:val="Heading1"/>
      </w:pPr>
      <w:bookmarkStart w:id="7" w:name="O_571256"/>
      <w:bookmarkEnd w:id="7"/>
      <w:r w:rsidRPr="00B2451F">
        <w:t>Suggested words for Statement of Attainment</w:t>
      </w:r>
    </w:p>
    <w:p w:rsidR="00000000" w:rsidRPr="00B2451F" w:rsidP="00B2451F">
      <w:pPr>
        <w:pStyle w:val="BodyText"/>
      </w:pPr>
      <w:r w:rsidRPr="00B2451F">
        <w:t xml:space="preserve">This Skill Set from the MTM11 Australian Meat Industry Training Package meets the industry requirements for enterprise employees who weigh, grade </w:t>
      </w:r>
      <w:r w:rsidRPr="00B2451F">
        <w:t>and then ticket carcases prior to them leaving the slaughter floor.</w:t>
      </w:r>
    </w:p>
    <w:p w:rsidR="00000000" w:rsidRPr="00B2451F" w:rsidP="00B2451F">
      <w:pPr>
        <w:pStyle w:val="AllowPageBreak"/>
      </w:pPr>
    </w:p>
    <w:p w:rsidR="00000000" w:rsidRPr="00B2451F" w:rsidP="00B2451F">
      <w:pPr>
        <w:pStyle w:val="Heading1"/>
      </w:pPr>
      <w:bookmarkStart w:id="8" w:name="O_571255"/>
      <w:bookmarkEnd w:id="8"/>
      <w:r w:rsidRPr="00B2451F">
        <w:t>Custom Content Section</w:t>
      </w:r>
    </w:p>
    <w:p w:rsidR="00000000" w:rsidRPr="00B2451F" w:rsidP="00B2451F">
      <w:pPr>
        <w:pStyle w:val="BodyText"/>
      </w:pPr>
      <w:r w:rsidRPr="00B2451F">
        <w:t>Not applicable.</w:t>
      </w:r>
    </w:p>
    <w:p w:rsidR="00000000" w:rsidRPr="00B2451F" w:rsidP="00B2451F"/>
    <w:sectPr w:rsidSect="00B24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rsidRPr="00500C0F" w:rsidP="00500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0F" w:rsidP="00B24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00C0F" w:rsidP="00B245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00C0F" w:rsidP="00B245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rsidRPr="00500C0F" w:rsidP="00500C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0F" w:rsidRPr="002D2AF8" w:rsidP="00B2451F">
    <w:pPr>
      <w:pStyle w:val="Header"/>
      <w:framePr w:wrap="around"/>
    </w:pPr>
    <w:r>
      <w:fldChar w:fldCharType="begin"/>
    </w:r>
    <w:r>
      <w:instrText xml:space="preserve"> TITLE   \* MERGEFORMAT </w:instrText>
    </w:r>
    <w:r>
      <w:fldChar w:fldCharType="separate"/>
    </w:r>
    <w:r>
      <w:t>MTMSS00013 Despatch Carcase from the Slaughter Floor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500C0F" w:rsidP="00B245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5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51F"/>
    <w:pPr>
      <w:spacing w:before="360" w:after="60"/>
      <w:outlineLvl w:val="0"/>
    </w:pPr>
    <w:rPr>
      <w:sz w:val="32"/>
    </w:rPr>
  </w:style>
  <w:style w:type="paragraph" w:styleId="Heading2">
    <w:name w:val="heading 2"/>
    <w:basedOn w:val="HeadingBase"/>
    <w:next w:val="BodyText"/>
    <w:link w:val="Heading2Char"/>
    <w:qFormat/>
    <w:rsid w:val="00B2451F"/>
    <w:pPr>
      <w:keepLines/>
      <w:spacing w:before="240" w:after="120"/>
      <w:outlineLvl w:val="1"/>
    </w:pPr>
    <w:rPr>
      <w:sz w:val="28"/>
      <w:szCs w:val="40"/>
    </w:rPr>
  </w:style>
  <w:style w:type="paragraph" w:styleId="Heading3">
    <w:name w:val="heading 3"/>
    <w:basedOn w:val="HeadingBase"/>
    <w:next w:val="BodyText"/>
    <w:link w:val="Heading3Char"/>
    <w:qFormat/>
    <w:rsid w:val="00B2451F"/>
    <w:pPr>
      <w:spacing w:before="180" w:after="120"/>
      <w:outlineLvl w:val="2"/>
    </w:pPr>
    <w:rPr>
      <w:spacing w:val="-10"/>
      <w:kern w:val="32"/>
    </w:rPr>
  </w:style>
  <w:style w:type="paragraph" w:styleId="Heading4">
    <w:name w:val="heading 4"/>
    <w:basedOn w:val="HeadingBase"/>
    <w:next w:val="BodyText"/>
    <w:link w:val="Heading4Char"/>
    <w:qFormat/>
    <w:rsid w:val="00B2451F"/>
    <w:pPr>
      <w:spacing w:before="160" w:after="120"/>
      <w:outlineLvl w:val="3"/>
    </w:pPr>
    <w:rPr>
      <w:sz w:val="22"/>
    </w:rPr>
  </w:style>
  <w:style w:type="paragraph" w:styleId="Heading5">
    <w:name w:val="heading 5"/>
    <w:basedOn w:val="HeadingBase"/>
    <w:next w:val="Normal"/>
    <w:link w:val="Heading5Char"/>
    <w:qFormat/>
    <w:rsid w:val="00B2451F"/>
    <w:pPr>
      <w:spacing w:before="80"/>
      <w:outlineLvl w:val="4"/>
    </w:pPr>
    <w:rPr>
      <w:color w:val="918585"/>
      <w:sz w:val="20"/>
    </w:rPr>
  </w:style>
  <w:style w:type="paragraph" w:styleId="Heading6">
    <w:name w:val="heading 6"/>
    <w:basedOn w:val="HeadingBase"/>
    <w:next w:val="Normal"/>
    <w:link w:val="Heading6Char"/>
    <w:qFormat/>
    <w:rsid w:val="00B2451F"/>
    <w:pPr>
      <w:spacing w:before="60"/>
      <w:outlineLvl w:val="5"/>
    </w:pPr>
    <w:rPr>
      <w:color w:val="918585"/>
      <w:sz w:val="20"/>
    </w:rPr>
  </w:style>
  <w:style w:type="paragraph" w:styleId="Heading7">
    <w:name w:val="heading 7"/>
    <w:basedOn w:val="Normal"/>
    <w:next w:val="Normal"/>
    <w:link w:val="Heading7Char"/>
    <w:qFormat/>
    <w:rsid w:val="00B2451F"/>
    <w:pPr>
      <w:ind w:left="720"/>
      <w:outlineLvl w:val="6"/>
    </w:pPr>
    <w:rPr>
      <w:i/>
    </w:rPr>
  </w:style>
  <w:style w:type="paragraph" w:styleId="Heading8">
    <w:name w:val="heading 8"/>
    <w:basedOn w:val="Normal"/>
    <w:next w:val="Normal"/>
    <w:link w:val="Heading8Char"/>
    <w:qFormat/>
    <w:rsid w:val="00B2451F"/>
    <w:pPr>
      <w:ind w:left="720"/>
      <w:outlineLvl w:val="7"/>
    </w:pPr>
    <w:rPr>
      <w:i/>
    </w:rPr>
  </w:style>
  <w:style w:type="paragraph" w:styleId="Heading9">
    <w:name w:val="heading 9"/>
    <w:basedOn w:val="Normal"/>
    <w:next w:val="Normal"/>
    <w:link w:val="Heading9Char"/>
    <w:qFormat/>
    <w:rsid w:val="00B2451F"/>
    <w:pPr>
      <w:ind w:left="720"/>
      <w:outlineLvl w:val="8"/>
    </w:pPr>
    <w:rPr>
      <w:i/>
    </w:rPr>
  </w:style>
  <w:style w:type="character" w:default="1" w:styleId="DefaultParagraphFont">
    <w:name w:val="Default Paragraph Font"/>
    <w:uiPriority w:val="1"/>
    <w:unhideWhenUsed/>
    <w:rsid w:val="00B24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51F"/>
  </w:style>
  <w:style w:type="character" w:customStyle="1" w:styleId="Heading1Char">
    <w:name w:val="Heading 1 Char"/>
    <w:basedOn w:val="DefaultParagraphFont"/>
    <w:link w:val="Heading1"/>
    <w:rsid w:val="00B2451F"/>
    <w:rPr>
      <w:rFonts w:ascii="Times New Roman" w:eastAsia="Times New Roman" w:hAnsi="Times New Roman" w:cs="Times New Roman"/>
      <w:b/>
      <w:sz w:val="32"/>
      <w:szCs w:val="20"/>
      <w:lang w:eastAsia="en-US"/>
    </w:rPr>
  </w:style>
  <w:style w:type="paragraph" w:styleId="BodyText">
    <w:name w:val="Body Text"/>
    <w:basedOn w:val="Normal"/>
    <w:link w:val="BodyTextChar"/>
    <w:rsid w:val="00B24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51F"/>
    <w:rPr>
      <w:rFonts w:ascii="Times New Roman" w:eastAsia="Times New Roman" w:hAnsi="Times New Roman" w:cs="Times New Roman"/>
      <w:sz w:val="24"/>
      <w:lang w:eastAsia="en-US"/>
    </w:rPr>
  </w:style>
  <w:style w:type="character" w:customStyle="1" w:styleId="SpecialBold">
    <w:name w:val="Special Bold"/>
    <w:basedOn w:val="DefaultParagraphFont"/>
    <w:rsid w:val="00B2451F"/>
    <w:rPr>
      <w:b/>
      <w:spacing w:val="0"/>
    </w:rPr>
  </w:style>
  <w:style w:type="paragraph" w:customStyle="1" w:styleId="SuperHeading">
    <w:name w:val="SuperHeading"/>
    <w:basedOn w:val="Normal"/>
    <w:rsid w:val="00B2451F"/>
    <w:pPr>
      <w:spacing w:before="240" w:after="120"/>
      <w:outlineLvl w:val="0"/>
    </w:pPr>
    <w:rPr>
      <w:rFonts w:ascii="Times New Roman" w:hAnsi="Times New Roman"/>
      <w:b/>
      <w:sz w:val="32"/>
    </w:rPr>
  </w:style>
  <w:style w:type="paragraph" w:customStyle="1" w:styleId="AllowPageBreak">
    <w:name w:val="AllowPageBreak"/>
    <w:rsid w:val="00B24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5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5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51F"/>
    <w:rPr>
      <w:rFonts w:ascii="Courier New" w:eastAsia="Times New Roman" w:hAnsi="Courier New" w:cs="Times New Roman"/>
      <w:i/>
      <w:szCs w:val="20"/>
      <w:lang w:eastAsia="en-US"/>
    </w:rPr>
  </w:style>
  <w:style w:type="paragraph" w:customStyle="1" w:styleId="HeadingBase">
    <w:name w:val="Heading Base"/>
    <w:rsid w:val="00B24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51F"/>
    <w:pPr>
      <w:tabs>
        <w:tab w:val="right" w:leader="dot" w:pos="9072"/>
      </w:tabs>
      <w:ind w:left="567"/>
    </w:pPr>
    <w:rPr>
      <w:szCs w:val="22"/>
    </w:rPr>
  </w:style>
  <w:style w:type="paragraph" w:customStyle="1" w:styleId="TOCBase">
    <w:name w:val="TOC Base"/>
    <w:rsid w:val="00B24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51F"/>
    <w:pPr>
      <w:tabs>
        <w:tab w:val="right" w:leader="dot" w:pos="9072"/>
      </w:tabs>
      <w:spacing w:before="40" w:after="40"/>
      <w:ind w:left="284"/>
    </w:pPr>
    <w:rPr>
      <w:rFonts w:ascii="Times New Roman" w:hAnsi="Times New Roman"/>
    </w:rPr>
  </w:style>
  <w:style w:type="paragraph" w:styleId="TOC1">
    <w:name w:val="toc 1"/>
    <w:basedOn w:val="TOCBase"/>
    <w:next w:val="Normal"/>
    <w:rsid w:val="00B245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51F"/>
    <w:rPr>
      <w:rFonts w:ascii="Times New Roman" w:eastAsia="Times New Roman" w:hAnsi="Times New Roman" w:cs="Times New Roman"/>
      <w:sz w:val="16"/>
      <w:lang w:eastAsia="en-US"/>
    </w:rPr>
  </w:style>
  <w:style w:type="paragraph" w:styleId="Title">
    <w:name w:val="Title"/>
    <w:basedOn w:val="HeadingBase"/>
    <w:link w:val="TitleChar"/>
    <w:qFormat/>
    <w:rsid w:val="00B2451F"/>
    <w:pPr>
      <w:spacing w:before="5040"/>
      <w:jc w:val="center"/>
    </w:pPr>
    <w:rPr>
      <w:sz w:val="48"/>
      <w:szCs w:val="72"/>
      <w:lang w:val="en-US"/>
    </w:rPr>
  </w:style>
  <w:style w:type="character" w:customStyle="1" w:styleId="TitleChar">
    <w:name w:val="Title Char"/>
    <w:basedOn w:val="DefaultParagraphFont"/>
    <w:link w:val="Title"/>
    <w:rsid w:val="00B24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51F"/>
    <w:pPr>
      <w:tabs>
        <w:tab w:val="left" w:pos="3600"/>
        <w:tab w:val="left" w:pos="3958"/>
      </w:tabs>
    </w:pPr>
  </w:style>
  <w:style w:type="paragraph" w:styleId="List">
    <w:name w:val="List"/>
    <w:basedOn w:val="BodyText"/>
    <w:next w:val="BodyText"/>
    <w:rsid w:val="00B2451F"/>
    <w:pPr>
      <w:tabs>
        <w:tab w:val="left" w:pos="340"/>
      </w:tabs>
      <w:spacing w:before="60" w:after="60"/>
      <w:ind w:left="340" w:hanging="340"/>
    </w:pPr>
  </w:style>
  <w:style w:type="paragraph" w:styleId="ListBullet">
    <w:name w:val="List Bullet"/>
    <w:basedOn w:val="List"/>
    <w:rsid w:val="00B2451F"/>
    <w:pPr>
      <w:numPr>
        <w:numId w:val="11"/>
      </w:numPr>
      <w:tabs>
        <w:tab w:val="clear" w:pos="340"/>
      </w:tabs>
      <w:spacing w:before="40" w:after="40"/>
    </w:pPr>
  </w:style>
  <w:style w:type="paragraph" w:customStyle="1" w:styleId="Note">
    <w:name w:val="Note"/>
    <w:basedOn w:val="BodyText"/>
    <w:rsid w:val="00B24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51F"/>
    <w:pPr>
      <w:framePr w:wrap="auto" w:hAnchor="text" w:y="6049"/>
    </w:pPr>
    <w:rPr>
      <w:color w:val="000000"/>
      <w:sz w:val="40"/>
    </w:rPr>
  </w:style>
  <w:style w:type="paragraph" w:customStyle="1" w:styleId="TOCTitle">
    <w:name w:val="TOCTitle"/>
    <w:basedOn w:val="Heading1"/>
    <w:rsid w:val="00B2451F"/>
    <w:pPr>
      <w:spacing w:after="240"/>
      <w:jc w:val="center"/>
      <w:outlineLvl w:val="9"/>
    </w:pPr>
    <w:rPr>
      <w:caps/>
    </w:rPr>
  </w:style>
  <w:style w:type="paragraph" w:customStyle="1" w:styleId="Version">
    <w:name w:val="Version"/>
    <w:rsid w:val="00B245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51F"/>
    <w:pPr>
      <w:numPr>
        <w:numId w:val="12"/>
      </w:numPr>
      <w:tabs>
        <w:tab w:val="clear" w:pos="680"/>
      </w:tabs>
    </w:pPr>
  </w:style>
  <w:style w:type="paragraph" w:styleId="Index1">
    <w:name w:val="index 1"/>
    <w:basedOn w:val="Normal"/>
    <w:next w:val="Normal"/>
    <w:semiHidden/>
    <w:rsid w:val="00B2451F"/>
    <w:pPr>
      <w:keepNext w:val="0"/>
      <w:tabs>
        <w:tab w:val="right" w:pos="4176"/>
      </w:tabs>
      <w:ind w:left="198" w:hanging="198"/>
    </w:pPr>
    <w:rPr>
      <w:rFonts w:ascii="Garamond" w:hAnsi="Garamond"/>
    </w:rPr>
  </w:style>
  <w:style w:type="paragraph" w:styleId="IndexHeading">
    <w:name w:val="index heading"/>
    <w:basedOn w:val="Normal"/>
    <w:next w:val="Index1"/>
    <w:semiHidden/>
    <w:rsid w:val="00B2451F"/>
    <w:pPr>
      <w:spacing w:before="120" w:after="120"/>
    </w:pPr>
    <w:rPr>
      <w:rFonts w:ascii="Arial" w:hAnsi="Arial"/>
      <w:b/>
      <w:color w:val="918585"/>
      <w:sz w:val="24"/>
    </w:rPr>
  </w:style>
  <w:style w:type="paragraph" w:styleId="Header">
    <w:name w:val="header"/>
    <w:basedOn w:val="Normal"/>
    <w:link w:val="HeaderChar"/>
    <w:rsid w:val="00B24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51F"/>
    <w:rPr>
      <w:rFonts w:ascii="Times New Roman" w:eastAsia="Times New Roman" w:hAnsi="Times New Roman" w:cs="Times New Roman"/>
      <w:sz w:val="16"/>
      <w:szCs w:val="20"/>
      <w:lang w:val="en-GB" w:eastAsia="en-US"/>
    </w:rPr>
  </w:style>
  <w:style w:type="paragraph" w:customStyle="1" w:styleId="Chapter">
    <w:name w:val="Chapter"/>
    <w:basedOn w:val="Normal"/>
    <w:rsid w:val="00B2451F"/>
    <w:pPr>
      <w:spacing w:before="240"/>
    </w:pPr>
    <w:rPr>
      <w:rFonts w:ascii="Times New Roman" w:hAnsi="Times New Roman"/>
      <w:smallCaps/>
      <w:spacing w:val="80"/>
      <w:sz w:val="28"/>
    </w:rPr>
  </w:style>
  <w:style w:type="paragraph" w:customStyle="1" w:styleId="InChapter">
    <w:name w:val="InChapter"/>
    <w:basedOn w:val="Heading3"/>
    <w:rsid w:val="00B2451F"/>
    <w:pPr>
      <w:spacing w:after="240"/>
      <w:outlineLvl w:val="9"/>
    </w:pPr>
    <w:rPr>
      <w:noProof/>
    </w:rPr>
  </w:style>
  <w:style w:type="paragraph" w:styleId="Index2">
    <w:name w:val="index 2"/>
    <w:basedOn w:val="Normal"/>
    <w:next w:val="Normal"/>
    <w:semiHidden/>
    <w:rsid w:val="00B2451F"/>
    <w:pPr>
      <w:tabs>
        <w:tab w:val="right" w:pos="4176"/>
      </w:tabs>
      <w:ind w:left="568" w:hanging="284"/>
    </w:pPr>
    <w:rPr>
      <w:rFonts w:ascii="Garamond" w:hAnsi="Garamond"/>
    </w:rPr>
  </w:style>
  <w:style w:type="paragraph" w:customStyle="1" w:styleId="Byline">
    <w:name w:val="Byline"/>
    <w:rsid w:val="00B24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51F"/>
    <w:pPr>
      <w:tabs>
        <w:tab w:val="clear" w:pos="3600"/>
        <w:tab w:val="clear" w:pos="3958"/>
      </w:tabs>
      <w:jc w:val="right"/>
    </w:pPr>
  </w:style>
  <w:style w:type="character" w:styleId="Emphasis">
    <w:name w:val="Emphasis"/>
    <w:basedOn w:val="DefaultParagraphFont"/>
    <w:qFormat/>
    <w:rsid w:val="00B2451F"/>
    <w:rPr>
      <w:i/>
    </w:rPr>
  </w:style>
  <w:style w:type="paragraph" w:styleId="Caption">
    <w:name w:val="caption"/>
    <w:basedOn w:val="BodyText"/>
    <w:next w:val="Normal"/>
    <w:qFormat/>
    <w:rsid w:val="00B2451F"/>
    <w:pPr>
      <w:framePr w:w="2268" w:hSpace="181" w:vSpace="181" w:wrap="around" w:vAnchor="text" w:hAnchor="page" w:x="1135" w:y="285" w:anchorLock="1"/>
    </w:pPr>
    <w:rPr>
      <w:i/>
    </w:rPr>
  </w:style>
  <w:style w:type="paragraph" w:customStyle="1" w:styleId="MiniTOCTitle">
    <w:name w:val="MiniTOCTitle"/>
    <w:basedOn w:val="Heading4"/>
    <w:rsid w:val="00B2451F"/>
    <w:pPr>
      <w:spacing w:before="240"/>
      <w:outlineLvl w:val="9"/>
    </w:pPr>
    <w:rPr>
      <w:noProof/>
      <w:sz w:val="24"/>
    </w:rPr>
  </w:style>
  <w:style w:type="paragraph" w:customStyle="1" w:styleId="MiniTOCItem">
    <w:name w:val="MiniTOCItem"/>
    <w:basedOn w:val="ListBullet"/>
    <w:rsid w:val="00B2451F"/>
    <w:pPr>
      <w:numPr>
        <w:numId w:val="0"/>
      </w:numPr>
      <w:tabs>
        <w:tab w:val="right" w:leader="dot" w:pos="6521"/>
      </w:tabs>
      <w:spacing w:before="0" w:after="0"/>
    </w:pPr>
  </w:style>
  <w:style w:type="paragraph" w:customStyle="1" w:styleId="TOFTitle">
    <w:name w:val="TOFTitle"/>
    <w:basedOn w:val="TOCTitle"/>
    <w:rsid w:val="00B2451F"/>
  </w:style>
  <w:style w:type="paragraph" w:styleId="TableofFigures">
    <w:name w:val="table of figures"/>
    <w:basedOn w:val="Normal"/>
    <w:next w:val="Normal"/>
    <w:semiHidden/>
    <w:rsid w:val="00B2451F"/>
    <w:pPr>
      <w:tabs>
        <w:tab w:val="right" w:leader="dot" w:pos="9072"/>
      </w:tabs>
      <w:ind w:left="970" w:hanging="403"/>
    </w:pPr>
    <w:rPr>
      <w:rFonts w:ascii="Times New Roman" w:hAnsi="Times New Roman"/>
      <w:b/>
    </w:rPr>
  </w:style>
  <w:style w:type="paragraph" w:styleId="ListNumber">
    <w:name w:val="List Number"/>
    <w:basedOn w:val="List"/>
    <w:rsid w:val="00B2451F"/>
    <w:pPr>
      <w:numPr>
        <w:numId w:val="9"/>
      </w:numPr>
    </w:pPr>
  </w:style>
  <w:style w:type="character" w:customStyle="1" w:styleId="WingdingSymbols">
    <w:name w:val="Wingding Symbols"/>
    <w:rsid w:val="00B2451F"/>
    <w:rPr>
      <w:rFonts w:ascii="Wingdings" w:hAnsi="Wingdings"/>
    </w:rPr>
  </w:style>
  <w:style w:type="paragraph" w:customStyle="1" w:styleId="TableHeading">
    <w:name w:val="Table Heading"/>
    <w:basedOn w:val="HeadingBase"/>
    <w:rsid w:val="00B2451F"/>
    <w:pPr>
      <w:keepLines/>
      <w:pBdr>
        <w:bottom w:val="single" w:sz="6" w:space="1" w:color="918585"/>
      </w:pBdr>
      <w:spacing w:before="240"/>
    </w:pPr>
  </w:style>
  <w:style w:type="character" w:customStyle="1" w:styleId="HotSpot">
    <w:name w:val="HotSpot"/>
    <w:rsid w:val="00B2451F"/>
    <w:rPr>
      <w:color w:val="0033CC"/>
      <w:u w:val="none"/>
    </w:rPr>
  </w:style>
  <w:style w:type="paragraph" w:customStyle="1" w:styleId="BodyTextRight">
    <w:name w:val="Body Text Right"/>
    <w:basedOn w:val="BodyText"/>
    <w:rsid w:val="00B2451F"/>
    <w:pPr>
      <w:spacing w:before="0" w:after="0"/>
      <w:jc w:val="right"/>
    </w:pPr>
  </w:style>
  <w:style w:type="paragraph" w:styleId="Index3">
    <w:name w:val="index 3"/>
    <w:basedOn w:val="ListNumber2"/>
    <w:next w:val="Normal"/>
    <w:semiHidden/>
    <w:rsid w:val="00B2451F"/>
    <w:pPr>
      <w:numPr>
        <w:numId w:val="0"/>
      </w:numPr>
      <w:tabs>
        <w:tab w:val="right" w:leader="dot" w:pos="4176"/>
      </w:tabs>
    </w:pPr>
  </w:style>
  <w:style w:type="paragraph" w:styleId="ListNumber2">
    <w:name w:val="List Number 2"/>
    <w:basedOn w:val="List2"/>
    <w:rsid w:val="00B2451F"/>
    <w:pPr>
      <w:numPr>
        <w:numId w:val="8"/>
      </w:numPr>
      <w:tabs>
        <w:tab w:val="clear" w:pos="1060"/>
      </w:tabs>
    </w:pPr>
  </w:style>
  <w:style w:type="paragraph" w:customStyle="1" w:styleId="MarginNote">
    <w:name w:val="Margin Note"/>
    <w:basedOn w:val="BodyText"/>
    <w:rsid w:val="00B24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5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51F"/>
    <w:rPr>
      <w:sz w:val="32"/>
    </w:rPr>
  </w:style>
  <w:style w:type="paragraph" w:customStyle="1" w:styleId="HeadingProcedure">
    <w:name w:val="Heading Procedure"/>
    <w:basedOn w:val="HeadingBase"/>
    <w:next w:val="Normal"/>
    <w:rsid w:val="00B2451F"/>
    <w:pPr>
      <w:tabs>
        <w:tab w:val="left" w:pos="0"/>
      </w:tabs>
      <w:spacing w:before="120" w:after="60"/>
    </w:pPr>
    <w:rPr>
      <w:i/>
      <w:color w:val="918585"/>
      <w:sz w:val="22"/>
    </w:rPr>
  </w:style>
  <w:style w:type="paragraph" w:customStyle="1" w:styleId="TableBodyText">
    <w:name w:val="Table Body Text"/>
    <w:basedOn w:val="BodyText"/>
    <w:rsid w:val="00B2451F"/>
    <w:pPr>
      <w:spacing w:before="60" w:after="60"/>
    </w:pPr>
  </w:style>
  <w:style w:type="paragraph" w:styleId="ListContinue">
    <w:name w:val="List Continue"/>
    <w:basedOn w:val="List"/>
    <w:rsid w:val="00B2451F"/>
    <w:pPr>
      <w:ind w:firstLine="0"/>
    </w:pPr>
  </w:style>
  <w:style w:type="paragraph" w:customStyle="1" w:styleId="ListNote">
    <w:name w:val="List Note"/>
    <w:basedOn w:val="List"/>
    <w:rsid w:val="00B2451F"/>
    <w:pPr>
      <w:pBdr>
        <w:top w:val="single" w:sz="6" w:space="2" w:color="918585"/>
        <w:bottom w:val="single" w:sz="6" w:space="2" w:color="918585"/>
      </w:pBdr>
      <w:tabs>
        <w:tab w:val="left" w:pos="1021"/>
      </w:tabs>
      <w:ind w:firstLine="0"/>
    </w:pPr>
  </w:style>
  <w:style w:type="paragraph" w:customStyle="1" w:styleId="Warning">
    <w:name w:val="Warning"/>
    <w:basedOn w:val="BodyText"/>
    <w:rsid w:val="00B2451F"/>
    <w:pPr>
      <w:shd w:val="clear" w:color="auto" w:fill="D9D9D9"/>
      <w:tabs>
        <w:tab w:val="left" w:pos="992"/>
      </w:tabs>
      <w:ind w:left="119" w:right="119"/>
    </w:pPr>
    <w:rPr>
      <w:sz w:val="20"/>
    </w:rPr>
  </w:style>
  <w:style w:type="paragraph" w:customStyle="1" w:styleId="MarginIcons">
    <w:name w:val="Margin Icons"/>
    <w:basedOn w:val="BodyText"/>
    <w:rsid w:val="00B24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51F"/>
    <w:rPr>
      <w:rFonts w:ascii="Courier New" w:hAnsi="Courier New"/>
    </w:rPr>
  </w:style>
  <w:style w:type="paragraph" w:customStyle="1" w:styleId="NoteBullet">
    <w:name w:val="Note Bullet"/>
    <w:basedOn w:val="Note"/>
    <w:rsid w:val="00B2451F"/>
    <w:pPr>
      <w:tabs>
        <w:tab w:val="clear" w:pos="680"/>
      </w:tabs>
      <w:spacing w:before="60" w:after="60"/>
    </w:pPr>
  </w:style>
  <w:style w:type="paragraph" w:customStyle="1" w:styleId="SubHeading2">
    <w:name w:val="SubHeading2"/>
    <w:basedOn w:val="HeadingBase"/>
    <w:rsid w:val="00B2451F"/>
    <w:pPr>
      <w:spacing w:before="240" w:after="60"/>
    </w:pPr>
    <w:rPr>
      <w:sz w:val="20"/>
    </w:rPr>
  </w:style>
  <w:style w:type="paragraph" w:customStyle="1" w:styleId="SubHeading1">
    <w:name w:val="SubHeading1"/>
    <w:basedOn w:val="HeadingBase"/>
    <w:rsid w:val="00B2451F"/>
    <w:pPr>
      <w:spacing w:before="240" w:after="60"/>
    </w:pPr>
    <w:rPr>
      <w:color w:val="918585"/>
      <w:sz w:val="22"/>
    </w:rPr>
  </w:style>
  <w:style w:type="paragraph" w:customStyle="1" w:styleId="SideHeading">
    <w:name w:val="Side Heading"/>
    <w:basedOn w:val="HeadingBase"/>
    <w:rsid w:val="00B24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51F"/>
    <w:pPr>
      <w:numPr>
        <w:numId w:val="10"/>
      </w:numPr>
    </w:pPr>
  </w:style>
  <w:style w:type="paragraph" w:styleId="PlainText">
    <w:name w:val="Plain Text"/>
    <w:basedOn w:val="Normal"/>
    <w:link w:val="PlainTextChar"/>
    <w:rsid w:val="00B2451F"/>
    <w:rPr>
      <w:sz w:val="20"/>
    </w:rPr>
  </w:style>
  <w:style w:type="character" w:customStyle="1" w:styleId="PlainTextChar">
    <w:name w:val="Plain Text Char"/>
    <w:basedOn w:val="DefaultParagraphFont"/>
    <w:link w:val="PlainText"/>
    <w:rsid w:val="00B2451F"/>
    <w:rPr>
      <w:rFonts w:ascii="Courier New" w:eastAsia="Times New Roman" w:hAnsi="Courier New" w:cs="Times New Roman"/>
      <w:sz w:val="20"/>
      <w:szCs w:val="20"/>
      <w:lang w:eastAsia="en-US"/>
    </w:rPr>
  </w:style>
  <w:style w:type="character" w:customStyle="1" w:styleId="MenuOption">
    <w:name w:val="Menu Option"/>
    <w:basedOn w:val="DefaultParagraphFont"/>
    <w:rsid w:val="00B2451F"/>
    <w:rPr>
      <w:b/>
      <w:smallCaps/>
    </w:rPr>
  </w:style>
  <w:style w:type="paragraph" w:customStyle="1" w:styleId="TableListNumber">
    <w:name w:val="Table List Number"/>
    <w:basedOn w:val="ListNumber"/>
    <w:rsid w:val="00B2451F"/>
    <w:pPr>
      <w:numPr>
        <w:numId w:val="0"/>
      </w:numPr>
    </w:pPr>
  </w:style>
  <w:style w:type="paragraph" w:styleId="TOC4">
    <w:name w:val="toc 4"/>
    <w:basedOn w:val="TOCBase"/>
    <w:next w:val="Normal"/>
    <w:semiHidden/>
    <w:rsid w:val="00B2451F"/>
    <w:pPr>
      <w:tabs>
        <w:tab w:val="right" w:leader="dot" w:pos="9071"/>
      </w:tabs>
      <w:ind w:left="1701"/>
    </w:pPr>
  </w:style>
  <w:style w:type="paragraph" w:customStyle="1" w:styleId="ListAlpha">
    <w:name w:val="List Alpha"/>
    <w:basedOn w:val="List"/>
    <w:rsid w:val="00B2451F"/>
    <w:pPr>
      <w:numPr>
        <w:numId w:val="7"/>
      </w:numPr>
    </w:pPr>
  </w:style>
  <w:style w:type="paragraph" w:customStyle="1" w:styleId="ListAlpha2">
    <w:name w:val="List Alpha 2"/>
    <w:basedOn w:val="List2"/>
    <w:rsid w:val="00B2451F"/>
    <w:pPr>
      <w:numPr>
        <w:numId w:val="6"/>
      </w:numPr>
    </w:pPr>
  </w:style>
  <w:style w:type="paragraph" w:styleId="List2">
    <w:name w:val="List 2"/>
    <w:basedOn w:val="BodyText"/>
    <w:rsid w:val="00B2451F"/>
    <w:pPr>
      <w:tabs>
        <w:tab w:val="left" w:pos="680"/>
      </w:tabs>
      <w:spacing w:before="60" w:after="60"/>
      <w:ind w:left="680" w:hanging="340"/>
    </w:pPr>
  </w:style>
  <w:style w:type="paragraph" w:styleId="List3">
    <w:name w:val="List 3"/>
    <w:basedOn w:val="BodyText"/>
    <w:rsid w:val="00B2451F"/>
    <w:pPr>
      <w:tabs>
        <w:tab w:val="left" w:pos="1021"/>
      </w:tabs>
      <w:spacing w:before="60" w:after="60"/>
      <w:ind w:left="1020" w:hanging="340"/>
    </w:pPr>
  </w:style>
  <w:style w:type="paragraph" w:styleId="List4">
    <w:name w:val="List 4"/>
    <w:basedOn w:val="BodyText"/>
    <w:rsid w:val="00B2451F"/>
    <w:pPr>
      <w:tabs>
        <w:tab w:val="left" w:pos="1361"/>
      </w:tabs>
      <w:spacing w:before="60" w:after="60"/>
      <w:ind w:left="1361" w:hanging="340"/>
    </w:pPr>
  </w:style>
  <w:style w:type="paragraph" w:styleId="List5">
    <w:name w:val="List 5"/>
    <w:basedOn w:val="BodyText"/>
    <w:rsid w:val="00B2451F"/>
    <w:pPr>
      <w:tabs>
        <w:tab w:val="left" w:pos="1701"/>
      </w:tabs>
      <w:spacing w:before="60" w:after="60"/>
      <w:ind w:left="1701" w:hanging="340"/>
    </w:pPr>
  </w:style>
  <w:style w:type="paragraph" w:styleId="ListBullet3">
    <w:name w:val="List Bullet 3"/>
    <w:basedOn w:val="List3"/>
    <w:rsid w:val="00B2451F"/>
    <w:pPr>
      <w:numPr>
        <w:numId w:val="13"/>
      </w:numPr>
      <w:tabs>
        <w:tab w:val="clear" w:pos="1021"/>
      </w:tabs>
      <w:ind w:left="1037" w:hanging="357"/>
    </w:pPr>
  </w:style>
  <w:style w:type="paragraph" w:styleId="ListBullet4">
    <w:name w:val="List Bullet 4"/>
    <w:basedOn w:val="List4"/>
    <w:rsid w:val="00B2451F"/>
    <w:pPr>
      <w:numPr>
        <w:numId w:val="1"/>
      </w:numPr>
    </w:pPr>
  </w:style>
  <w:style w:type="paragraph" w:styleId="ListBullet5">
    <w:name w:val="List Bullet 5"/>
    <w:basedOn w:val="List5"/>
    <w:rsid w:val="00B2451F"/>
    <w:pPr>
      <w:numPr>
        <w:numId w:val="2"/>
      </w:numPr>
    </w:pPr>
  </w:style>
  <w:style w:type="paragraph" w:styleId="ListContinue2">
    <w:name w:val="List Continue 2"/>
    <w:basedOn w:val="List2"/>
    <w:rsid w:val="00B2451F"/>
    <w:pPr>
      <w:ind w:firstLine="0"/>
    </w:pPr>
  </w:style>
  <w:style w:type="paragraph" w:styleId="ListContinue3">
    <w:name w:val="List Continue 3"/>
    <w:basedOn w:val="List3"/>
    <w:rsid w:val="00B2451F"/>
    <w:pPr>
      <w:ind w:left="1021" w:firstLine="0"/>
    </w:pPr>
  </w:style>
  <w:style w:type="paragraph" w:styleId="ListContinue4">
    <w:name w:val="List Continue 4"/>
    <w:basedOn w:val="List4"/>
    <w:rsid w:val="00B2451F"/>
    <w:pPr>
      <w:ind w:firstLine="0"/>
    </w:pPr>
  </w:style>
  <w:style w:type="paragraph" w:styleId="ListContinue5">
    <w:name w:val="List Continue 5"/>
    <w:basedOn w:val="List5"/>
    <w:rsid w:val="00B2451F"/>
    <w:pPr>
      <w:ind w:firstLine="0"/>
    </w:pPr>
  </w:style>
  <w:style w:type="paragraph" w:styleId="ListNumber3">
    <w:name w:val="List Number 3"/>
    <w:basedOn w:val="List3"/>
    <w:rsid w:val="00B2451F"/>
    <w:pPr>
      <w:numPr>
        <w:numId w:val="3"/>
      </w:numPr>
    </w:pPr>
  </w:style>
  <w:style w:type="paragraph" w:styleId="ListNumber4">
    <w:name w:val="List Number 4"/>
    <w:basedOn w:val="List4"/>
    <w:rsid w:val="00B2451F"/>
    <w:pPr>
      <w:numPr>
        <w:numId w:val="4"/>
      </w:numPr>
    </w:pPr>
  </w:style>
  <w:style w:type="paragraph" w:styleId="ListNumber5">
    <w:name w:val="List Number 5"/>
    <w:basedOn w:val="List5"/>
    <w:rsid w:val="00B2451F"/>
    <w:pPr>
      <w:numPr>
        <w:numId w:val="5"/>
      </w:numPr>
    </w:pPr>
  </w:style>
  <w:style w:type="paragraph" w:styleId="BlockText">
    <w:name w:val="Block Text"/>
    <w:basedOn w:val="Normal"/>
    <w:rsid w:val="00B2451F"/>
    <w:pPr>
      <w:spacing w:after="120"/>
      <w:ind w:left="1440" w:right="1440"/>
    </w:pPr>
  </w:style>
  <w:style w:type="character" w:customStyle="1" w:styleId="Subscript">
    <w:name w:val="Subscript"/>
    <w:basedOn w:val="DefaultParagraphFont"/>
    <w:rsid w:val="00B2451F"/>
    <w:rPr>
      <w:sz w:val="16"/>
      <w:vertAlign w:val="subscript"/>
    </w:rPr>
  </w:style>
  <w:style w:type="character" w:customStyle="1" w:styleId="Superscript">
    <w:name w:val="Superscript"/>
    <w:basedOn w:val="DefaultParagraphFont"/>
    <w:rsid w:val="00B2451F"/>
    <w:rPr>
      <w:sz w:val="16"/>
      <w:vertAlign w:val="superscript"/>
    </w:rPr>
  </w:style>
  <w:style w:type="character" w:customStyle="1" w:styleId="Symbols">
    <w:name w:val="Symbols"/>
    <w:basedOn w:val="DefaultParagraphFont"/>
    <w:rsid w:val="00B2451F"/>
    <w:rPr>
      <w:rFonts w:ascii="Symbol" w:hAnsi="Symbol"/>
    </w:rPr>
  </w:style>
  <w:style w:type="character" w:customStyle="1" w:styleId="MenuOptions">
    <w:name w:val="Menu Options"/>
    <w:basedOn w:val="DefaultParagraphFont"/>
    <w:rsid w:val="00B2451F"/>
    <w:rPr>
      <w:rFonts w:ascii="Arial Narrow" w:hAnsi="Arial Narrow"/>
      <w:smallCaps/>
    </w:rPr>
  </w:style>
  <w:style w:type="character" w:customStyle="1" w:styleId="Buttons">
    <w:name w:val="Buttons"/>
    <w:basedOn w:val="DefaultParagraphFont"/>
    <w:rsid w:val="00B2451F"/>
    <w:rPr>
      <w:b/>
    </w:rPr>
  </w:style>
  <w:style w:type="character" w:customStyle="1" w:styleId="Underlined">
    <w:name w:val="Underlined"/>
    <w:basedOn w:val="DefaultParagraphFont"/>
    <w:rsid w:val="00B2451F"/>
    <w:rPr>
      <w:u w:val="single"/>
    </w:rPr>
  </w:style>
  <w:style w:type="paragraph" w:customStyle="1" w:styleId="TableBodyTextRight">
    <w:name w:val="Table Body Text Right"/>
    <w:basedOn w:val="TableBodyText"/>
    <w:rsid w:val="00B2451F"/>
    <w:pPr>
      <w:widowControl w:val="0"/>
      <w:autoSpaceDE w:val="0"/>
      <w:autoSpaceDN w:val="0"/>
      <w:adjustRightInd w:val="0"/>
      <w:jc w:val="right"/>
    </w:pPr>
    <w:rPr>
      <w:rFonts w:cs="Arial"/>
      <w:szCs w:val="18"/>
    </w:rPr>
  </w:style>
  <w:style w:type="paragraph" w:customStyle="1" w:styleId="CopyrightText">
    <w:name w:val="Copyright Text"/>
    <w:basedOn w:val="BodyText"/>
    <w:rsid w:val="00B2451F"/>
    <w:rPr>
      <w:sz w:val="18"/>
    </w:rPr>
  </w:style>
  <w:style w:type="paragraph" w:customStyle="1" w:styleId="BodySmallRight">
    <w:name w:val="Body Small Right"/>
    <w:basedOn w:val="BodyTextRight"/>
    <w:rsid w:val="00B2451F"/>
    <w:rPr>
      <w:sz w:val="18"/>
      <w:szCs w:val="18"/>
    </w:rPr>
  </w:style>
  <w:style w:type="paragraph" w:customStyle="1" w:styleId="MarginEdition">
    <w:name w:val="Margin Edition"/>
    <w:basedOn w:val="MarginNote"/>
    <w:rsid w:val="00B2451F"/>
    <w:pPr>
      <w:spacing w:before="0" w:after="0"/>
    </w:pPr>
    <w:rPr>
      <w:rFonts w:ascii="Times New Roman" w:hAnsi="Times New Roman"/>
      <w:color w:val="999999"/>
    </w:rPr>
  </w:style>
  <w:style w:type="paragraph" w:customStyle="1" w:styleId="Spacer">
    <w:name w:val="Spacer"/>
    <w:basedOn w:val="Normal"/>
    <w:rsid w:val="00B2451F"/>
    <w:rPr>
      <w:sz w:val="2"/>
      <w:szCs w:val="2"/>
    </w:rPr>
  </w:style>
  <w:style w:type="character" w:customStyle="1" w:styleId="Small">
    <w:name w:val="Small"/>
    <w:basedOn w:val="DefaultParagraphFont"/>
    <w:rsid w:val="00B2451F"/>
    <w:rPr>
      <w:sz w:val="16"/>
    </w:rPr>
  </w:style>
  <w:style w:type="paragraph" w:customStyle="1" w:styleId="WideTable">
    <w:name w:val="Wide Table"/>
    <w:basedOn w:val="Normal"/>
    <w:rsid w:val="00B2451F"/>
    <w:pPr>
      <w:ind w:left="-1418"/>
    </w:pPr>
    <w:rPr>
      <w:sz w:val="2"/>
      <w:szCs w:val="2"/>
    </w:rPr>
  </w:style>
  <w:style w:type="character" w:styleId="PageNumber">
    <w:name w:val="page number"/>
    <w:basedOn w:val="DefaultParagraphFont"/>
    <w:rsid w:val="00B2451F"/>
  </w:style>
  <w:style w:type="paragraph" w:styleId="Quote">
    <w:name w:val="Quote"/>
    <w:basedOn w:val="Heading1"/>
    <w:link w:val="QuoteChar"/>
    <w:qFormat/>
    <w:rsid w:val="00B2451F"/>
    <w:rPr>
      <w:b w:val="0"/>
      <w:sz w:val="72"/>
      <w:szCs w:val="72"/>
      <w:lang w:val="en-NZ"/>
    </w:rPr>
  </w:style>
  <w:style w:type="character" w:customStyle="1" w:styleId="QuoteChar">
    <w:name w:val="Quote Char"/>
    <w:basedOn w:val="DefaultParagraphFont"/>
    <w:link w:val="Quote"/>
    <w:rsid w:val="00B24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51F"/>
    <w:pPr>
      <w:pageBreakBefore/>
    </w:pPr>
  </w:style>
  <w:style w:type="paragraph" w:customStyle="1" w:styleId="Border">
    <w:name w:val="Border"/>
    <w:basedOn w:val="Normal"/>
    <w:qFormat/>
    <w:rsid w:val="00B24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51F"/>
    <w:rPr>
      <w:b/>
      <w:bCs/>
      <w:i/>
      <w:iCs/>
      <w:color w:val="auto"/>
    </w:rPr>
  </w:style>
  <w:style w:type="paragraph" w:styleId="IntenseQuote">
    <w:name w:val="Intense Quote"/>
    <w:basedOn w:val="Normal"/>
    <w:next w:val="Normal"/>
    <w:link w:val="IntenseQuoteChar"/>
    <w:uiPriority w:val="30"/>
    <w:qFormat/>
    <w:rsid w:val="00B24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5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51F"/>
    <w:rPr>
      <w:smallCaps/>
      <w:color w:val="auto"/>
      <w:u w:val="single"/>
    </w:rPr>
  </w:style>
  <w:style w:type="character" w:styleId="IntenseReference">
    <w:name w:val="Intense Reference"/>
    <w:basedOn w:val="DefaultParagraphFont"/>
    <w:uiPriority w:val="32"/>
    <w:qFormat/>
    <w:rsid w:val="00B2451F"/>
    <w:rPr>
      <w:b/>
      <w:bCs/>
      <w:smallCaps/>
      <w:color w:val="auto"/>
      <w:spacing w:val="5"/>
      <w:u w:val="single"/>
    </w:rPr>
  </w:style>
  <w:style w:type="paragraph" w:customStyle="1" w:styleId="2ColumnHeading">
    <w:name w:val="2Column Heading"/>
    <w:basedOn w:val="BodyText"/>
    <w:qFormat/>
    <w:rsid w:val="00B2451F"/>
    <w:pPr>
      <w:spacing w:after="60"/>
      <w:ind w:left="-2268"/>
    </w:pPr>
    <w:rPr>
      <w:b/>
    </w:rPr>
  </w:style>
  <w:style w:type="paragraph" w:customStyle="1" w:styleId="Heading1TOC">
    <w:name w:val="Heading1 TOC"/>
    <w:basedOn w:val="Normal"/>
    <w:qFormat/>
    <w:rsid w:val="00B2451F"/>
    <w:pPr>
      <w:spacing w:before="240" w:after="120"/>
    </w:pPr>
    <w:rPr>
      <w:rFonts w:ascii="Times New Roman" w:hAnsi="Times New Roman"/>
      <w:b/>
      <w:sz w:val="32"/>
    </w:rPr>
  </w:style>
  <w:style w:type="paragraph" w:customStyle="1" w:styleId="Heading2TOC">
    <w:name w:val="Heading2 TOC"/>
    <w:basedOn w:val="Normal"/>
    <w:qFormat/>
    <w:rsid w:val="00B2451F"/>
    <w:pPr>
      <w:spacing w:before="240" w:after="60"/>
    </w:pPr>
    <w:rPr>
      <w:rFonts w:ascii="Times New Roman" w:hAnsi="Times New Roman"/>
      <w:b/>
      <w:sz w:val="28"/>
    </w:rPr>
  </w:style>
  <w:style w:type="character" w:customStyle="1" w:styleId="Underline">
    <w:name w:val="Underline"/>
    <w:basedOn w:val="DefaultParagraphFont"/>
    <w:qFormat/>
    <w:rsid w:val="00B2451F"/>
    <w:rPr>
      <w:u w:val="single"/>
    </w:rPr>
  </w:style>
  <w:style w:type="character" w:customStyle="1" w:styleId="BoldandItalics">
    <w:name w:val="Bold and Italics"/>
    <w:qFormat/>
    <w:rsid w:val="00B2451F"/>
    <w:rPr>
      <w:b/>
      <w:i/>
      <w:u w:val="none"/>
    </w:rPr>
  </w:style>
  <w:style w:type="paragraph" w:styleId="BalloonText">
    <w:name w:val="Balloon Text"/>
    <w:basedOn w:val="Normal"/>
    <w:link w:val="BalloonTextChar"/>
    <w:rsid w:val="00B2451F"/>
    <w:rPr>
      <w:rFonts w:ascii="Tahoma" w:hAnsi="Tahoma" w:cs="Tahoma"/>
      <w:sz w:val="16"/>
      <w:szCs w:val="16"/>
    </w:rPr>
  </w:style>
  <w:style w:type="character" w:customStyle="1" w:styleId="BalloonTextChar">
    <w:name w:val="Balloon Text Char"/>
    <w:basedOn w:val="DefaultParagraphFont"/>
    <w:link w:val="BalloonText"/>
    <w:rsid w:val="00B245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5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51F"/>
    <w:rPr>
      <w:b/>
      <w:color w:val="660033"/>
      <w:spacing w:val="0"/>
    </w:rPr>
  </w:style>
  <w:style w:type="paragraph" w:customStyle="1" w:styleId="Nameditemlist">
    <w:name w:val="Named item list"/>
    <w:basedOn w:val="BodyText"/>
    <w:qFormat/>
    <w:rsid w:val="00B245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1134</Characters>
  <Application>Microsoft Office Word</Application>
  <DocSecurity>0</DocSecurity>
  <Lines>49</Lines>
  <Paragraphs>30</Paragraphs>
  <ScaleCrop>false</ScaleCrop>
  <Company>Author-it Software Corporation Ltd.</Company>
  <LinksUpToDate>false</LinksUpToDate>
  <CharactersWithSpaces>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MTMSS00013 Despatch Carcase from the Slaughter Floor Skill Set</dc:title>
  <dc:subject>Approved</dc:subject>
  <dc:creator>AgriFood Skills Australia</dc:creator>
  <cp:keywords>Release: 2</cp:keywords>
  <dc:description>Review Date: 12 April 2008</dc:description>
  <cp:lastModifiedBy>TPCMS</cp:lastModifiedBy>
  <cp:revision>3</cp:revision>
  <dcterms:created xsi:type="dcterms:W3CDTF">2013-04-19T17:09:00Z</dcterms:created>
  <dcterms:modified xsi:type="dcterms:W3CDTF">2013-04-19T17:09:00Z</dcterms:modified>
</cp:coreProperties>
</file>