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FA4" w:rsidP="00187FA4">
      <w:pPr>
        <w:pStyle w:val="Title"/>
      </w:pPr>
      <w:r>
        <w:fldChar w:fldCharType="begin"/>
      </w:r>
      <w:r>
        <w:instrText xml:space="preserve"> TITLE   \* MERGEFORMAT </w:instrText>
      </w:r>
      <w:r>
        <w:fldChar w:fldCharType="separate"/>
      </w:r>
      <w:r>
        <w:t>MTMR202C Provide advice on cooking and storage of meat products</w:t>
      </w:r>
      <w:r>
        <w:fldChar w:fldCharType="end"/>
      </w:r>
    </w:p>
    <w:p w:rsidR="00187FA4" w:rsidP="00187FA4">
      <w:pPr>
        <w:pStyle w:val="Version"/>
        <w:sectPr w:rsidSect="00411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1A3" w:rsidP="004111A3">
      <w:pPr>
        <w:pStyle w:val="SuperHeading"/>
      </w:pPr>
      <w:r w:rsidRPr="004111A3">
        <w:t>MTMR202C Provide advice on cooking and storage of meat products</w:t>
      </w:r>
    </w:p>
    <w:p w:rsidR="00000000" w:rsidRPr="004111A3" w:rsidP="004111A3">
      <w:pPr>
        <w:pStyle w:val="Heading1"/>
      </w:pPr>
      <w:bookmarkStart w:id="1" w:name="O_337287"/>
      <w:bookmarkEnd w:id="1"/>
      <w:r w:rsidRPr="004111A3">
        <w:t>Modification History</w:t>
      </w:r>
    </w:p>
    <w:p w:rsidR="00000000" w:rsidRPr="004111A3" w:rsidP="004111A3">
      <w:pPr>
        <w:pStyle w:val="BodyText"/>
      </w:pPr>
      <w:r w:rsidRPr="004111A3">
        <w:t>Not applicable.</w:t>
      </w:r>
    </w:p>
    <w:p w:rsidR="00000000" w:rsidRPr="004111A3" w:rsidP="004111A3">
      <w:pPr>
        <w:pStyle w:val="AllowPageBreak"/>
      </w:pPr>
    </w:p>
    <w:p w:rsidR="00000000" w:rsidRPr="004111A3" w:rsidP="004111A3">
      <w:pPr>
        <w:pStyle w:val="Heading1"/>
      </w:pPr>
      <w:bookmarkStart w:id="2" w:name="O_337285"/>
      <w:bookmarkEnd w:id="2"/>
      <w:r w:rsidRPr="004111A3">
        <w:t>Unit Descriptor</w:t>
      </w:r>
    </w:p>
    <w:tbl>
      <w:tblPr>
        <w:tblW w:w="0" w:type="auto"/>
        <w:tblLayout w:type="fixed"/>
        <w:tblCellMar>
          <w:left w:w="62" w:type="dxa"/>
          <w:right w:w="62" w:type="dxa"/>
        </w:tblCellMar>
        <w:tblLook w:val="0000"/>
      </w:tblPr>
      <w:tblGrid>
        <w:gridCol w:w="2668"/>
        <w:gridCol w:w="5854"/>
      </w:tblGrid>
      <w:tr w:rsidTr="00187FA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This unit covers the skills and knowledge required to provide information regarding co</w:t>
            </w:r>
            <w:r w:rsidRPr="004111A3">
              <w:t>oking methods for various cuts of meat to meet customer requirements.</w:t>
            </w:r>
          </w:p>
        </w:tc>
      </w:tr>
    </w:tbl>
    <w:p w:rsidR="00187FA4" w:rsidP="004111A3">
      <w:pPr>
        <w:pStyle w:val="BodyText"/>
      </w:pPr>
    </w:p>
    <w:p w:rsidR="00187FA4" w:rsidP="004111A3">
      <w:pPr>
        <w:pStyle w:val="BodyText"/>
      </w:pPr>
    </w:p>
    <w:p w:rsidR="00000000" w:rsidRPr="004111A3" w:rsidP="004111A3">
      <w:pPr>
        <w:pStyle w:val="Heading1"/>
      </w:pPr>
      <w:bookmarkStart w:id="3" w:name="O_337273"/>
      <w:bookmarkEnd w:id="3"/>
      <w:r w:rsidRPr="004111A3">
        <w:t>Application of the Unit</w:t>
      </w:r>
    </w:p>
    <w:tbl>
      <w:tblPr>
        <w:tblW w:w="0" w:type="auto"/>
        <w:tblLayout w:type="fixed"/>
        <w:tblCellMar>
          <w:left w:w="62" w:type="dxa"/>
          <w:right w:w="62" w:type="dxa"/>
        </w:tblCellMar>
        <w:tblLook w:val="0000"/>
      </w:tblPr>
      <w:tblGrid>
        <w:gridCol w:w="2756"/>
        <w:gridCol w:w="5766"/>
      </w:tblGrid>
      <w:tr w:rsidTr="00187FA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This unit is applicable to meat retailing operations.</w:t>
            </w:r>
          </w:p>
        </w:tc>
      </w:tr>
    </w:tbl>
    <w:p w:rsidR="00187FA4" w:rsidP="004111A3">
      <w:pPr>
        <w:pStyle w:val="BodyText"/>
      </w:pPr>
    </w:p>
    <w:p w:rsidR="00187FA4" w:rsidP="004111A3">
      <w:pPr>
        <w:pStyle w:val="BodyText"/>
      </w:pPr>
    </w:p>
    <w:p w:rsidR="00000000" w:rsidRPr="004111A3" w:rsidP="004111A3">
      <w:pPr>
        <w:pStyle w:val="Heading1"/>
      </w:pPr>
      <w:bookmarkStart w:id="4" w:name="O_337281"/>
      <w:bookmarkEnd w:id="4"/>
      <w:r w:rsidRPr="004111A3">
        <w:t>Licensing/Regulatory Information</w:t>
      </w:r>
    </w:p>
    <w:p w:rsidR="00000000" w:rsidRPr="004111A3" w:rsidP="004111A3">
      <w:pPr>
        <w:pStyle w:val="BodyText"/>
      </w:pPr>
      <w:r w:rsidRPr="004111A3">
        <w:t>Not Applicable</w:t>
      </w:r>
    </w:p>
    <w:p w:rsidR="00000000" w:rsidRPr="004111A3" w:rsidP="004111A3">
      <w:pPr>
        <w:pStyle w:val="AllowPageBreak"/>
      </w:pPr>
    </w:p>
    <w:p w:rsidR="00000000" w:rsidRPr="004111A3" w:rsidP="004111A3">
      <w:pPr>
        <w:pStyle w:val="Heading1"/>
      </w:pPr>
      <w:bookmarkStart w:id="5" w:name="O_337282"/>
      <w:bookmarkEnd w:id="5"/>
      <w:r w:rsidRPr="004111A3">
        <w:t>Pre-Requisites</w:t>
      </w:r>
    </w:p>
    <w:tbl>
      <w:tblPr>
        <w:tblW w:w="0" w:type="auto"/>
        <w:tblLayout w:type="fixed"/>
        <w:tblCellMar>
          <w:left w:w="62" w:type="dxa"/>
          <w:right w:w="62" w:type="dxa"/>
        </w:tblCellMar>
        <w:tblLook w:val="0000"/>
      </w:tblPr>
      <w:tblGrid>
        <w:gridCol w:w="2720"/>
        <w:gridCol w:w="2097"/>
        <w:gridCol w:w="3705"/>
      </w:tblGrid>
      <w:tr w:rsidTr="00187FA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p>
        </w:tc>
      </w:tr>
      <w:tr w:rsidTr="00187FA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MTMR106C</w:t>
            </w: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Provide service to customers</w:t>
            </w:r>
          </w:p>
        </w:tc>
      </w:tr>
      <w:tr w:rsidTr="00187FA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p>
        </w:tc>
      </w:tr>
    </w:tbl>
    <w:p w:rsidR="00187FA4" w:rsidP="004111A3">
      <w:pPr>
        <w:pStyle w:val="BodyText"/>
      </w:pPr>
    </w:p>
    <w:p w:rsidR="00187FA4" w:rsidP="004111A3">
      <w:pPr>
        <w:pStyle w:val="BodyText"/>
      </w:pPr>
    </w:p>
    <w:p w:rsidR="00000000" w:rsidRPr="004111A3" w:rsidP="004111A3">
      <w:pPr>
        <w:pStyle w:val="Heading1"/>
      </w:pPr>
      <w:bookmarkStart w:id="6" w:name="O_337278"/>
      <w:bookmarkEnd w:id="6"/>
      <w:r w:rsidRPr="004111A3">
        <w:t>Employability Skills Information</w:t>
      </w:r>
    </w:p>
    <w:tbl>
      <w:tblPr>
        <w:tblW w:w="0" w:type="auto"/>
        <w:tblLayout w:type="fixed"/>
        <w:tblCellMar>
          <w:left w:w="62" w:type="dxa"/>
          <w:right w:w="62" w:type="dxa"/>
        </w:tblCellMar>
        <w:tblLook w:val="0000"/>
      </w:tblPr>
      <w:tblGrid>
        <w:gridCol w:w="2802"/>
        <w:gridCol w:w="5720"/>
      </w:tblGrid>
      <w:tr w:rsidTr="00187F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This unit contains employability skills.</w:t>
            </w:r>
          </w:p>
        </w:tc>
      </w:tr>
    </w:tbl>
    <w:p w:rsidR="00187FA4" w:rsidP="004111A3">
      <w:pPr>
        <w:pStyle w:val="BodyText"/>
      </w:pPr>
    </w:p>
    <w:p w:rsidR="00187FA4" w:rsidP="004111A3">
      <w:pPr>
        <w:pStyle w:val="BodyText"/>
      </w:pPr>
    </w:p>
    <w:p w:rsidR="00000000" w:rsidRPr="004111A3" w:rsidP="004111A3">
      <w:pPr>
        <w:pStyle w:val="Heading1"/>
      </w:pPr>
      <w:bookmarkStart w:id="7" w:name="O_337277"/>
      <w:bookmarkEnd w:id="7"/>
      <w:r w:rsidRPr="004111A3">
        <w:t>Elements and Performance Criteria Pre-Content</w:t>
      </w:r>
    </w:p>
    <w:tbl>
      <w:tblPr>
        <w:tblW w:w="0" w:type="auto"/>
        <w:tblLayout w:type="fixed"/>
        <w:tblCellMar>
          <w:left w:w="62" w:type="dxa"/>
          <w:right w:w="62" w:type="dxa"/>
        </w:tblCellMar>
        <w:tblLook w:val="0000"/>
      </w:tblPr>
      <w:tblGrid>
        <w:gridCol w:w="2544"/>
        <w:gridCol w:w="5978"/>
      </w:tblGrid>
      <w:tr w:rsidTr="00187FA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Performance criteria describe the performance needed to demonstrate achievement of the element. Where bold italicised text is used, further info</w:t>
            </w:r>
            <w:r w:rsidRPr="004111A3">
              <w:t>rmation is detailed in the required skills and knowledge section and the range statement. Assessment of performance is to be consistent with the evidence guide.</w:t>
            </w:r>
          </w:p>
        </w:tc>
      </w:tr>
    </w:tbl>
    <w:p w:rsidR="00000000" w:rsidRPr="004111A3" w:rsidP="004111A3">
      <w:pPr>
        <w:pStyle w:val="BodyText"/>
      </w:pPr>
    </w:p>
    <w:p w:rsidR="00000000" w:rsidRPr="004111A3" w:rsidP="004111A3">
      <w:pPr>
        <w:pStyle w:val="AllowPageBreak"/>
      </w:pPr>
    </w:p>
    <w:p w:rsidR="00000000" w:rsidRPr="004111A3" w:rsidP="004111A3">
      <w:pPr>
        <w:pStyle w:val="Heading1"/>
      </w:pPr>
      <w:bookmarkStart w:id="8" w:name="O_337276"/>
      <w:bookmarkEnd w:id="8"/>
      <w:r w:rsidRPr="004111A3">
        <w:t>Elements and Performance Criteria</w:t>
      </w:r>
    </w:p>
    <w:tbl>
      <w:tblPr>
        <w:tblW w:w="0" w:type="auto"/>
        <w:tblLayout w:type="fixed"/>
        <w:tblCellMar>
          <w:left w:w="62" w:type="dxa"/>
          <w:right w:w="62" w:type="dxa"/>
        </w:tblCellMar>
        <w:tblLook w:val="0000"/>
      </w:tblPr>
      <w:tblGrid>
        <w:gridCol w:w="2544"/>
        <w:gridCol w:w="5978"/>
      </w:tblGrid>
      <w:tr w:rsidTr="00187FA4">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PERFORMANCE CRITERIA</w:t>
            </w:r>
          </w:p>
        </w:tc>
      </w:tr>
      <w:tr w:rsidTr="00187FA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List"/>
              <w:rPr>
                <w:lang w:val="en-NZ"/>
              </w:rPr>
            </w:pPr>
            <w:r w:rsidRPr="004111A3">
              <w:t>1.</w:t>
            </w:r>
            <w:r w:rsidRPr="004111A3">
              <w:tab/>
            </w:r>
            <w:r w:rsidRPr="004111A3">
              <w:t>Provide information on cooking specific meat cuts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2"/>
            </w:pPr>
            <w:r w:rsidRPr="004111A3">
              <w:t>1.1.</w:t>
            </w:r>
            <w:r w:rsidRPr="004111A3">
              <w:tab/>
            </w:r>
            <w:r w:rsidRPr="004111A3">
              <w:rPr>
                <w:rStyle w:val="BoldandItalics"/>
              </w:rPr>
              <w:t>Cooking method</w:t>
            </w:r>
            <w:r w:rsidRPr="004111A3">
              <w:t xml:space="preserve"> is identified for various </w:t>
            </w:r>
            <w:r w:rsidRPr="004111A3">
              <w:rPr>
                <w:rStyle w:val="BoldandItalics"/>
              </w:rPr>
              <w:t>meat cuts</w:t>
            </w:r>
            <w:r w:rsidRPr="004111A3">
              <w:t xml:space="preserve"> to maximise eating quality.</w:t>
            </w:r>
          </w:p>
          <w:p w:rsidR="00000000" w:rsidRPr="004111A3" w:rsidP="004111A3">
            <w:pPr>
              <w:pStyle w:val="List2"/>
            </w:pPr>
            <w:r w:rsidRPr="004111A3">
              <w:t>1.2.</w:t>
            </w:r>
            <w:r w:rsidRPr="004111A3">
              <w:tab/>
              <w:t>Information is provided for cooking times for various meat cuts to meet customer needs.</w:t>
            </w:r>
          </w:p>
          <w:p w:rsidR="00000000" w:rsidP="004111A3">
            <w:pPr>
              <w:pStyle w:val="List2"/>
              <w:rPr>
                <w:lang w:val="en-NZ"/>
              </w:rPr>
            </w:pPr>
            <w:r w:rsidRPr="004111A3">
              <w:t>1.3.</w:t>
            </w:r>
            <w:r w:rsidRPr="004111A3">
              <w:tab/>
              <w:t xml:space="preserve">Information is provided </w:t>
            </w:r>
            <w:r w:rsidRPr="004111A3">
              <w:t>on complementary herbs, spices, vegetables, sauces or other flavours according to customer needs.</w:t>
            </w:r>
          </w:p>
        </w:tc>
      </w:tr>
      <w:tr w:rsidTr="00187FA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List"/>
              <w:rPr>
                <w:lang w:val="en-NZ"/>
              </w:rPr>
            </w:pPr>
            <w:r w:rsidRPr="004111A3">
              <w:t>2.</w:t>
            </w:r>
            <w:r w:rsidRPr="004111A3">
              <w:tab/>
              <w:t>Provide information on specific cuts for cooking methods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2"/>
            </w:pPr>
            <w:r w:rsidRPr="004111A3">
              <w:t>2.1.</w:t>
            </w:r>
            <w:r w:rsidRPr="004111A3">
              <w:tab/>
              <w:t>Available meat cuts are identified for specific cooking method according to customer needs.</w:t>
            </w:r>
          </w:p>
          <w:p w:rsidR="00000000" w:rsidP="004111A3">
            <w:pPr>
              <w:pStyle w:val="List2"/>
              <w:rPr>
                <w:lang w:val="en-NZ"/>
              </w:rPr>
            </w:pPr>
            <w:r w:rsidRPr="004111A3">
              <w:t>2.2.</w:t>
            </w:r>
            <w:r w:rsidRPr="004111A3">
              <w:tab/>
              <w:t>Information is provided for cooking times for various meat cuts to meet customer needs.</w:t>
            </w:r>
          </w:p>
        </w:tc>
      </w:tr>
      <w:tr w:rsidTr="00187FA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List"/>
              <w:rPr>
                <w:lang w:val="en-NZ"/>
              </w:rPr>
            </w:pPr>
            <w:r w:rsidRPr="004111A3">
              <w:t>3.</w:t>
            </w:r>
            <w:r w:rsidRPr="004111A3">
              <w:tab/>
              <w:t>Provide information on storage and shelf life of fresh meat and cooked meat products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List2"/>
              <w:rPr>
                <w:lang w:val="en-NZ"/>
              </w:rPr>
            </w:pPr>
            <w:r w:rsidRPr="004111A3">
              <w:t>3.1.</w:t>
            </w:r>
            <w:r w:rsidRPr="004111A3">
              <w:tab/>
              <w:t>Information is provided on the storage and shelf life of fresh meat a</w:t>
            </w:r>
            <w:r w:rsidRPr="004111A3">
              <w:t>nd cooked meat products.</w:t>
            </w:r>
          </w:p>
        </w:tc>
      </w:tr>
      <w:tr w:rsidTr="00187FA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List"/>
              <w:rPr>
                <w:lang w:val="en-NZ"/>
              </w:rPr>
            </w:pPr>
            <w:r w:rsidRPr="004111A3">
              <w:t>4.</w:t>
            </w:r>
            <w:r w:rsidRPr="004111A3">
              <w:tab/>
              <w:t>Provide hygiene information on handling of meat products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2"/>
            </w:pPr>
            <w:r w:rsidRPr="004111A3">
              <w:t>4.1.</w:t>
            </w:r>
            <w:r w:rsidRPr="004111A3">
              <w:tab/>
              <w:t>Information is provided on the safe and hygienic handling, storage and preparation of meat products.</w:t>
            </w:r>
          </w:p>
        </w:tc>
      </w:tr>
    </w:tbl>
    <w:p w:rsidR="00187FA4" w:rsidP="004111A3">
      <w:pPr>
        <w:pStyle w:val="BodyText"/>
      </w:pPr>
    </w:p>
    <w:p w:rsidR="00187FA4" w:rsidP="004111A3">
      <w:pPr>
        <w:pStyle w:val="BodyText"/>
      </w:pPr>
    </w:p>
    <w:p w:rsidR="00000000" w:rsidRPr="004111A3" w:rsidP="004111A3">
      <w:pPr>
        <w:pStyle w:val="Heading1"/>
      </w:pPr>
      <w:bookmarkStart w:id="9" w:name="O_337284"/>
      <w:bookmarkEnd w:id="9"/>
      <w:r w:rsidRPr="004111A3">
        <w:t>Required Skills and Knowledge</w:t>
      </w:r>
    </w:p>
    <w:tbl>
      <w:tblPr>
        <w:tblW w:w="0" w:type="auto"/>
        <w:tblLayout w:type="fixed"/>
        <w:tblCellMar>
          <w:left w:w="62" w:type="dxa"/>
          <w:right w:w="62" w:type="dxa"/>
        </w:tblCellMar>
        <w:tblLook w:val="0000"/>
      </w:tblPr>
      <w:tblGrid>
        <w:gridCol w:w="8522"/>
      </w:tblGrid>
      <w:tr w:rsidTr="00187F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REQUIRED SKILLS AND KNOWLEDGE</w:t>
            </w:r>
          </w:p>
        </w:tc>
      </w:tr>
      <w:tr w:rsidTr="00187F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This section describes the skills and knowledge required for this unit.</w:t>
            </w:r>
          </w:p>
        </w:tc>
      </w:tr>
      <w:tr w:rsidTr="00187F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Required skills</w:t>
            </w:r>
          </w:p>
        </w:tc>
      </w:tr>
      <w:tr w:rsidTr="00187F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 xml:space="preserve">Ability to: </w:t>
            </w:r>
          </w:p>
          <w:p w:rsidR="00000000" w:rsidRPr="004111A3" w:rsidP="004111A3">
            <w:pPr>
              <w:pStyle w:val="ListBullet"/>
            </w:pPr>
            <w:r w:rsidRPr="004111A3">
              <w:t>acknowledge customer's presence</w:t>
            </w:r>
          </w:p>
          <w:p w:rsidR="00000000" w:rsidRPr="004111A3" w:rsidP="004111A3">
            <w:pPr>
              <w:pStyle w:val="ListBullet"/>
            </w:pPr>
            <w:r w:rsidRPr="004111A3">
              <w:t>greet customer</w:t>
            </w:r>
          </w:p>
          <w:p w:rsidR="00000000" w:rsidRPr="004111A3" w:rsidP="004111A3">
            <w:pPr>
              <w:pStyle w:val="ListBullet"/>
            </w:pPr>
            <w:r w:rsidRPr="004111A3">
              <w:t>establish customer needs by enquiry, listening and summarising</w:t>
            </w:r>
          </w:p>
          <w:p w:rsidR="00000000" w:rsidRPr="004111A3" w:rsidP="004111A3">
            <w:pPr>
              <w:pStyle w:val="ListBullet"/>
            </w:pPr>
            <w:r w:rsidRPr="004111A3">
              <w:t>demonstrate awareness of cultural and ethnic differences and respond accordingly</w:t>
            </w:r>
          </w:p>
          <w:p w:rsidR="00000000" w:rsidRPr="004111A3" w:rsidP="004111A3">
            <w:pPr>
              <w:pStyle w:val="ListBullet"/>
            </w:pPr>
            <w:r w:rsidRPr="004111A3">
              <w:t>demonstrate suitable behaviour by attending to customer needs promptly and courteously, displaying tact, satisfying customer needs ethically and maintaining professional stand</w:t>
            </w:r>
            <w:r w:rsidRPr="004111A3">
              <w:t>ards of dress and personal hygiene</w:t>
            </w:r>
          </w:p>
          <w:p w:rsidR="00000000" w:rsidRPr="004111A3" w:rsidP="004111A3">
            <w:pPr>
              <w:pStyle w:val="ListBullet"/>
            </w:pPr>
            <w:r w:rsidRPr="004111A3">
              <w:rPr>
                <w:rStyle w:val="BoldandItalics"/>
              </w:rPr>
              <w:t>explain</w:t>
            </w:r>
            <w:r w:rsidRPr="004111A3">
              <w:t xml:space="preserve"> cooking times and temperatures for roasting and microwaving meat to achieve rare, medium or well done results</w:t>
            </w:r>
          </w:p>
          <w:p w:rsidR="00000000" w:rsidRPr="004111A3" w:rsidP="004111A3">
            <w:pPr>
              <w:pStyle w:val="ListBullet"/>
            </w:pPr>
            <w:r w:rsidRPr="004111A3">
              <w:t>provide advice on cooking methods, times, temperatures, and efficiently and courteously meet customer n</w:t>
            </w:r>
            <w:r w:rsidRPr="004111A3">
              <w:t>eeds</w:t>
            </w:r>
          </w:p>
          <w:p w:rsidR="00000000" w:rsidRPr="004111A3" w:rsidP="004111A3">
            <w:pPr>
              <w:pStyle w:val="ListBullet"/>
            </w:pPr>
            <w:r w:rsidRPr="004111A3">
              <w:t>relay information to customer</w:t>
            </w:r>
          </w:p>
          <w:p w:rsidR="00000000" w:rsidRPr="004111A3" w:rsidP="004111A3">
            <w:pPr>
              <w:pStyle w:val="ListBullet"/>
            </w:pPr>
            <w:r w:rsidRPr="004111A3">
              <w:t>acknowledge complaints</w:t>
            </w:r>
          </w:p>
          <w:p w:rsidR="00000000" w:rsidRPr="004111A3" w:rsidP="004111A3">
            <w:pPr>
              <w:pStyle w:val="ListBullet"/>
            </w:pPr>
            <w:r w:rsidRPr="004111A3">
              <w:t>demonstrate polite and efficient telephone technique (if required)</w:t>
            </w:r>
          </w:p>
          <w:p w:rsidR="00000000" w:rsidRPr="004111A3" w:rsidP="004111A3">
            <w:pPr>
              <w:pStyle w:val="ListBullet"/>
            </w:pPr>
            <w:r w:rsidRPr="004111A3">
              <w:t>follow up customer enquiries</w:t>
            </w:r>
          </w:p>
          <w:p w:rsidR="00000000" w:rsidRPr="004111A3" w:rsidP="004111A3">
            <w:pPr>
              <w:pStyle w:val="ListBullet"/>
            </w:pPr>
            <w:r w:rsidRPr="004111A3">
              <w:t>refer customer to more experienced staff if necessary, listen and learn from colleagues</w:t>
            </w:r>
          </w:p>
          <w:p w:rsidR="00000000" w:rsidRPr="004111A3" w:rsidP="004111A3">
            <w:pPr>
              <w:pStyle w:val="ListBullet"/>
            </w:pPr>
            <w:r w:rsidRPr="004111A3">
              <w:t>identify and a</w:t>
            </w:r>
            <w:r w:rsidRPr="004111A3">
              <w:t xml:space="preserve">pply relevant </w:t>
            </w:r>
            <w:r w:rsidRPr="004111A3">
              <w:rPr>
                <w:rStyle w:val="BoldandItalics"/>
              </w:rPr>
              <w:t>Occupational Health and Safety</w:t>
            </w:r>
            <w:r w:rsidRPr="004111A3">
              <w:t xml:space="preserve"> (</w:t>
            </w:r>
            <w:r w:rsidRPr="004111A3">
              <w:rPr>
                <w:rStyle w:val="BoldandItalics"/>
              </w:rPr>
              <w:t>OH</w:t>
            </w:r>
            <w:r w:rsidRPr="004111A3">
              <w:t>&amp;</w:t>
            </w:r>
            <w:r w:rsidRPr="004111A3">
              <w:rPr>
                <w:rStyle w:val="BoldandItalics"/>
              </w:rPr>
              <w:t>S</w:t>
            </w:r>
            <w:r w:rsidRPr="004111A3">
              <w:t xml:space="preserve">), </w:t>
            </w:r>
            <w:r w:rsidRPr="004111A3">
              <w:rPr>
                <w:rStyle w:val="BoldandItalics"/>
              </w:rPr>
              <w:t>regulatory</w:t>
            </w:r>
            <w:r w:rsidRPr="004111A3">
              <w:t xml:space="preserve"> and </w:t>
            </w:r>
            <w:r w:rsidRPr="004111A3">
              <w:rPr>
                <w:rStyle w:val="BoldandItalics"/>
              </w:rPr>
              <w:t>workplace requirements</w:t>
            </w:r>
          </w:p>
          <w:p w:rsidR="00000000" w:rsidRPr="004111A3" w:rsidP="004111A3">
            <w:pPr>
              <w:pStyle w:val="ListBullet"/>
            </w:pPr>
            <w:r w:rsidRPr="004111A3">
              <w:t>operate telephone system, if required</w:t>
            </w:r>
          </w:p>
          <w:p w:rsidR="00000000" w:rsidRPr="004111A3" w:rsidP="004111A3">
            <w:pPr>
              <w:pStyle w:val="ListBullet"/>
            </w:pPr>
            <w:r w:rsidRPr="004111A3">
              <w:t xml:space="preserve">use </w:t>
            </w:r>
            <w:r w:rsidRPr="004111A3">
              <w:rPr>
                <w:rStyle w:val="BoldandItalics"/>
              </w:rPr>
              <w:t>mathematical skills</w:t>
            </w:r>
            <w:r w:rsidRPr="004111A3">
              <w:t xml:space="preserve"> relevant to the task</w:t>
            </w:r>
          </w:p>
          <w:p w:rsidR="00000000" w:rsidP="004111A3">
            <w:pPr>
              <w:pStyle w:val="ListBullet"/>
              <w:rPr>
                <w:lang w:val="en-NZ"/>
              </w:rPr>
            </w:pPr>
            <w:r w:rsidRPr="004111A3">
              <w:t xml:space="preserve">use relevant </w:t>
            </w:r>
            <w:r w:rsidRPr="004111A3">
              <w:rPr>
                <w:rStyle w:val="BoldandItalics"/>
              </w:rPr>
              <w:t>communication skills</w:t>
            </w:r>
          </w:p>
        </w:tc>
      </w:tr>
      <w:tr w:rsidTr="00187F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Required knowledge</w:t>
            </w:r>
          </w:p>
        </w:tc>
      </w:tr>
      <w:tr w:rsidTr="00187F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Knowledge of:</w:t>
            </w:r>
          </w:p>
          <w:p w:rsidR="00000000" w:rsidRPr="004111A3" w:rsidP="004111A3">
            <w:pPr>
              <w:pStyle w:val="ListBullet"/>
            </w:pPr>
            <w:r w:rsidRPr="004111A3">
              <w:t>effects of each cooking technique on tenderness of meat</w:t>
            </w:r>
          </w:p>
          <w:p w:rsidR="00000000" w:rsidRPr="004111A3" w:rsidP="004111A3">
            <w:pPr>
              <w:pStyle w:val="ListBullet"/>
            </w:pPr>
            <w:r w:rsidRPr="004111A3">
              <w:t>flavours which enhance various cuts and how to achieve the flavours</w:t>
            </w:r>
          </w:p>
          <w:p w:rsidR="00000000" w:rsidRPr="004111A3" w:rsidP="004111A3">
            <w:pPr>
              <w:pStyle w:val="ListBullet"/>
            </w:pPr>
            <w:r w:rsidRPr="004111A3">
              <w:t>how to interact with others in an appropriate way when providing advice</w:t>
            </w:r>
          </w:p>
          <w:p w:rsidR="00000000" w:rsidRPr="004111A3" w:rsidP="004111A3">
            <w:pPr>
              <w:pStyle w:val="ListBullet"/>
            </w:pPr>
            <w:r w:rsidRPr="004111A3">
              <w:t>moist cooking, dry cooking and microwave cooking techniques</w:t>
            </w:r>
          </w:p>
          <w:p w:rsidR="00000000" w:rsidRPr="004111A3" w:rsidP="004111A3">
            <w:pPr>
              <w:pStyle w:val="ListBullet"/>
            </w:pPr>
            <w:r w:rsidRPr="004111A3">
              <w:t>serving suggestions including suitable vegetables, pasta or rice accompaniments</w:t>
            </w:r>
          </w:p>
          <w:p w:rsidR="00000000" w:rsidRPr="004111A3" w:rsidP="004111A3">
            <w:pPr>
              <w:pStyle w:val="ListBullet"/>
            </w:pPr>
            <w:r w:rsidRPr="004111A3">
              <w:t>properties and effects of animal fats in cooking</w:t>
            </w:r>
          </w:p>
          <w:p w:rsidR="00000000" w:rsidRPr="004111A3" w:rsidP="004111A3">
            <w:pPr>
              <w:pStyle w:val="ListBullet"/>
            </w:pPr>
            <w:r w:rsidRPr="004111A3">
              <w:t>which cuts are suitable for dry cooking techniques including roasting, grilling and stir-frying</w:t>
            </w:r>
          </w:p>
          <w:p w:rsidR="00000000" w:rsidRPr="004111A3" w:rsidP="004111A3">
            <w:pPr>
              <w:pStyle w:val="ListBullet"/>
            </w:pPr>
            <w:r w:rsidRPr="004111A3">
              <w:t>which cuts are suitable for mic</w:t>
            </w:r>
            <w:r w:rsidRPr="004111A3">
              <w:t>rowave cooking techniques</w:t>
            </w:r>
          </w:p>
          <w:p w:rsidR="00000000" w:rsidRPr="004111A3" w:rsidP="004111A3">
            <w:pPr>
              <w:pStyle w:val="ListBullet"/>
            </w:pPr>
            <w:r w:rsidRPr="004111A3">
              <w:t>which cuts are suitable for moist cooking techniques including casseroling and stewing</w:t>
            </w:r>
          </w:p>
          <w:p w:rsidR="00000000" w:rsidRPr="004111A3" w:rsidP="004111A3">
            <w:pPr>
              <w:pStyle w:val="ListBullet"/>
            </w:pPr>
            <w:r w:rsidRPr="004111A3">
              <w:t>cooking times and temperatures for roasting and microwaving meat to achieve rare, medium or well done results</w:t>
            </w:r>
          </w:p>
          <w:p w:rsidR="00000000" w:rsidRPr="004111A3" w:rsidP="004111A3">
            <w:pPr>
              <w:pStyle w:val="ListBullet"/>
            </w:pPr>
            <w:r w:rsidRPr="004111A3">
              <w:t>storage times, te</w:t>
            </w:r>
            <w:r w:rsidRPr="004111A3">
              <w:t>mperatures and shelf life of fresh and cooked meat products</w:t>
            </w:r>
          </w:p>
          <w:p w:rsidR="00000000" w:rsidRPr="004111A3" w:rsidP="004111A3">
            <w:pPr>
              <w:pStyle w:val="ListBullet"/>
            </w:pPr>
            <w:r w:rsidRPr="004111A3">
              <w:t>workplace complaints policies and procedures</w:t>
            </w:r>
          </w:p>
          <w:p w:rsidR="00000000" w:rsidRPr="004111A3" w:rsidP="004111A3">
            <w:pPr>
              <w:pStyle w:val="ListBullet"/>
            </w:pPr>
            <w:r w:rsidRPr="004111A3">
              <w:t>relevant OH&amp;S, regulatory and workplace requirements</w:t>
            </w:r>
          </w:p>
          <w:p w:rsidR="00000000" w:rsidRPr="004111A3" w:rsidP="004111A3">
            <w:pPr>
              <w:pStyle w:val="ListBullet"/>
            </w:pPr>
            <w:r w:rsidRPr="004111A3">
              <w:t>sources of information on new cooking techniques</w:t>
            </w:r>
          </w:p>
        </w:tc>
      </w:tr>
    </w:tbl>
    <w:p w:rsidR="00187FA4" w:rsidP="004111A3">
      <w:pPr>
        <w:pStyle w:val="BodyText"/>
      </w:pPr>
    </w:p>
    <w:p w:rsidR="00187FA4" w:rsidP="004111A3">
      <w:pPr>
        <w:pStyle w:val="BodyText"/>
      </w:pPr>
    </w:p>
    <w:p w:rsidR="00000000" w:rsidRPr="004111A3" w:rsidP="004111A3">
      <w:pPr>
        <w:pStyle w:val="AllowPageBreak"/>
      </w:pPr>
    </w:p>
    <w:p w:rsidR="00000000" w:rsidRPr="004111A3" w:rsidP="004111A3">
      <w:pPr>
        <w:pStyle w:val="Heading1"/>
      </w:pPr>
      <w:bookmarkStart w:id="10" w:name="O_337279"/>
      <w:bookmarkEnd w:id="10"/>
      <w:r w:rsidRPr="004111A3">
        <w:t>Evidence Guide</w:t>
      </w:r>
    </w:p>
    <w:tbl>
      <w:tblPr>
        <w:tblW w:w="9570" w:type="dxa"/>
        <w:tblLayout w:type="fixed"/>
        <w:tblCellMar>
          <w:left w:w="62" w:type="dxa"/>
          <w:right w:w="62" w:type="dxa"/>
        </w:tblCellMar>
        <w:tblLook w:val="0000"/>
      </w:tblPr>
      <w:tblGrid>
        <w:gridCol w:w="3908"/>
        <w:gridCol w:w="5662"/>
      </w:tblGrid>
      <w:tr w:rsidTr="00187F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EVIDENCE GUIDE</w:t>
            </w:r>
          </w:p>
        </w:tc>
      </w:tr>
      <w:tr w:rsidTr="00187F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The evidence guide provides advice on assessment and must be read in conjunction with the performance criteria, required skills and knowledge, range statement and the Assessment Guidelines for the Training Package.</w:t>
            </w:r>
          </w:p>
        </w:tc>
      </w:tr>
      <w:tr w:rsidTr="00187F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The meat industry has specific and clear requirements for evidence. A minimum of three forms of evidence is required to demonstrate competency in the meat industry. This is specifically designed to provide evidence that covers the de</w:t>
            </w:r>
            <w:r w:rsidRPr="004111A3">
              <w:t>monstration in the workplace of all aspects of competency over time.</w:t>
            </w:r>
          </w:p>
          <w:p w:rsidR="00000000" w:rsidRPr="004111A3" w:rsidP="004111A3">
            <w:pPr>
              <w:pStyle w:val="BodyText"/>
            </w:pPr>
            <w:r w:rsidRPr="004111A3">
              <w:t>These requirements are in addition to the requirements for valid, current, authentic and sufficient evidence.</w:t>
            </w:r>
          </w:p>
          <w:p w:rsidR="00000000" w:rsidRPr="004111A3" w:rsidP="004111A3">
            <w:pPr>
              <w:pStyle w:val="BodyText"/>
            </w:pPr>
          </w:p>
          <w:p w:rsidR="00000000" w:rsidRPr="004111A3" w:rsidP="004111A3">
            <w:pPr>
              <w:pStyle w:val="BodyText"/>
            </w:pPr>
            <w:r w:rsidRPr="004111A3">
              <w:t xml:space="preserve">Three forms of evidence means three different kinds of evidence - not three </w:t>
            </w:r>
            <w:r w:rsidRPr="004111A3">
              <w:t>pieces of the same kind. In practice it will mean that most of the unit is covered twice. This increases the legitimacy of the evidence.</w:t>
            </w:r>
          </w:p>
          <w:p w:rsidR="00000000" w:rsidRPr="004111A3" w:rsidP="004111A3">
            <w:pPr>
              <w:pStyle w:val="BodyText"/>
            </w:pPr>
          </w:p>
          <w:p w:rsidR="00000000" w:rsidP="004111A3">
            <w:pPr>
              <w:pStyle w:val="BodyText"/>
              <w:rPr>
                <w:lang w:val="en-NZ"/>
              </w:rPr>
            </w:pPr>
            <w:r w:rsidRPr="004111A3">
              <w:t>All assessment must be conducted against Australian meat industry standards and regulations.</w:t>
            </w:r>
          </w:p>
        </w:tc>
      </w:tr>
      <w:tr w:rsidTr="00187F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Critical aspects for ass</w:t>
            </w:r>
            <w:r w:rsidRPr="004111A3">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Competency must be demonstrated over time and under typical operating conditions for the enterprise.</w:t>
            </w:r>
          </w:p>
        </w:tc>
      </w:tr>
      <w:tr w:rsidTr="00187F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Context of</w:t>
            </w:r>
            <w:r w:rsidRPr="004111A3">
              <w:t xml:space="preserve">, </w:t>
            </w:r>
            <w:r w:rsidRPr="004111A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Assessment must occur in the work</w:t>
            </w:r>
            <w:r w:rsidRPr="004111A3">
              <w:t>place under normal workplace conditions.</w:t>
            </w:r>
          </w:p>
        </w:tc>
      </w:tr>
      <w:tr w:rsidTr="00187F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Recommended methods of assessment include:</w:t>
            </w:r>
          </w:p>
          <w:p w:rsidR="00000000" w:rsidRPr="004111A3" w:rsidP="004111A3">
            <w:pPr>
              <w:pStyle w:val="ListBullet"/>
            </w:pPr>
            <w:r w:rsidRPr="004111A3">
              <w:t>assignment</w:t>
            </w:r>
          </w:p>
          <w:p w:rsidR="00000000" w:rsidRPr="004111A3" w:rsidP="004111A3">
            <w:pPr>
              <w:pStyle w:val="ListBullet"/>
            </w:pPr>
            <w:r w:rsidRPr="004111A3">
              <w:t>verified work log or diary</w:t>
            </w:r>
          </w:p>
          <w:p w:rsidR="00000000" w:rsidRPr="004111A3" w:rsidP="004111A3">
            <w:pPr>
              <w:pStyle w:val="ListBullet"/>
            </w:pPr>
            <w:r w:rsidRPr="004111A3">
              <w:t>workplace referee or third-party report of performance over time.</w:t>
            </w:r>
          </w:p>
          <w:p w:rsidR="00000000" w:rsidRPr="004111A3" w:rsidP="004111A3">
            <w:pPr>
              <w:pStyle w:val="BodyText"/>
            </w:pPr>
          </w:p>
          <w:p w:rsidR="00000000" w:rsidP="004111A3">
            <w:pPr>
              <w:pStyle w:val="BodyText"/>
              <w:rPr>
                <w:lang w:val="en-NZ"/>
              </w:rPr>
            </w:pPr>
            <w:r w:rsidRPr="004111A3">
              <w:t>Assessment practices should take into account any relevant language or cultural issues related to Aboriginality or Torres Strait Islander, gender, or language backgrounds other than English. Language and literacy demands of the assessment task should not b</w:t>
            </w:r>
            <w:r w:rsidRPr="004111A3">
              <w:t>e higher than those of the work role.</w:t>
            </w:r>
          </w:p>
        </w:tc>
      </w:tr>
      <w:tr w:rsidTr="00187F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 xml:space="preserve">A current list of resources for this unit of competency is available from MINTRAC </w:t>
            </w:r>
            <w:r w:rsidRPr="004111A3">
              <w:rPr>
                <w:rStyle w:val="Underline"/>
              </w:rPr>
              <w:t>www</w:t>
            </w:r>
            <w:r w:rsidRPr="004111A3">
              <w:t>.</w:t>
            </w:r>
            <w:r w:rsidRPr="004111A3">
              <w:rPr>
                <w:rStyle w:val="Underline"/>
              </w:rPr>
              <w:t>mintrac</w:t>
            </w:r>
            <w:r w:rsidRPr="004111A3">
              <w:t>.</w:t>
            </w:r>
            <w:r w:rsidRPr="004111A3">
              <w:rPr>
                <w:rStyle w:val="Underline"/>
              </w:rPr>
              <w:t>com</w:t>
            </w:r>
            <w:r w:rsidRPr="004111A3">
              <w:t>.</w:t>
            </w:r>
            <w:r w:rsidRPr="004111A3">
              <w:rPr>
                <w:rStyle w:val="Underline"/>
              </w:rPr>
              <w:t>au</w:t>
            </w:r>
            <w:r w:rsidRPr="004111A3">
              <w:t xml:space="preserve">  or telephone 1800 817 462.</w:t>
            </w:r>
          </w:p>
        </w:tc>
      </w:tr>
    </w:tbl>
    <w:p w:rsidR="00187FA4" w:rsidP="004111A3">
      <w:pPr>
        <w:pStyle w:val="BodyText"/>
      </w:pPr>
    </w:p>
    <w:p w:rsidR="00187FA4" w:rsidP="004111A3">
      <w:pPr>
        <w:pStyle w:val="BodyText"/>
      </w:pPr>
    </w:p>
    <w:p w:rsidR="00000000" w:rsidRPr="004111A3" w:rsidP="004111A3">
      <w:pPr>
        <w:pStyle w:val="Heading1"/>
      </w:pPr>
      <w:bookmarkStart w:id="11" w:name="O_337283"/>
      <w:bookmarkEnd w:id="11"/>
      <w:r w:rsidRPr="004111A3">
        <w:t>Range Statement</w:t>
      </w:r>
    </w:p>
    <w:tbl>
      <w:tblPr>
        <w:tblW w:w="0" w:type="auto"/>
        <w:tblLayout w:type="fixed"/>
        <w:tblCellMar>
          <w:left w:w="62" w:type="dxa"/>
          <w:right w:w="62" w:type="dxa"/>
        </w:tblCellMar>
        <w:tblLook w:val="0000"/>
      </w:tblPr>
      <w:tblGrid>
        <w:gridCol w:w="3439"/>
        <w:gridCol w:w="5083"/>
      </w:tblGrid>
      <w:tr w:rsidTr="00187F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RANGE STATEMENT</w:t>
            </w:r>
          </w:p>
        </w:tc>
      </w:tr>
      <w:tr w:rsidTr="00187F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t>The range statement relates to the unit of competency as a whole. It allows for different work environments and situations that may affect performance. Bold italicised wording, if used in the performance criteria, is detailed below. Essen</w:t>
            </w:r>
            <w:r w:rsidRPr="004111A3">
              <w:t>tial operating conditions that may be present with training and assessment (depending on the work situation, needs of the candidate, accessibility of the item, and local industry and regional contexts) may also be included.</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Cooking methods</w:t>
            </w:r>
            <w:r w:rsidRPr="004111A3">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baking</w:t>
            </w:r>
          </w:p>
          <w:p w:rsidR="00000000" w:rsidRPr="004111A3" w:rsidP="004111A3">
            <w:pPr>
              <w:pStyle w:val="ListBullet"/>
            </w:pPr>
            <w:r w:rsidRPr="004111A3">
              <w:t>barbecuing</w:t>
            </w:r>
          </w:p>
          <w:p w:rsidR="00000000" w:rsidRPr="004111A3" w:rsidP="004111A3">
            <w:pPr>
              <w:pStyle w:val="ListBullet"/>
            </w:pPr>
            <w:r w:rsidRPr="004111A3">
              <w:t>casseroling</w:t>
            </w:r>
          </w:p>
          <w:p w:rsidR="00000000" w:rsidRPr="004111A3" w:rsidP="004111A3">
            <w:pPr>
              <w:pStyle w:val="ListBullet"/>
            </w:pPr>
            <w:r w:rsidRPr="004111A3">
              <w:t>frying</w:t>
            </w:r>
          </w:p>
          <w:p w:rsidR="00000000" w:rsidRPr="004111A3" w:rsidP="004111A3">
            <w:pPr>
              <w:pStyle w:val="ListBullet"/>
            </w:pPr>
            <w:r w:rsidRPr="004111A3">
              <w:t>grilling</w:t>
            </w:r>
          </w:p>
          <w:p w:rsidR="00000000" w:rsidRPr="004111A3" w:rsidP="004111A3">
            <w:pPr>
              <w:pStyle w:val="ListBullet"/>
            </w:pPr>
            <w:r w:rsidRPr="004111A3">
              <w:t>microwaving</w:t>
            </w:r>
          </w:p>
          <w:p w:rsidR="00000000" w:rsidRPr="004111A3" w:rsidP="004111A3">
            <w:pPr>
              <w:pStyle w:val="ListBullet"/>
            </w:pPr>
            <w:r w:rsidRPr="004111A3">
              <w:t>roasting</w:t>
            </w:r>
          </w:p>
          <w:p w:rsidR="00000000" w:rsidRPr="004111A3" w:rsidP="004111A3">
            <w:pPr>
              <w:pStyle w:val="ListBullet"/>
            </w:pPr>
            <w:r w:rsidRPr="004111A3">
              <w:t>stewing</w:t>
            </w:r>
          </w:p>
          <w:p w:rsidR="00000000" w:rsidP="004111A3">
            <w:pPr>
              <w:pStyle w:val="ListBullet"/>
              <w:rPr>
                <w:lang w:val="en-NZ"/>
              </w:rPr>
            </w:pPr>
            <w:r w:rsidRPr="004111A3">
              <w:t>stir-frying.</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Meat cuts</w:t>
            </w:r>
            <w:r w:rsidRPr="004111A3">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r w:rsidRPr="004111A3">
              <w:t>Beef</w:t>
            </w:r>
          </w:p>
          <w:p w:rsidR="00000000" w:rsidRPr="004111A3" w:rsidP="004111A3">
            <w:pPr>
              <w:pStyle w:val="ListBullet"/>
            </w:pPr>
            <w:r w:rsidRPr="004111A3">
              <w:t>boneless:</w:t>
            </w:r>
          </w:p>
          <w:p w:rsidR="00000000" w:rsidRPr="004111A3" w:rsidP="004111A3">
            <w:pPr>
              <w:pStyle w:val="ListBullet2"/>
            </w:pPr>
            <w:r w:rsidRPr="004111A3">
              <w:t>blade or clod</w:t>
            </w:r>
          </w:p>
          <w:p w:rsidR="00000000" w:rsidRPr="004111A3" w:rsidP="004111A3">
            <w:pPr>
              <w:pStyle w:val="ListBullet2"/>
            </w:pPr>
            <w:r w:rsidRPr="004111A3">
              <w:t>bolar blade</w:t>
            </w:r>
          </w:p>
          <w:p w:rsidR="00000000" w:rsidRPr="004111A3" w:rsidP="004111A3">
            <w:pPr>
              <w:pStyle w:val="ListBullet2"/>
            </w:pPr>
            <w:r w:rsidRPr="004111A3">
              <w:t>bottom sirloin (bottom butt)</w:t>
            </w:r>
          </w:p>
          <w:p w:rsidR="00000000" w:rsidRPr="004111A3" w:rsidP="004111A3">
            <w:pPr>
              <w:pStyle w:val="ListBullet2"/>
            </w:pPr>
            <w:r w:rsidRPr="004111A3">
              <w:t>bottom sirloin triangle (tritip)</w:t>
            </w:r>
          </w:p>
          <w:p w:rsidR="00000000" w:rsidRPr="004111A3" w:rsidP="004111A3">
            <w:pPr>
              <w:pStyle w:val="ListBullet2"/>
            </w:pPr>
            <w:r w:rsidRPr="004111A3">
              <w:t>brisket</w:t>
            </w:r>
          </w:p>
          <w:p w:rsidR="00000000" w:rsidRPr="004111A3" w:rsidP="004111A3">
            <w:pPr>
              <w:pStyle w:val="ListBullet2"/>
            </w:pPr>
            <w:r w:rsidRPr="004111A3">
              <w:t>brisket (deckle off)</w:t>
            </w:r>
          </w:p>
          <w:p w:rsidR="00000000" w:rsidRPr="004111A3" w:rsidP="004111A3">
            <w:pPr>
              <w:pStyle w:val="ListBullet2"/>
            </w:pPr>
            <w:r w:rsidRPr="004111A3">
              <w:t>brisket navel end</w:t>
            </w:r>
          </w:p>
          <w:p w:rsidR="00000000" w:rsidRPr="004111A3" w:rsidP="004111A3">
            <w:pPr>
              <w:pStyle w:val="ListBullet2"/>
            </w:pPr>
            <w:r w:rsidRPr="004111A3">
              <w:t>brisket pieces (deckle)</w:t>
            </w:r>
          </w:p>
          <w:p w:rsidR="00000000" w:rsidRPr="004111A3" w:rsidP="004111A3">
            <w:pPr>
              <w:pStyle w:val="ListBullet2"/>
            </w:pPr>
            <w:r w:rsidRPr="004111A3">
              <w:t>brisket point end</w:t>
            </w:r>
          </w:p>
          <w:p w:rsidR="00000000" w:rsidRPr="004111A3" w:rsidP="004111A3">
            <w:pPr>
              <w:pStyle w:val="ListBullet2"/>
            </w:pPr>
            <w:r w:rsidRPr="004111A3">
              <w:t>brisket point end (deckle off)</w:t>
            </w:r>
          </w:p>
          <w:p w:rsidR="00000000" w:rsidRPr="004111A3" w:rsidP="004111A3">
            <w:pPr>
              <w:pStyle w:val="ListBullet2"/>
            </w:pPr>
            <w:r w:rsidRPr="004111A3">
              <w:t>brisket point end pectoral</w:t>
            </w:r>
          </w:p>
          <w:p w:rsidR="00000000" w:rsidRPr="004111A3" w:rsidP="004111A3">
            <w:pPr>
              <w:pStyle w:val="ListBullet2"/>
            </w:pPr>
            <w:r w:rsidRPr="004111A3">
              <w:t>brisket point end plate</w:t>
            </w:r>
          </w:p>
          <w:p w:rsidR="00000000" w:rsidRPr="004111A3" w:rsidP="004111A3">
            <w:pPr>
              <w:pStyle w:val="ListBullet2"/>
            </w:pPr>
            <w:r w:rsidRPr="004111A3">
              <w:t xml:space="preserve">butt set </w:t>
            </w:r>
          </w:p>
          <w:p w:rsidR="00000000" w:rsidRPr="004111A3" w:rsidP="004111A3">
            <w:pPr>
              <w:pStyle w:val="ListBullet2"/>
            </w:pPr>
            <w:r w:rsidRPr="004111A3">
              <w:t>butt tenderloin</w:t>
            </w:r>
          </w:p>
          <w:p w:rsidR="00000000" w:rsidRPr="004111A3" w:rsidP="004111A3">
            <w:pPr>
              <w:pStyle w:val="ListBullet2"/>
            </w:pPr>
            <w:r w:rsidRPr="004111A3">
              <w:t>chuck</w:t>
            </w:r>
          </w:p>
          <w:p w:rsidR="00000000" w:rsidRPr="004111A3" w:rsidP="004111A3">
            <w:pPr>
              <w:pStyle w:val="ListBullet2"/>
            </w:pPr>
            <w:r w:rsidRPr="004111A3">
              <w:t>chuck (square cut)</w:t>
            </w:r>
          </w:p>
          <w:p w:rsidR="00000000" w:rsidRPr="004111A3" w:rsidP="004111A3">
            <w:pPr>
              <w:pStyle w:val="ListBullet2"/>
            </w:pPr>
            <w:r w:rsidRPr="004111A3">
              <w:t>chuck and blade</w:t>
            </w:r>
          </w:p>
          <w:p w:rsidR="00000000" w:rsidRPr="004111A3" w:rsidP="004111A3">
            <w:pPr>
              <w:pStyle w:val="ListBullet2"/>
            </w:pPr>
            <w:r w:rsidRPr="004111A3">
              <w:t>chuck crest</w:t>
            </w:r>
          </w:p>
          <w:p w:rsidR="00000000" w:rsidRPr="004111A3" w:rsidP="004111A3">
            <w:pPr>
              <w:pStyle w:val="ListBullet2"/>
            </w:pPr>
            <w:r w:rsidRPr="004111A3">
              <w:t>chuck eye</w:t>
            </w:r>
          </w:p>
          <w:p w:rsidR="00000000" w:rsidRPr="004111A3" w:rsidP="004111A3">
            <w:pPr>
              <w:pStyle w:val="ListBullet2"/>
            </w:pPr>
            <w:r w:rsidRPr="004111A3">
              <w:t>chuck eye roll</w:t>
            </w:r>
          </w:p>
          <w:p w:rsidR="00000000" w:rsidRPr="004111A3" w:rsidP="004111A3">
            <w:pPr>
              <w:pStyle w:val="ListBullet2"/>
            </w:pPr>
            <w:r w:rsidRPr="004111A3">
              <w:t>chuck roll</w:t>
            </w:r>
            <w:r w:rsidRPr="004111A3">
              <w:t xml:space="preserve"> (long cut)</w:t>
            </w:r>
          </w:p>
          <w:p w:rsidR="00000000" w:rsidRPr="004111A3" w:rsidP="004111A3">
            <w:pPr>
              <w:pStyle w:val="ListBullet2"/>
            </w:pPr>
            <w:r w:rsidRPr="004111A3">
              <w:t>chuck tender</w:t>
            </w:r>
          </w:p>
          <w:p w:rsidR="00000000" w:rsidRPr="004111A3" w:rsidP="004111A3">
            <w:pPr>
              <w:pStyle w:val="ListBullet2"/>
            </w:pPr>
            <w:r w:rsidRPr="004111A3">
              <w:t>cube roll (rib eye roll)</w:t>
            </w:r>
          </w:p>
          <w:p w:rsidR="00000000" w:rsidRPr="004111A3" w:rsidP="004111A3">
            <w:pPr>
              <w:pStyle w:val="ListBullet2"/>
            </w:pPr>
            <w:r w:rsidRPr="004111A3">
              <w:t>diced beef</w:t>
            </w:r>
          </w:p>
          <w:p w:rsidR="00000000" w:rsidRPr="004111A3" w:rsidP="004111A3">
            <w:pPr>
              <w:pStyle w:val="ListBullet2"/>
            </w:pPr>
            <w:r w:rsidRPr="004111A3">
              <w:t>d-rump</w:t>
            </w:r>
          </w:p>
          <w:p w:rsidR="00000000" w:rsidRPr="004111A3" w:rsidP="004111A3">
            <w:pPr>
              <w:pStyle w:val="ListBullet2"/>
            </w:pPr>
            <w:r w:rsidRPr="004111A3">
              <w:t>external flank plate</w:t>
            </w:r>
          </w:p>
          <w:p w:rsidR="00000000" w:rsidRPr="004111A3" w:rsidP="004111A3">
            <w:pPr>
              <w:pStyle w:val="ListBullet2"/>
            </w:pPr>
            <w:r w:rsidRPr="004111A3">
              <w:t>eye round</w:t>
            </w:r>
          </w:p>
          <w:p w:rsidR="00000000" w:rsidRPr="004111A3" w:rsidP="004111A3">
            <w:pPr>
              <w:pStyle w:val="ListBullet2"/>
            </w:pPr>
            <w:r w:rsidRPr="004111A3">
              <w:t>flank plate steak tip</w:t>
            </w:r>
          </w:p>
          <w:p w:rsidR="00000000" w:rsidRPr="004111A3" w:rsidP="004111A3">
            <w:pPr>
              <w:pStyle w:val="ListBullet2"/>
            </w:pPr>
            <w:r w:rsidRPr="004111A3">
              <w:t>flank steak</w:t>
            </w:r>
          </w:p>
          <w:p w:rsidR="00000000" w:rsidRPr="004111A3" w:rsidP="004111A3">
            <w:pPr>
              <w:pStyle w:val="ListBullet2"/>
            </w:pPr>
            <w:r w:rsidRPr="004111A3">
              <w:t>flap meat</w:t>
            </w:r>
          </w:p>
          <w:p w:rsidR="00000000" w:rsidRPr="004111A3" w:rsidP="004111A3">
            <w:pPr>
              <w:pStyle w:val="ListBullet2"/>
            </w:pPr>
            <w:r w:rsidRPr="004111A3">
              <w:t>fore and hind cuts mixed</w:t>
            </w:r>
          </w:p>
          <w:p w:rsidR="00000000" w:rsidRPr="004111A3" w:rsidP="004111A3">
            <w:pPr>
              <w:pStyle w:val="ListBullet2"/>
            </w:pPr>
            <w:r w:rsidRPr="004111A3">
              <w:t>fore set</w:t>
            </w:r>
          </w:p>
          <w:p w:rsidR="00000000" w:rsidRPr="004111A3" w:rsidP="004111A3">
            <w:pPr>
              <w:pStyle w:val="ListBullet2"/>
            </w:pPr>
            <w:r w:rsidRPr="004111A3">
              <w:t>full rump</w:t>
            </w:r>
          </w:p>
          <w:p w:rsidR="00000000" w:rsidRPr="004111A3" w:rsidP="004111A3">
            <w:pPr>
              <w:pStyle w:val="ListBullet2"/>
            </w:pPr>
            <w:r w:rsidRPr="004111A3">
              <w:t>inside skirt</w:t>
            </w:r>
          </w:p>
          <w:p w:rsidR="00000000" w:rsidRPr="004111A3" w:rsidP="004111A3">
            <w:pPr>
              <w:pStyle w:val="ListBullet2"/>
            </w:pPr>
            <w:r w:rsidRPr="004111A3">
              <w:t>intercostals (rib fingers)</w:t>
            </w:r>
          </w:p>
          <w:p w:rsidR="00000000" w:rsidRPr="004111A3" w:rsidP="004111A3">
            <w:pPr>
              <w:pStyle w:val="ListBullet2"/>
            </w:pPr>
            <w:r w:rsidRPr="004111A3">
              <w:t>internal flank plate</w:t>
            </w:r>
          </w:p>
          <w:p w:rsidR="00000000" w:rsidRPr="004111A3" w:rsidP="004111A3">
            <w:pPr>
              <w:pStyle w:val="ListBullet2"/>
            </w:pPr>
            <w:r w:rsidRPr="004111A3">
              <w:t>knuckle</w:t>
            </w:r>
          </w:p>
          <w:p w:rsidR="00000000" w:rsidRPr="004111A3" w:rsidP="004111A3">
            <w:pPr>
              <w:pStyle w:val="ListBullet2"/>
            </w:pPr>
            <w:r w:rsidRPr="004111A3">
              <w:t>minced beef (ground)</w:t>
            </w:r>
          </w:p>
          <w:p w:rsidR="00000000" w:rsidRPr="004111A3" w:rsidP="004111A3">
            <w:pPr>
              <w:pStyle w:val="ListBullet2"/>
            </w:pPr>
            <w:r w:rsidRPr="004111A3">
              <w:t>neck</w:t>
            </w:r>
          </w:p>
          <w:p w:rsidR="00000000" w:rsidRPr="004111A3" w:rsidP="004111A3">
            <w:pPr>
              <w:pStyle w:val="ListBullet2"/>
            </w:pPr>
            <w:r w:rsidRPr="004111A3">
              <w:t>neck chain</w:t>
            </w:r>
          </w:p>
          <w:p w:rsidR="00000000" w:rsidRPr="004111A3" w:rsidP="004111A3">
            <w:pPr>
              <w:pStyle w:val="ListBullet2"/>
            </w:pPr>
            <w:r w:rsidRPr="004111A3">
              <w:t>outside</w:t>
            </w:r>
          </w:p>
          <w:p w:rsidR="00000000" w:rsidRPr="004111A3" w:rsidP="004111A3">
            <w:pPr>
              <w:pStyle w:val="ListBullet2"/>
            </w:pPr>
            <w:r w:rsidRPr="004111A3">
              <w:t>outside flat</w:t>
            </w:r>
          </w:p>
          <w:p w:rsidR="00000000" w:rsidRPr="004111A3" w:rsidP="004111A3">
            <w:pPr>
              <w:pStyle w:val="ListBullet2"/>
            </w:pPr>
            <w:r w:rsidRPr="004111A3">
              <w:t>outside meat</w:t>
            </w:r>
          </w:p>
          <w:p w:rsidR="00000000" w:rsidRPr="004111A3" w:rsidP="004111A3">
            <w:pPr>
              <w:pStyle w:val="ListBullet2"/>
            </w:pPr>
            <w:r w:rsidRPr="004111A3">
              <w:t>oyster blade</w:t>
            </w:r>
          </w:p>
          <w:p w:rsidR="00000000" w:rsidRPr="004111A3" w:rsidP="004111A3">
            <w:pPr>
              <w:pStyle w:val="ListBullet2"/>
            </w:pPr>
            <w:r w:rsidRPr="004111A3">
              <w:t>red meat</w:t>
            </w:r>
          </w:p>
          <w:p w:rsidR="00000000" w:rsidRPr="004111A3" w:rsidP="004111A3">
            <w:pPr>
              <w:pStyle w:val="ListBullet2"/>
            </w:pPr>
            <w:r w:rsidRPr="004111A3">
              <w:t>rib ends</w:t>
            </w:r>
          </w:p>
          <w:p w:rsidR="00000000" w:rsidRPr="004111A3" w:rsidP="004111A3">
            <w:pPr>
              <w:pStyle w:val="ListBullet2"/>
            </w:pPr>
            <w:r w:rsidRPr="004111A3">
              <w:t>rib set</w:t>
            </w:r>
          </w:p>
          <w:p w:rsidR="00000000" w:rsidRPr="004111A3" w:rsidP="004111A3">
            <w:pPr>
              <w:pStyle w:val="ListBullet2"/>
            </w:pPr>
            <w:r w:rsidRPr="004111A3">
              <w:t>rostbiff</w:t>
            </w:r>
          </w:p>
          <w:p w:rsidR="00000000" w:rsidRPr="004111A3" w:rsidP="004111A3">
            <w:pPr>
              <w:pStyle w:val="ListBullet2"/>
            </w:pPr>
            <w:r w:rsidRPr="004111A3">
              <w:t>rump</w:t>
            </w:r>
          </w:p>
          <w:p w:rsidR="00000000" w:rsidRPr="004111A3" w:rsidP="004111A3">
            <w:pPr>
              <w:pStyle w:val="ListBullet2"/>
            </w:pPr>
            <w:r w:rsidRPr="004111A3">
              <w:t>rump cap</w:t>
            </w:r>
          </w:p>
          <w:p w:rsidR="00000000" w:rsidRPr="004111A3" w:rsidP="004111A3">
            <w:pPr>
              <w:pStyle w:val="ListBullet2"/>
            </w:pPr>
            <w:r w:rsidRPr="004111A3">
              <w:t>shin (shank)</w:t>
            </w:r>
          </w:p>
          <w:p w:rsidR="00000000" w:rsidRPr="004111A3" w:rsidP="004111A3">
            <w:pPr>
              <w:pStyle w:val="ListBullet2"/>
            </w:pPr>
            <w:r w:rsidRPr="004111A3">
              <w:t>shin (special trim)</w:t>
            </w:r>
          </w:p>
          <w:p w:rsidR="00000000" w:rsidRPr="004111A3" w:rsidP="004111A3">
            <w:pPr>
              <w:pStyle w:val="ListBullet2"/>
            </w:pPr>
            <w:r w:rsidRPr="004111A3">
              <w:t>short rib meat</w:t>
            </w:r>
          </w:p>
          <w:p w:rsidR="00000000" w:rsidRPr="004111A3" w:rsidP="004111A3">
            <w:pPr>
              <w:pStyle w:val="ListBullet2"/>
            </w:pPr>
            <w:r w:rsidRPr="004111A3">
              <w:t>silverside</w:t>
            </w:r>
          </w:p>
          <w:p w:rsidR="00000000" w:rsidRPr="004111A3" w:rsidP="004111A3">
            <w:pPr>
              <w:pStyle w:val="ListBullet2"/>
            </w:pPr>
            <w:r w:rsidRPr="004111A3">
              <w:t>strips</w:t>
            </w:r>
          </w:p>
          <w:p w:rsidR="00000000" w:rsidRPr="004111A3" w:rsidP="004111A3">
            <w:pPr>
              <w:pStyle w:val="ListBullet2"/>
            </w:pPr>
            <w:r w:rsidRPr="004111A3">
              <w:t>tenderloin</w:t>
            </w:r>
          </w:p>
          <w:p w:rsidR="00000000" w:rsidRPr="004111A3" w:rsidP="004111A3">
            <w:pPr>
              <w:pStyle w:val="ListBullet2"/>
            </w:pPr>
            <w:r w:rsidRPr="004111A3">
              <w:t>tenderloin (side strap off)</w:t>
            </w:r>
          </w:p>
          <w:p w:rsidR="00000000" w:rsidRPr="004111A3" w:rsidP="004111A3">
            <w:pPr>
              <w:pStyle w:val="ListBullet2"/>
            </w:pPr>
            <w:r w:rsidRPr="004111A3">
              <w:t>thick skirt</w:t>
            </w:r>
          </w:p>
          <w:p w:rsidR="00000000" w:rsidRPr="004111A3" w:rsidP="004111A3">
            <w:pPr>
              <w:pStyle w:val="ListBullet2"/>
            </w:pPr>
            <w:r w:rsidRPr="004111A3">
              <w:t>thin flank or thin flank meat</w:t>
            </w:r>
          </w:p>
          <w:p w:rsidR="00000000" w:rsidRPr="004111A3" w:rsidP="004111A3">
            <w:pPr>
              <w:pStyle w:val="ListBullet2"/>
            </w:pPr>
            <w:r w:rsidRPr="004111A3">
              <w:t>thin skirt</w:t>
            </w:r>
          </w:p>
          <w:p w:rsidR="00000000" w:rsidRPr="004111A3" w:rsidP="004111A3">
            <w:pPr>
              <w:pStyle w:val="ListBullet2"/>
            </w:pPr>
            <w:r w:rsidRPr="004111A3">
              <w:t>top sirloin (top butt)</w:t>
            </w:r>
          </w:p>
          <w:p w:rsidR="00000000" w:rsidRPr="004111A3" w:rsidP="004111A3">
            <w:pPr>
              <w:pStyle w:val="ListBullet2"/>
            </w:pPr>
            <w:r w:rsidRPr="004111A3">
              <w:t>topside or inside</w:t>
            </w:r>
          </w:p>
          <w:p w:rsidR="00000000" w:rsidRPr="004111A3" w:rsidP="004111A3">
            <w:pPr>
              <w:pStyle w:val="ListBullet2"/>
            </w:pPr>
            <w:r w:rsidRPr="004111A3">
              <w:t>topside or inside (cap)</w:t>
            </w:r>
          </w:p>
          <w:p w:rsidR="00000000" w:rsidRPr="004111A3" w:rsidP="004111A3">
            <w:pPr>
              <w:pStyle w:val="ListBullet2"/>
            </w:pPr>
            <w:r w:rsidRPr="004111A3">
              <w:t>topside or inside (cap off)</w:t>
            </w:r>
          </w:p>
          <w:p w:rsidR="00000000" w:rsidRPr="004111A3" w:rsidP="004111A3">
            <w:pPr>
              <w:pStyle w:val="ListBullet"/>
            </w:pPr>
            <w:r w:rsidRPr="004111A3">
              <w:t>bone in:</w:t>
            </w:r>
          </w:p>
          <w:p w:rsidR="00000000" w:rsidRPr="004111A3" w:rsidP="004111A3">
            <w:pPr>
              <w:pStyle w:val="ListBullet2"/>
            </w:pPr>
            <w:r w:rsidRPr="004111A3">
              <w:t>armbone shin</w:t>
            </w:r>
          </w:p>
          <w:p w:rsidR="00000000" w:rsidRPr="004111A3" w:rsidP="004111A3">
            <w:pPr>
              <w:pStyle w:val="ListBullet2"/>
            </w:pPr>
            <w:r w:rsidRPr="004111A3">
              <w:t>brisket</w:t>
            </w:r>
          </w:p>
          <w:p w:rsidR="00000000" w:rsidRPr="004111A3" w:rsidP="004111A3">
            <w:pPr>
              <w:pStyle w:val="ListBullet2"/>
            </w:pPr>
            <w:r w:rsidRPr="004111A3">
              <w:t>butt</w:t>
            </w:r>
          </w:p>
          <w:p w:rsidR="00000000" w:rsidRPr="004111A3" w:rsidP="004111A3">
            <w:pPr>
              <w:pStyle w:val="ListBullet2"/>
            </w:pPr>
            <w:r w:rsidRPr="004111A3">
              <w:t>butt (shank off)</w:t>
            </w:r>
          </w:p>
          <w:p w:rsidR="00000000" w:rsidRPr="004111A3" w:rsidP="004111A3">
            <w:pPr>
              <w:pStyle w:val="ListBullet2"/>
            </w:pPr>
            <w:r w:rsidRPr="004111A3">
              <w:t>butt (square cut)</w:t>
            </w:r>
          </w:p>
          <w:p w:rsidR="00000000" w:rsidRPr="004111A3" w:rsidP="004111A3">
            <w:pPr>
              <w:pStyle w:val="ListBullet2"/>
            </w:pPr>
            <w:r w:rsidRPr="004111A3">
              <w:t>foreleg</w:t>
            </w:r>
          </w:p>
          <w:p w:rsidR="00000000" w:rsidRPr="004111A3" w:rsidP="004111A3">
            <w:pPr>
              <w:pStyle w:val="ListBullet2"/>
            </w:pPr>
            <w:r w:rsidRPr="004111A3">
              <w:t>forequarter</w:t>
            </w:r>
          </w:p>
          <w:p w:rsidR="00000000" w:rsidRPr="004111A3" w:rsidP="004111A3">
            <w:pPr>
              <w:pStyle w:val="ListBullet2"/>
            </w:pPr>
            <w:r w:rsidRPr="004111A3">
              <w:t>hindquarter</w:t>
            </w:r>
          </w:p>
          <w:p w:rsidR="00000000" w:rsidRPr="004111A3" w:rsidP="004111A3">
            <w:pPr>
              <w:pStyle w:val="ListBullet2"/>
            </w:pPr>
            <w:r w:rsidRPr="004111A3">
              <w:t>pistola hindquarter</w:t>
            </w:r>
          </w:p>
          <w:p w:rsidR="00000000" w:rsidRPr="004111A3" w:rsidP="004111A3">
            <w:pPr>
              <w:pStyle w:val="ListBullet2"/>
            </w:pPr>
            <w:r w:rsidRPr="004111A3">
              <w:t>rib set</w:t>
            </w:r>
          </w:p>
          <w:p w:rsidR="00000000" w:rsidRPr="004111A3" w:rsidP="004111A3">
            <w:pPr>
              <w:pStyle w:val="ListBullet2"/>
            </w:pPr>
            <w:r w:rsidRPr="004111A3">
              <w:t>ribs (prepared)</w:t>
            </w:r>
          </w:p>
          <w:p w:rsidR="00000000" w:rsidRPr="004111A3" w:rsidP="004111A3">
            <w:pPr>
              <w:pStyle w:val="ListBullet2"/>
            </w:pPr>
            <w:r w:rsidRPr="004111A3">
              <w:t>shin or shank</w:t>
            </w:r>
          </w:p>
          <w:p w:rsidR="00000000" w:rsidRPr="004111A3" w:rsidP="004111A3">
            <w:pPr>
              <w:pStyle w:val="ListBullet2"/>
            </w:pPr>
            <w:r w:rsidRPr="004111A3">
              <w:t>short loin</w:t>
            </w:r>
          </w:p>
          <w:p w:rsidR="00000000" w:rsidRPr="004111A3" w:rsidP="004111A3">
            <w:pPr>
              <w:pStyle w:val="ListBullet2"/>
            </w:pPr>
            <w:r w:rsidRPr="004111A3">
              <w:t>short ribs</w:t>
            </w:r>
          </w:p>
          <w:p w:rsidR="00000000" w:rsidRPr="004111A3" w:rsidP="004111A3">
            <w:pPr>
              <w:pStyle w:val="ListBullet2"/>
            </w:pPr>
            <w:r w:rsidRPr="004111A3">
              <w:t>spare ribs</w:t>
            </w:r>
          </w:p>
          <w:p w:rsidR="00000000" w:rsidRPr="004111A3" w:rsidP="004111A3">
            <w:pPr>
              <w:pStyle w:val="ListBullet"/>
            </w:pPr>
            <w:r w:rsidRPr="004111A3">
              <w:t>offal:</w:t>
            </w:r>
          </w:p>
          <w:p w:rsidR="00000000" w:rsidRPr="004111A3" w:rsidP="004111A3">
            <w:pPr>
              <w:pStyle w:val="ListBullet2"/>
            </w:pPr>
            <w:r w:rsidRPr="004111A3">
              <w:t>brain</w:t>
            </w:r>
          </w:p>
          <w:p w:rsidR="00000000" w:rsidRPr="004111A3" w:rsidP="004111A3">
            <w:pPr>
              <w:pStyle w:val="ListBullet2"/>
            </w:pPr>
            <w:r w:rsidRPr="004111A3">
              <w:t>brain (skinned)</w:t>
            </w:r>
          </w:p>
          <w:p w:rsidR="00000000" w:rsidRPr="004111A3" w:rsidP="004111A3">
            <w:pPr>
              <w:pStyle w:val="ListBullet2"/>
            </w:pPr>
            <w:r w:rsidRPr="004111A3">
              <w:t>cheek (papillae off)</w:t>
            </w:r>
          </w:p>
          <w:p w:rsidR="00000000" w:rsidRPr="004111A3" w:rsidP="004111A3">
            <w:pPr>
              <w:pStyle w:val="ListBullet2"/>
            </w:pPr>
            <w:r w:rsidRPr="004111A3">
              <w:t>cheek (papillae on)</w:t>
            </w:r>
          </w:p>
          <w:p w:rsidR="00000000" w:rsidRPr="004111A3" w:rsidP="004111A3">
            <w:pPr>
              <w:pStyle w:val="ListBullet2"/>
            </w:pPr>
            <w:r w:rsidRPr="004111A3">
              <w:t>head meat</w:t>
            </w:r>
          </w:p>
          <w:p w:rsidR="00000000" w:rsidRPr="004111A3" w:rsidP="004111A3">
            <w:pPr>
              <w:pStyle w:val="ListBullet2"/>
            </w:pPr>
            <w:r w:rsidRPr="004111A3">
              <w:t>heart</w:t>
            </w:r>
          </w:p>
          <w:p w:rsidR="00000000" w:rsidRPr="004111A3" w:rsidP="004111A3">
            <w:pPr>
              <w:pStyle w:val="ListBullet2"/>
            </w:pPr>
            <w:r w:rsidRPr="004111A3">
              <w:t>kidney</w:t>
            </w:r>
          </w:p>
          <w:p w:rsidR="00000000" w:rsidRPr="004111A3" w:rsidP="004111A3">
            <w:pPr>
              <w:pStyle w:val="ListBullet2"/>
            </w:pPr>
            <w:r w:rsidRPr="004111A3">
              <w:t>lips</w:t>
            </w:r>
          </w:p>
          <w:p w:rsidR="00000000" w:rsidRPr="004111A3" w:rsidP="004111A3">
            <w:pPr>
              <w:pStyle w:val="ListBullet2"/>
            </w:pPr>
            <w:r w:rsidRPr="004111A3">
              <w:t>liver</w:t>
            </w:r>
          </w:p>
          <w:p w:rsidR="00000000" w:rsidRPr="004111A3" w:rsidP="004111A3">
            <w:pPr>
              <w:pStyle w:val="ListBullet2"/>
            </w:pPr>
            <w:r w:rsidRPr="004111A3">
              <w:t>lungs</w:t>
            </w:r>
          </w:p>
          <w:p w:rsidR="00000000" w:rsidRPr="004111A3" w:rsidP="004111A3">
            <w:pPr>
              <w:pStyle w:val="ListBullet2"/>
            </w:pPr>
            <w:r w:rsidRPr="004111A3">
              <w:t>rumen pillars (mountain chain)</w:t>
            </w:r>
          </w:p>
          <w:p w:rsidR="00000000" w:rsidRPr="004111A3" w:rsidP="004111A3">
            <w:pPr>
              <w:pStyle w:val="ListBullet2"/>
            </w:pPr>
            <w:r w:rsidRPr="004111A3">
              <w:t>spleen tail</w:t>
            </w:r>
          </w:p>
          <w:p w:rsidR="00000000" w:rsidRPr="004111A3" w:rsidP="004111A3">
            <w:pPr>
              <w:pStyle w:val="ListBullet2"/>
            </w:pPr>
            <w:r w:rsidRPr="004111A3">
              <w:t>tendons</w:t>
            </w:r>
          </w:p>
          <w:p w:rsidR="00000000" w:rsidRPr="004111A3" w:rsidP="004111A3">
            <w:pPr>
              <w:pStyle w:val="ListBullet2"/>
            </w:pPr>
            <w:r w:rsidRPr="004111A3">
              <w:t>testes</w:t>
            </w:r>
          </w:p>
          <w:p w:rsidR="00000000" w:rsidRPr="004111A3" w:rsidP="004111A3">
            <w:pPr>
              <w:pStyle w:val="ListBullet2"/>
            </w:pPr>
            <w:r w:rsidRPr="004111A3">
              <w:t>thymus gland</w:t>
            </w:r>
          </w:p>
          <w:p w:rsidR="00000000" w:rsidRPr="004111A3" w:rsidP="004111A3">
            <w:pPr>
              <w:pStyle w:val="ListBullet2"/>
            </w:pPr>
            <w:r w:rsidRPr="004111A3">
              <w:t>tongue (long cut)</w:t>
            </w:r>
          </w:p>
          <w:p w:rsidR="00000000" w:rsidRPr="004111A3" w:rsidP="004111A3">
            <w:pPr>
              <w:pStyle w:val="ListBullet2"/>
            </w:pPr>
            <w:r w:rsidRPr="004111A3">
              <w:t>tongue (short cut)</w:t>
            </w:r>
          </w:p>
          <w:p w:rsidR="00000000" w:rsidRPr="004111A3" w:rsidP="004111A3">
            <w:pPr>
              <w:pStyle w:val="ListBullet2"/>
            </w:pPr>
            <w:r w:rsidRPr="004111A3">
              <w:t xml:space="preserve">tongue (short cut - special trim) </w:t>
            </w:r>
          </w:p>
          <w:p w:rsidR="00000000" w:rsidRPr="004111A3" w:rsidP="004111A3">
            <w:pPr>
              <w:pStyle w:val="ListBullet2"/>
            </w:pPr>
            <w:r w:rsidRPr="004111A3">
              <w:t>tongue (Swiss cut)</w:t>
            </w:r>
          </w:p>
          <w:p w:rsidR="00000000" w:rsidRPr="004111A3" w:rsidP="004111A3">
            <w:pPr>
              <w:pStyle w:val="ListBullet2"/>
            </w:pPr>
            <w:r w:rsidRPr="004111A3">
              <w:t>tongue (Swiss cut - special trim)</w:t>
            </w:r>
          </w:p>
          <w:p w:rsidR="00000000" w:rsidRPr="004111A3" w:rsidP="004111A3">
            <w:pPr>
              <w:pStyle w:val="ListBullet2"/>
            </w:pPr>
            <w:r w:rsidRPr="004111A3">
              <w:t>tongue root</w:t>
            </w:r>
          </w:p>
          <w:p w:rsidR="00000000" w:rsidRPr="004111A3" w:rsidP="004111A3">
            <w:pPr>
              <w:pStyle w:val="ListBullet2"/>
            </w:pPr>
            <w:r w:rsidRPr="004111A3">
              <w:t>tongue root fillet</w:t>
            </w:r>
          </w:p>
          <w:p w:rsidR="00000000" w:rsidRPr="004111A3" w:rsidP="004111A3">
            <w:pPr>
              <w:pStyle w:val="ListBullet2"/>
            </w:pPr>
            <w:r w:rsidRPr="004111A3">
              <w:t>tripe (honeycomb)</w:t>
            </w:r>
          </w:p>
          <w:p w:rsidR="00000000" w:rsidRPr="004111A3" w:rsidP="004111A3">
            <w:pPr>
              <w:pStyle w:val="ListBullet2"/>
            </w:pPr>
            <w:r w:rsidRPr="004111A3">
              <w:t>tripe (raw unscalded)</w:t>
            </w:r>
          </w:p>
          <w:p w:rsidR="00000000" w:rsidRPr="004111A3" w:rsidP="004111A3">
            <w:pPr>
              <w:pStyle w:val="ListBullet2"/>
            </w:pPr>
            <w:r w:rsidRPr="004111A3">
              <w:t>tripe (scalded)</w:t>
            </w:r>
          </w:p>
          <w:p w:rsidR="00000000" w:rsidRPr="004111A3" w:rsidP="004111A3">
            <w:pPr>
              <w:pStyle w:val="ListBullet2"/>
            </w:pPr>
            <w:r w:rsidRPr="004111A3">
              <w:t>tripe pieces (raw unscal</w:t>
            </w:r>
            <w:r w:rsidRPr="004111A3">
              <w:t>ded)</w:t>
            </w:r>
          </w:p>
          <w:p w:rsidR="00000000" w:rsidRPr="004111A3" w:rsidP="004111A3">
            <w:pPr>
              <w:pStyle w:val="ListBullet2"/>
            </w:pPr>
            <w:r w:rsidRPr="004111A3">
              <w:t>tripe pieces (scalded)</w:t>
            </w:r>
          </w:p>
          <w:p w:rsidR="00000000" w:rsidRPr="004111A3" w:rsidP="004111A3">
            <w:pPr>
              <w:pStyle w:val="ListBullet2"/>
            </w:pPr>
            <w:r w:rsidRPr="004111A3">
              <w:t xml:space="preserve">weasand meat </w:t>
            </w:r>
          </w:p>
          <w:p w:rsidR="00000000" w:rsidRPr="004111A3" w:rsidP="004111A3">
            <w:pPr>
              <w:pStyle w:val="ListBullet2"/>
            </w:pPr>
            <w:r w:rsidRPr="004111A3">
              <w:t>variety pieces:</w:t>
            </w:r>
          </w:p>
          <w:p w:rsidR="00000000" w:rsidRPr="004111A3" w:rsidP="004111A3">
            <w:pPr>
              <w:pStyle w:val="ListBullet3"/>
            </w:pPr>
            <w:r w:rsidRPr="004111A3">
              <w:t>body fat</w:t>
            </w:r>
          </w:p>
          <w:p w:rsidR="00000000" w:rsidRPr="004111A3" w:rsidP="004111A3">
            <w:pPr>
              <w:pStyle w:val="ListBullet3"/>
            </w:pPr>
            <w:r w:rsidRPr="004111A3">
              <w:t>diaphragm membrane</w:t>
            </w:r>
          </w:p>
          <w:p w:rsidR="00000000" w:rsidRPr="004111A3" w:rsidP="004111A3">
            <w:pPr>
              <w:pStyle w:val="ListBullet3"/>
            </w:pPr>
            <w:r w:rsidRPr="004111A3">
              <w:t>large intestine</w:t>
            </w:r>
          </w:p>
          <w:p w:rsidR="00000000" w:rsidRPr="004111A3" w:rsidP="004111A3">
            <w:pPr>
              <w:pStyle w:val="ListBullet3"/>
            </w:pPr>
            <w:r w:rsidRPr="004111A3">
              <w:t>ligamentum nuchae</w:t>
            </w:r>
          </w:p>
          <w:p w:rsidR="00000000" w:rsidRPr="004111A3" w:rsidP="004111A3">
            <w:pPr>
              <w:pStyle w:val="ListBullet3"/>
            </w:pPr>
            <w:r w:rsidRPr="004111A3">
              <w:t>membrane</w:t>
            </w:r>
          </w:p>
          <w:p w:rsidR="00000000" w:rsidRPr="004111A3" w:rsidP="004111A3">
            <w:pPr>
              <w:pStyle w:val="ListBullet3"/>
            </w:pPr>
            <w:r w:rsidRPr="004111A3">
              <w:t>small intestine</w:t>
            </w:r>
          </w:p>
          <w:p w:rsidR="00000000" w:rsidRPr="004111A3" w:rsidP="004111A3">
            <w:pPr>
              <w:pStyle w:val="ListBullet3"/>
            </w:pPr>
            <w:r w:rsidRPr="004111A3">
              <w:t>spinal cord</w:t>
            </w:r>
          </w:p>
          <w:p w:rsidR="00000000" w:rsidRPr="004111A3" w:rsidP="004111A3">
            <w:pPr>
              <w:pStyle w:val="ListBullet3"/>
            </w:pPr>
            <w:r w:rsidRPr="004111A3">
              <w:t>vell</w:t>
            </w:r>
          </w:p>
          <w:p w:rsidR="00000000" w:rsidRPr="004111A3" w:rsidP="004111A3">
            <w:pPr>
              <w:pStyle w:val="BodyText"/>
            </w:pPr>
            <w:r w:rsidRPr="004111A3">
              <w:t>Goat</w:t>
            </w:r>
          </w:p>
          <w:p w:rsidR="00000000" w:rsidRPr="004111A3" w:rsidP="004111A3">
            <w:pPr>
              <w:pStyle w:val="ListBullet"/>
            </w:pPr>
            <w:r w:rsidRPr="004111A3">
              <w:t>bone-in:</w:t>
            </w:r>
          </w:p>
          <w:p w:rsidR="00000000" w:rsidRPr="004111A3" w:rsidP="004111A3">
            <w:pPr>
              <w:pStyle w:val="ListBullet2"/>
            </w:pPr>
            <w:r w:rsidRPr="004111A3">
              <w:t xml:space="preserve">carcase </w:t>
            </w:r>
          </w:p>
          <w:p w:rsidR="00000000" w:rsidRPr="004111A3" w:rsidP="004111A3">
            <w:pPr>
              <w:pStyle w:val="ListBullet2"/>
            </w:pPr>
            <w:r w:rsidRPr="004111A3">
              <w:t>forequarter</w:t>
            </w:r>
          </w:p>
          <w:p w:rsidR="00000000" w:rsidRPr="004111A3" w:rsidP="004111A3">
            <w:pPr>
              <w:pStyle w:val="ListBullet2"/>
            </w:pPr>
            <w:r w:rsidRPr="004111A3">
              <w:t>leg (chump on)</w:t>
            </w:r>
          </w:p>
          <w:p w:rsidR="00000000" w:rsidRPr="004111A3" w:rsidP="004111A3">
            <w:pPr>
              <w:pStyle w:val="ListBullet2"/>
            </w:pPr>
            <w:r w:rsidRPr="004111A3">
              <w:t xml:space="preserve">loin </w:t>
            </w:r>
          </w:p>
          <w:p w:rsidR="00000000" w:rsidRPr="004111A3" w:rsidP="004111A3">
            <w:pPr>
              <w:pStyle w:val="ListBullet2"/>
            </w:pPr>
            <w:r w:rsidRPr="004111A3">
              <w:t>rack</w:t>
            </w:r>
          </w:p>
          <w:p w:rsidR="00000000" w:rsidRPr="004111A3" w:rsidP="004111A3">
            <w:pPr>
              <w:pStyle w:val="ListBullet2"/>
            </w:pPr>
            <w:r w:rsidRPr="004111A3">
              <w:t>short loin</w:t>
            </w:r>
          </w:p>
          <w:p w:rsidR="00000000" w:rsidRPr="004111A3" w:rsidP="004111A3">
            <w:pPr>
              <w:pStyle w:val="ListBullet"/>
            </w:pPr>
            <w:r w:rsidRPr="004111A3">
              <w:t>boneless</w:t>
            </w:r>
          </w:p>
          <w:p w:rsidR="00000000" w:rsidRPr="004111A3" w:rsidP="004111A3">
            <w:pPr>
              <w:pStyle w:val="ListBullet2"/>
            </w:pPr>
            <w:r w:rsidRPr="004111A3">
              <w:t>eye of loin</w:t>
            </w:r>
          </w:p>
          <w:p w:rsidR="00000000" w:rsidRPr="004111A3" w:rsidP="004111A3">
            <w:pPr>
              <w:pStyle w:val="ListBullet2"/>
            </w:pPr>
            <w:r w:rsidRPr="004111A3">
              <w:t>forequarter</w:t>
            </w:r>
          </w:p>
          <w:p w:rsidR="00000000" w:rsidRPr="004111A3" w:rsidP="004111A3">
            <w:pPr>
              <w:pStyle w:val="ListBullet2"/>
            </w:pPr>
            <w:r w:rsidRPr="004111A3">
              <w:t>leg (chump on)</w:t>
            </w:r>
          </w:p>
          <w:p w:rsidR="00000000" w:rsidRPr="004111A3" w:rsidP="004111A3">
            <w:pPr>
              <w:pStyle w:val="ListBullet2"/>
            </w:pPr>
            <w:r w:rsidRPr="004111A3">
              <w:t>leg cuts</w:t>
            </w:r>
          </w:p>
          <w:p w:rsidR="00000000" w:rsidRPr="004111A3" w:rsidP="004111A3">
            <w:pPr>
              <w:pStyle w:val="ListBullet2"/>
            </w:pPr>
            <w:r w:rsidRPr="004111A3">
              <w:t>tenderloin</w:t>
            </w:r>
          </w:p>
          <w:p w:rsidR="00000000" w:rsidRPr="004111A3" w:rsidP="004111A3">
            <w:pPr>
              <w:pStyle w:val="ListBullet"/>
            </w:pPr>
            <w:r w:rsidRPr="004111A3">
              <w:t>offal:</w:t>
            </w:r>
          </w:p>
          <w:p w:rsidR="00000000" w:rsidRPr="004111A3" w:rsidP="004111A3">
            <w:pPr>
              <w:pStyle w:val="ListBullet2"/>
            </w:pPr>
            <w:r w:rsidRPr="004111A3">
              <w:t>brain</w:t>
            </w:r>
          </w:p>
          <w:p w:rsidR="00000000" w:rsidRPr="004111A3" w:rsidP="004111A3">
            <w:pPr>
              <w:pStyle w:val="ListBullet2"/>
            </w:pPr>
            <w:r w:rsidRPr="004111A3">
              <w:t>head meat</w:t>
            </w:r>
          </w:p>
          <w:p w:rsidR="00000000" w:rsidRPr="004111A3" w:rsidP="004111A3">
            <w:pPr>
              <w:pStyle w:val="ListBullet2"/>
            </w:pPr>
            <w:r w:rsidRPr="004111A3">
              <w:t>heart</w:t>
            </w:r>
          </w:p>
          <w:p w:rsidR="00000000" w:rsidRPr="004111A3" w:rsidP="004111A3">
            <w:pPr>
              <w:pStyle w:val="ListBullet2"/>
            </w:pPr>
            <w:r w:rsidRPr="004111A3">
              <w:t>kidney</w:t>
            </w:r>
          </w:p>
          <w:p w:rsidR="00000000" w:rsidRPr="004111A3" w:rsidP="004111A3">
            <w:pPr>
              <w:pStyle w:val="ListBullet2"/>
            </w:pPr>
            <w:r w:rsidRPr="004111A3">
              <w:t>liver</w:t>
            </w:r>
          </w:p>
          <w:p w:rsidR="00000000" w:rsidRPr="004111A3" w:rsidP="004111A3">
            <w:pPr>
              <w:pStyle w:val="ListBullet2"/>
            </w:pPr>
            <w:r w:rsidRPr="004111A3">
              <w:t>lungs</w:t>
            </w:r>
          </w:p>
          <w:p w:rsidR="00000000" w:rsidRPr="004111A3" w:rsidP="004111A3">
            <w:pPr>
              <w:pStyle w:val="ListBullet2"/>
            </w:pPr>
            <w:r w:rsidRPr="004111A3">
              <w:t>pluck</w:t>
            </w:r>
          </w:p>
          <w:p w:rsidR="00000000" w:rsidRPr="004111A3" w:rsidP="004111A3">
            <w:pPr>
              <w:pStyle w:val="ListBullet2"/>
            </w:pPr>
            <w:r w:rsidRPr="004111A3">
              <w:t>thymus gland</w:t>
            </w:r>
          </w:p>
          <w:p w:rsidR="00000000" w:rsidRPr="004111A3" w:rsidP="004111A3">
            <w:pPr>
              <w:pStyle w:val="ListBullet2"/>
            </w:pPr>
            <w:r w:rsidRPr="004111A3">
              <w:t>tongue (long cut)</w:t>
            </w:r>
          </w:p>
          <w:p w:rsidR="00000000" w:rsidRPr="004111A3" w:rsidP="004111A3">
            <w:pPr>
              <w:pStyle w:val="ListBullet2"/>
            </w:pPr>
            <w:r w:rsidRPr="004111A3">
              <w:t>tongue (short cut)</w:t>
            </w:r>
          </w:p>
          <w:p w:rsidR="00000000" w:rsidRPr="004111A3" w:rsidP="004111A3">
            <w:pPr>
              <w:pStyle w:val="ListBullet2"/>
            </w:pPr>
            <w:r w:rsidRPr="004111A3">
              <w:t>tongue blade</w:t>
            </w:r>
          </w:p>
          <w:p w:rsidR="00000000" w:rsidRPr="004111A3" w:rsidP="004111A3">
            <w:pPr>
              <w:pStyle w:val="ListBullet2"/>
            </w:pPr>
            <w:r w:rsidRPr="004111A3">
              <w:t>tongue root</w:t>
            </w:r>
          </w:p>
          <w:p w:rsidR="00000000" w:rsidRPr="004111A3" w:rsidP="004111A3">
            <w:pPr>
              <w:pStyle w:val="ListBullet2"/>
            </w:pPr>
            <w:r w:rsidRPr="004111A3">
              <w:t>tripe (raw unscalded)</w:t>
            </w:r>
          </w:p>
          <w:p w:rsidR="00000000" w:rsidRPr="004111A3" w:rsidP="004111A3">
            <w:pPr>
              <w:pStyle w:val="ListBullet2"/>
            </w:pPr>
            <w:r w:rsidRPr="004111A3">
              <w:t>tripe (scalded)</w:t>
            </w:r>
          </w:p>
          <w:p w:rsidR="00000000" w:rsidRPr="004111A3" w:rsidP="004111A3">
            <w:pPr>
              <w:pStyle w:val="ListBullet2"/>
            </w:pPr>
            <w:r w:rsidRPr="004111A3">
              <w:t>spleen</w:t>
            </w:r>
          </w:p>
          <w:p w:rsidR="00000000" w:rsidRPr="004111A3" w:rsidP="004111A3">
            <w:pPr>
              <w:pStyle w:val="BodyText"/>
            </w:pPr>
            <w:r w:rsidRPr="004111A3">
              <w:t>Sheep</w:t>
            </w:r>
          </w:p>
          <w:p w:rsidR="00000000" w:rsidRPr="004111A3" w:rsidP="004111A3">
            <w:pPr>
              <w:pStyle w:val="ListBullet"/>
            </w:pPr>
            <w:r w:rsidRPr="004111A3">
              <w:t>bone-in:</w:t>
            </w:r>
          </w:p>
          <w:p w:rsidR="00000000" w:rsidRPr="004111A3" w:rsidP="004111A3">
            <w:pPr>
              <w:pStyle w:val="ListBullet2"/>
            </w:pPr>
            <w:r w:rsidRPr="004111A3">
              <w:t>assorted cuts (bone-in)</w:t>
            </w:r>
          </w:p>
          <w:p w:rsidR="00000000" w:rsidRPr="004111A3" w:rsidP="004111A3">
            <w:pPr>
              <w:pStyle w:val="ListBullet2"/>
            </w:pPr>
            <w:r w:rsidRPr="004111A3">
              <w:t>breast and flap</w:t>
            </w:r>
          </w:p>
          <w:p w:rsidR="00000000" w:rsidRPr="004111A3" w:rsidP="004111A3">
            <w:pPr>
              <w:pStyle w:val="ListBullet2"/>
            </w:pPr>
            <w:r w:rsidRPr="004111A3">
              <w:t>carcase (hogget)</w:t>
            </w:r>
          </w:p>
          <w:p w:rsidR="00000000" w:rsidRPr="004111A3" w:rsidP="004111A3">
            <w:pPr>
              <w:pStyle w:val="ListBullet2"/>
            </w:pPr>
            <w:r w:rsidRPr="004111A3">
              <w:t>carcase (lamb)</w:t>
            </w:r>
          </w:p>
          <w:p w:rsidR="00000000" w:rsidRPr="004111A3" w:rsidP="004111A3">
            <w:pPr>
              <w:pStyle w:val="ListBullet2"/>
            </w:pPr>
            <w:r w:rsidRPr="004111A3">
              <w:t>carcase (mutton)</w:t>
            </w:r>
          </w:p>
          <w:p w:rsidR="00000000" w:rsidRPr="004111A3" w:rsidP="004111A3">
            <w:pPr>
              <w:pStyle w:val="ListBullet2"/>
            </w:pPr>
            <w:r w:rsidRPr="004111A3">
              <w:t>carcase (ram)</w:t>
            </w:r>
          </w:p>
          <w:p w:rsidR="00000000" w:rsidRPr="004111A3" w:rsidP="004111A3">
            <w:pPr>
              <w:pStyle w:val="ListBullet2"/>
            </w:pPr>
            <w:r w:rsidRPr="004111A3">
              <w:t>chump</w:t>
            </w:r>
          </w:p>
          <w:p w:rsidR="00000000" w:rsidRPr="004111A3" w:rsidP="004111A3">
            <w:pPr>
              <w:pStyle w:val="ListBullet2"/>
            </w:pPr>
            <w:r w:rsidRPr="004111A3">
              <w:t>forequarter</w:t>
            </w:r>
          </w:p>
          <w:p w:rsidR="00000000" w:rsidRPr="004111A3" w:rsidP="004111A3">
            <w:pPr>
              <w:pStyle w:val="ListBullet2"/>
            </w:pPr>
            <w:r w:rsidRPr="004111A3">
              <w:t>foreshank</w:t>
            </w:r>
          </w:p>
          <w:p w:rsidR="00000000" w:rsidRPr="004111A3" w:rsidP="004111A3">
            <w:pPr>
              <w:pStyle w:val="ListBullet2"/>
            </w:pPr>
            <w:r w:rsidRPr="004111A3">
              <w:t>hindshank</w:t>
            </w:r>
          </w:p>
          <w:p w:rsidR="00000000" w:rsidRPr="004111A3" w:rsidP="004111A3">
            <w:pPr>
              <w:pStyle w:val="ListBullet2"/>
            </w:pPr>
            <w:r w:rsidRPr="004111A3">
              <w:t>lamb telescoped carcase</w:t>
            </w:r>
          </w:p>
          <w:p w:rsidR="00000000" w:rsidRPr="004111A3" w:rsidP="004111A3">
            <w:pPr>
              <w:pStyle w:val="ListBullet2"/>
            </w:pPr>
            <w:r w:rsidRPr="004111A3">
              <w:t>leg (chump on)</w:t>
            </w:r>
          </w:p>
          <w:p w:rsidR="00000000" w:rsidRPr="004111A3" w:rsidP="004111A3">
            <w:pPr>
              <w:pStyle w:val="ListBullet2"/>
            </w:pPr>
            <w:r w:rsidRPr="004111A3">
              <w:t>leg (chump on - aitch bone removed)</w:t>
            </w:r>
          </w:p>
          <w:p w:rsidR="00000000" w:rsidRPr="004111A3" w:rsidP="004111A3">
            <w:pPr>
              <w:pStyle w:val="ListBullet2"/>
            </w:pPr>
            <w:r w:rsidRPr="004111A3">
              <w:t>leg (chump on - shank off)</w:t>
            </w:r>
          </w:p>
          <w:p w:rsidR="00000000" w:rsidRPr="004111A3" w:rsidP="004111A3">
            <w:pPr>
              <w:pStyle w:val="ListBullet2"/>
            </w:pPr>
            <w:r w:rsidRPr="004111A3">
              <w:t>leg (chump off)</w:t>
            </w:r>
          </w:p>
          <w:p w:rsidR="00000000" w:rsidRPr="004111A3" w:rsidP="004111A3">
            <w:pPr>
              <w:pStyle w:val="ListBullet2"/>
            </w:pPr>
            <w:r w:rsidRPr="004111A3">
              <w:t>leg (chump off - shank off)</w:t>
            </w:r>
          </w:p>
          <w:p w:rsidR="00000000" w:rsidRPr="004111A3" w:rsidP="004111A3">
            <w:pPr>
              <w:pStyle w:val="ListBullet2"/>
            </w:pPr>
            <w:r w:rsidRPr="004111A3">
              <w:t>leg (femur bone)</w:t>
            </w:r>
          </w:p>
          <w:p w:rsidR="00000000" w:rsidRPr="004111A3" w:rsidP="004111A3">
            <w:pPr>
              <w:pStyle w:val="ListBullet2"/>
            </w:pPr>
            <w:r w:rsidRPr="004111A3">
              <w:t>loin</w:t>
            </w:r>
          </w:p>
          <w:p w:rsidR="00000000" w:rsidRPr="004111A3" w:rsidP="004111A3">
            <w:pPr>
              <w:pStyle w:val="ListBullet2"/>
            </w:pPr>
            <w:r w:rsidRPr="004111A3">
              <w:t>loin end rack</w:t>
            </w:r>
          </w:p>
          <w:p w:rsidR="00000000" w:rsidRPr="004111A3" w:rsidP="004111A3">
            <w:pPr>
              <w:pStyle w:val="ListBullet2"/>
            </w:pPr>
            <w:r w:rsidRPr="004111A3">
              <w:t>neck</w:t>
            </w:r>
          </w:p>
          <w:p w:rsidR="00000000" w:rsidRPr="004111A3" w:rsidP="004111A3">
            <w:pPr>
              <w:pStyle w:val="ListBullet2"/>
            </w:pPr>
            <w:r w:rsidRPr="004111A3">
              <w:t>rack</w:t>
            </w:r>
          </w:p>
          <w:p w:rsidR="00000000" w:rsidRPr="004111A3" w:rsidP="004111A3">
            <w:pPr>
              <w:pStyle w:val="ListBullet2"/>
            </w:pPr>
            <w:r w:rsidRPr="004111A3">
              <w:t>rack (frenched)</w:t>
            </w:r>
          </w:p>
          <w:p w:rsidR="00000000" w:rsidRPr="004111A3" w:rsidP="004111A3">
            <w:pPr>
              <w:pStyle w:val="ListBullet2"/>
            </w:pPr>
            <w:r w:rsidRPr="004111A3">
              <w:t>saddle</w:t>
            </w:r>
          </w:p>
          <w:p w:rsidR="00000000" w:rsidRPr="004111A3" w:rsidP="004111A3">
            <w:pPr>
              <w:pStyle w:val="ListBullet2"/>
            </w:pPr>
            <w:r w:rsidRPr="004111A3">
              <w:t>short loin</w:t>
            </w:r>
          </w:p>
          <w:p w:rsidR="00000000" w:rsidRPr="004111A3" w:rsidP="004111A3">
            <w:pPr>
              <w:pStyle w:val="ListBullet2"/>
            </w:pPr>
            <w:r w:rsidRPr="004111A3">
              <w:t>shoulder</w:t>
            </w:r>
          </w:p>
          <w:p w:rsidR="00000000" w:rsidRPr="004111A3" w:rsidP="004111A3">
            <w:pPr>
              <w:pStyle w:val="ListBullet2"/>
            </w:pPr>
            <w:r w:rsidRPr="004111A3">
              <w:t>shoulder (oyster cut)</w:t>
            </w:r>
          </w:p>
          <w:p w:rsidR="00000000" w:rsidRPr="004111A3" w:rsidP="004111A3">
            <w:pPr>
              <w:pStyle w:val="ListBullet2"/>
            </w:pPr>
            <w:r w:rsidRPr="004111A3">
              <w:t>shoulder rack</w:t>
            </w:r>
          </w:p>
          <w:p w:rsidR="00000000" w:rsidRPr="004111A3" w:rsidP="004111A3">
            <w:pPr>
              <w:pStyle w:val="ListBullet2"/>
            </w:pPr>
            <w:r w:rsidRPr="004111A3">
              <w:t>square cut shoulder</w:t>
            </w:r>
          </w:p>
          <w:p w:rsidR="00000000" w:rsidRPr="004111A3" w:rsidP="004111A3">
            <w:pPr>
              <w:pStyle w:val="ListBullet2"/>
            </w:pPr>
            <w:r w:rsidRPr="004111A3">
              <w:t>trunk</w:t>
            </w:r>
          </w:p>
          <w:p w:rsidR="00000000" w:rsidRPr="004111A3" w:rsidP="004111A3">
            <w:pPr>
              <w:pStyle w:val="ListBullet2"/>
            </w:pPr>
            <w:r w:rsidRPr="004111A3">
              <w:t>trunk meat cuts (mixed)</w:t>
            </w:r>
          </w:p>
          <w:p w:rsidR="00000000" w:rsidRPr="004111A3" w:rsidP="004111A3">
            <w:pPr>
              <w:pStyle w:val="ListBullet"/>
            </w:pPr>
            <w:r w:rsidRPr="004111A3">
              <w:t>boneless:</w:t>
            </w:r>
          </w:p>
          <w:p w:rsidR="00000000" w:rsidRPr="004111A3" w:rsidP="004111A3">
            <w:pPr>
              <w:pStyle w:val="ListBullet2"/>
            </w:pPr>
            <w:r w:rsidRPr="004111A3">
              <w:t>backstrap</w:t>
            </w:r>
          </w:p>
          <w:p w:rsidR="00000000" w:rsidRPr="004111A3" w:rsidP="004111A3">
            <w:pPr>
              <w:pStyle w:val="ListBullet2"/>
            </w:pPr>
            <w:r w:rsidRPr="004111A3">
              <w:t>eye of forequarter</w:t>
            </w:r>
          </w:p>
          <w:p w:rsidR="00000000" w:rsidRPr="004111A3" w:rsidP="004111A3">
            <w:pPr>
              <w:pStyle w:val="ListBullet2"/>
            </w:pPr>
            <w:r w:rsidRPr="004111A3">
              <w:t>eye of loin</w:t>
            </w:r>
          </w:p>
          <w:p w:rsidR="00000000" w:rsidRPr="004111A3" w:rsidP="004111A3">
            <w:pPr>
              <w:pStyle w:val="ListBullet2"/>
            </w:pPr>
            <w:r w:rsidRPr="004111A3">
              <w:t>eye of rack</w:t>
            </w:r>
          </w:p>
          <w:p w:rsidR="00000000" w:rsidRPr="004111A3" w:rsidP="004111A3">
            <w:pPr>
              <w:pStyle w:val="ListBullet2"/>
            </w:pPr>
            <w:r w:rsidRPr="004111A3">
              <w:t>eye of short loin</w:t>
            </w:r>
          </w:p>
          <w:p w:rsidR="00000000" w:rsidRPr="004111A3" w:rsidP="004111A3">
            <w:pPr>
              <w:pStyle w:val="ListBullet2"/>
            </w:pPr>
            <w:r w:rsidRPr="004111A3">
              <w:t>eye of shoulder rack</w:t>
            </w:r>
          </w:p>
          <w:p w:rsidR="00000000" w:rsidRPr="004111A3" w:rsidP="004111A3">
            <w:pPr>
              <w:pStyle w:val="ListBullet2"/>
            </w:pPr>
            <w:r w:rsidRPr="004111A3">
              <w:t>eye of shoulder or neck fillet</w:t>
            </w:r>
          </w:p>
          <w:p w:rsidR="00000000" w:rsidRPr="004111A3" w:rsidP="004111A3">
            <w:pPr>
              <w:pStyle w:val="ListBullet2"/>
            </w:pPr>
            <w:r w:rsidRPr="004111A3">
              <w:t>forequarter</w:t>
            </w:r>
          </w:p>
          <w:p w:rsidR="00000000" w:rsidRPr="004111A3" w:rsidP="004111A3">
            <w:pPr>
              <w:pStyle w:val="ListBullet2"/>
            </w:pPr>
            <w:r w:rsidRPr="004111A3">
              <w:t>knuckle</w:t>
            </w:r>
          </w:p>
          <w:p w:rsidR="00000000" w:rsidRPr="004111A3" w:rsidP="004111A3">
            <w:pPr>
              <w:pStyle w:val="ListBullet2"/>
            </w:pPr>
            <w:r w:rsidRPr="004111A3">
              <w:t>leg (chump on)</w:t>
            </w:r>
          </w:p>
          <w:p w:rsidR="00000000" w:rsidRPr="004111A3" w:rsidP="004111A3">
            <w:pPr>
              <w:pStyle w:val="ListBullet2"/>
            </w:pPr>
            <w:r w:rsidRPr="004111A3">
              <w:t>leg (chump on - shank on)</w:t>
            </w:r>
          </w:p>
          <w:p w:rsidR="00000000" w:rsidRPr="004111A3" w:rsidP="004111A3">
            <w:pPr>
              <w:pStyle w:val="ListBullet2"/>
            </w:pPr>
            <w:r w:rsidRPr="004111A3">
              <w:t>leg (chump on - shank off)</w:t>
            </w:r>
          </w:p>
          <w:p w:rsidR="00000000" w:rsidRPr="004111A3" w:rsidP="004111A3">
            <w:pPr>
              <w:pStyle w:val="ListBullet2"/>
            </w:pPr>
            <w:r w:rsidRPr="004111A3">
              <w:t>leg cuts</w:t>
            </w:r>
          </w:p>
          <w:p w:rsidR="00000000" w:rsidRPr="004111A3" w:rsidP="004111A3">
            <w:pPr>
              <w:pStyle w:val="ListBullet2"/>
            </w:pPr>
            <w:r w:rsidRPr="004111A3">
              <w:t>rump (lamm rost)</w:t>
            </w:r>
          </w:p>
          <w:p w:rsidR="00000000" w:rsidRPr="004111A3" w:rsidP="004111A3">
            <w:pPr>
              <w:pStyle w:val="ListBullet2"/>
            </w:pPr>
            <w:r w:rsidRPr="004111A3">
              <w:t>side</w:t>
            </w:r>
          </w:p>
          <w:p w:rsidR="00000000" w:rsidRPr="004111A3" w:rsidP="004111A3">
            <w:pPr>
              <w:pStyle w:val="ListBullet2"/>
            </w:pPr>
            <w:r w:rsidRPr="004111A3">
              <w:t>silverside</w:t>
            </w:r>
          </w:p>
          <w:p w:rsidR="00000000" w:rsidRPr="004111A3" w:rsidP="004111A3">
            <w:pPr>
              <w:pStyle w:val="ListBullet2"/>
            </w:pPr>
            <w:r w:rsidRPr="004111A3">
              <w:t>square cut shoulder (rolled netted)</w:t>
            </w:r>
          </w:p>
          <w:p w:rsidR="00000000" w:rsidRPr="004111A3" w:rsidP="004111A3">
            <w:pPr>
              <w:pStyle w:val="ListBullet2"/>
            </w:pPr>
            <w:r w:rsidRPr="004111A3">
              <w:t>tenderloin</w:t>
            </w:r>
          </w:p>
          <w:p w:rsidR="00000000" w:rsidRPr="004111A3" w:rsidP="004111A3">
            <w:pPr>
              <w:pStyle w:val="ListBullet2"/>
            </w:pPr>
            <w:r w:rsidRPr="004111A3">
              <w:t>tenderloin (butt)</w:t>
            </w:r>
          </w:p>
          <w:p w:rsidR="00000000" w:rsidRPr="004111A3" w:rsidP="004111A3">
            <w:pPr>
              <w:pStyle w:val="ListBullet2"/>
            </w:pPr>
            <w:r w:rsidRPr="004111A3">
              <w:t>tenderloin (butt off)</w:t>
            </w:r>
          </w:p>
          <w:p w:rsidR="00000000" w:rsidRPr="004111A3" w:rsidP="004111A3">
            <w:pPr>
              <w:pStyle w:val="ListBullet2"/>
            </w:pPr>
            <w:r w:rsidRPr="004111A3">
              <w:t>topside</w:t>
            </w:r>
          </w:p>
          <w:p w:rsidR="00000000" w:rsidRPr="004111A3" w:rsidP="004111A3">
            <w:pPr>
              <w:pStyle w:val="ListBullet2"/>
            </w:pPr>
            <w:r w:rsidRPr="004111A3">
              <w:t>trunk</w:t>
            </w:r>
          </w:p>
          <w:p w:rsidR="00000000" w:rsidRPr="004111A3" w:rsidP="004111A3">
            <w:pPr>
              <w:pStyle w:val="ListBullet"/>
            </w:pPr>
            <w:r w:rsidRPr="004111A3">
              <w:t>offal:</w:t>
            </w:r>
          </w:p>
          <w:p w:rsidR="00000000" w:rsidRPr="004111A3" w:rsidP="004111A3">
            <w:pPr>
              <w:pStyle w:val="ListBullet2"/>
            </w:pPr>
            <w:r w:rsidRPr="004111A3">
              <w:t>brain</w:t>
            </w:r>
          </w:p>
          <w:p w:rsidR="00000000" w:rsidRPr="004111A3" w:rsidP="004111A3">
            <w:pPr>
              <w:pStyle w:val="ListBullet2"/>
            </w:pPr>
            <w:r w:rsidRPr="004111A3">
              <w:t>head meat</w:t>
            </w:r>
          </w:p>
          <w:p w:rsidR="00000000" w:rsidRPr="004111A3" w:rsidP="004111A3">
            <w:pPr>
              <w:pStyle w:val="ListBullet2"/>
            </w:pPr>
            <w:r w:rsidRPr="004111A3">
              <w:t>heart</w:t>
            </w:r>
          </w:p>
          <w:p w:rsidR="00000000" w:rsidRPr="004111A3" w:rsidP="004111A3">
            <w:pPr>
              <w:pStyle w:val="ListBullet2"/>
            </w:pPr>
            <w:r w:rsidRPr="004111A3">
              <w:t>kidney</w:t>
            </w:r>
          </w:p>
          <w:p w:rsidR="00000000" w:rsidRPr="004111A3" w:rsidP="004111A3">
            <w:pPr>
              <w:pStyle w:val="ListBullet2"/>
            </w:pPr>
            <w:r w:rsidRPr="004111A3">
              <w:t>liver</w:t>
            </w:r>
          </w:p>
          <w:p w:rsidR="00000000" w:rsidRPr="004111A3" w:rsidP="004111A3">
            <w:pPr>
              <w:pStyle w:val="ListBullet2"/>
            </w:pPr>
            <w:r w:rsidRPr="004111A3">
              <w:t>lungs</w:t>
            </w:r>
          </w:p>
          <w:p w:rsidR="00000000" w:rsidRPr="004111A3" w:rsidP="004111A3">
            <w:pPr>
              <w:pStyle w:val="ListBullet2"/>
            </w:pPr>
            <w:r w:rsidRPr="004111A3">
              <w:t>pluck</w:t>
            </w:r>
          </w:p>
          <w:p w:rsidR="00000000" w:rsidRPr="004111A3" w:rsidP="004111A3">
            <w:pPr>
              <w:pStyle w:val="ListBullet2"/>
            </w:pPr>
            <w:r w:rsidRPr="004111A3">
              <w:t>thymus gland</w:t>
            </w:r>
          </w:p>
          <w:p w:rsidR="00000000" w:rsidRPr="004111A3" w:rsidP="004111A3">
            <w:pPr>
              <w:pStyle w:val="ListBullet2"/>
            </w:pPr>
            <w:r w:rsidRPr="004111A3">
              <w:t>tongue (long cut)</w:t>
            </w:r>
          </w:p>
          <w:p w:rsidR="00000000" w:rsidRPr="004111A3" w:rsidP="004111A3">
            <w:pPr>
              <w:pStyle w:val="ListBullet2"/>
            </w:pPr>
            <w:r w:rsidRPr="004111A3">
              <w:t>tongue (short cut)</w:t>
            </w:r>
          </w:p>
          <w:p w:rsidR="00000000" w:rsidRPr="004111A3" w:rsidP="004111A3">
            <w:pPr>
              <w:pStyle w:val="ListBullet2"/>
            </w:pPr>
            <w:r w:rsidRPr="004111A3">
              <w:t>tongue blade</w:t>
            </w:r>
          </w:p>
          <w:p w:rsidR="00000000" w:rsidRPr="004111A3" w:rsidP="004111A3">
            <w:pPr>
              <w:pStyle w:val="ListBullet2"/>
            </w:pPr>
            <w:r w:rsidRPr="004111A3">
              <w:t>tongue root</w:t>
            </w:r>
          </w:p>
          <w:p w:rsidR="00000000" w:rsidRPr="004111A3" w:rsidP="004111A3">
            <w:pPr>
              <w:pStyle w:val="ListBullet2"/>
            </w:pPr>
            <w:r w:rsidRPr="004111A3">
              <w:t>tripe (raw unscalded)</w:t>
            </w:r>
          </w:p>
          <w:p w:rsidR="00000000" w:rsidRPr="004111A3" w:rsidP="004111A3">
            <w:pPr>
              <w:pStyle w:val="ListBullet2"/>
            </w:pPr>
            <w:r w:rsidRPr="004111A3">
              <w:t>tripe (scalded)</w:t>
            </w:r>
          </w:p>
          <w:p w:rsidR="00000000" w:rsidRPr="004111A3" w:rsidP="004111A3">
            <w:pPr>
              <w:pStyle w:val="BodyText"/>
            </w:pPr>
            <w:r w:rsidRPr="004111A3">
              <w:t>Veal</w:t>
            </w:r>
          </w:p>
          <w:p w:rsidR="00000000" w:rsidRPr="004111A3" w:rsidP="004111A3">
            <w:pPr>
              <w:pStyle w:val="ListBullet"/>
            </w:pPr>
            <w:r w:rsidRPr="004111A3">
              <w:t>bone-in:</w:t>
            </w:r>
          </w:p>
          <w:p w:rsidR="00000000" w:rsidRPr="004111A3" w:rsidP="004111A3">
            <w:pPr>
              <w:pStyle w:val="ListBullet2"/>
            </w:pPr>
            <w:r w:rsidRPr="004111A3">
              <w:t>carcase</w:t>
            </w:r>
          </w:p>
          <w:p w:rsidR="00000000" w:rsidRPr="004111A3" w:rsidP="004111A3">
            <w:pPr>
              <w:pStyle w:val="ListBullet2"/>
            </w:pPr>
            <w:r w:rsidRPr="004111A3">
              <w:t>forequarter</w:t>
            </w:r>
          </w:p>
          <w:p w:rsidR="00000000" w:rsidRPr="004111A3" w:rsidP="004111A3">
            <w:pPr>
              <w:pStyle w:val="ListBullet2"/>
            </w:pPr>
            <w:r w:rsidRPr="004111A3">
              <w:t>leg (long cut)</w:t>
            </w:r>
          </w:p>
          <w:p w:rsidR="00000000" w:rsidRPr="004111A3" w:rsidP="004111A3">
            <w:pPr>
              <w:pStyle w:val="ListBullet2"/>
            </w:pPr>
            <w:r w:rsidRPr="004111A3">
              <w:t>leg (short cut)</w:t>
            </w:r>
          </w:p>
          <w:p w:rsidR="00000000" w:rsidRPr="004111A3" w:rsidP="004111A3">
            <w:pPr>
              <w:pStyle w:val="ListBullet2"/>
            </w:pPr>
            <w:r w:rsidRPr="004111A3">
              <w:t>loin</w:t>
            </w:r>
          </w:p>
          <w:p w:rsidR="00000000" w:rsidRPr="004111A3" w:rsidP="004111A3">
            <w:pPr>
              <w:pStyle w:val="ListBullet2"/>
            </w:pPr>
            <w:r w:rsidRPr="004111A3">
              <w:t>rack</w:t>
            </w:r>
          </w:p>
          <w:p w:rsidR="00000000" w:rsidRPr="004111A3" w:rsidP="004111A3">
            <w:pPr>
              <w:pStyle w:val="ListBullet2"/>
            </w:pPr>
            <w:r w:rsidRPr="004111A3">
              <w:t>shin or shank</w:t>
            </w:r>
          </w:p>
          <w:p w:rsidR="00000000" w:rsidRPr="004111A3" w:rsidP="004111A3">
            <w:pPr>
              <w:pStyle w:val="ListBullet2"/>
            </w:pPr>
            <w:r w:rsidRPr="004111A3">
              <w:t>short loin</w:t>
            </w:r>
          </w:p>
          <w:p w:rsidR="00000000" w:rsidRPr="004111A3" w:rsidP="004111A3">
            <w:pPr>
              <w:pStyle w:val="ListBullet2"/>
            </w:pPr>
            <w:r w:rsidRPr="004111A3">
              <w:t>side</w:t>
            </w:r>
          </w:p>
          <w:p w:rsidR="00000000" w:rsidRPr="004111A3" w:rsidP="004111A3">
            <w:pPr>
              <w:pStyle w:val="ListBullet"/>
            </w:pPr>
            <w:r w:rsidRPr="004111A3">
              <w:t>boneless:</w:t>
            </w:r>
          </w:p>
          <w:p w:rsidR="00000000" w:rsidRPr="004111A3" w:rsidP="004111A3">
            <w:pPr>
              <w:pStyle w:val="ListBullet2"/>
            </w:pPr>
            <w:r w:rsidRPr="004111A3">
              <w:t>assorted cuts</w:t>
            </w:r>
          </w:p>
          <w:p w:rsidR="00000000" w:rsidRPr="004111A3" w:rsidP="004111A3">
            <w:pPr>
              <w:pStyle w:val="ListBullet2"/>
            </w:pPr>
            <w:r w:rsidRPr="004111A3">
              <w:t>backstrap</w:t>
            </w:r>
          </w:p>
          <w:p w:rsidR="00000000" w:rsidRPr="004111A3" w:rsidP="004111A3">
            <w:pPr>
              <w:pStyle w:val="ListBullet2"/>
            </w:pPr>
            <w:r w:rsidRPr="004111A3">
              <w:t>blade</w:t>
            </w:r>
          </w:p>
          <w:p w:rsidR="00000000" w:rsidRPr="004111A3" w:rsidP="004111A3">
            <w:pPr>
              <w:pStyle w:val="ListBullet2"/>
            </w:pPr>
            <w:r w:rsidRPr="004111A3">
              <w:t>knuckle</w:t>
            </w:r>
          </w:p>
          <w:p w:rsidR="00000000" w:rsidRPr="004111A3" w:rsidP="004111A3">
            <w:pPr>
              <w:pStyle w:val="ListBullet2"/>
            </w:pPr>
            <w:r w:rsidRPr="004111A3">
              <w:t>leg (long cut)</w:t>
            </w:r>
          </w:p>
          <w:p w:rsidR="00000000" w:rsidRPr="004111A3" w:rsidP="004111A3">
            <w:pPr>
              <w:pStyle w:val="ListBullet2"/>
            </w:pPr>
            <w:r w:rsidRPr="004111A3">
              <w:t>leg (short cut)</w:t>
            </w:r>
          </w:p>
          <w:p w:rsidR="00000000" w:rsidRPr="004111A3" w:rsidP="004111A3">
            <w:pPr>
              <w:pStyle w:val="ListBullet2"/>
            </w:pPr>
            <w:r w:rsidRPr="004111A3">
              <w:t>leg set</w:t>
            </w:r>
          </w:p>
          <w:p w:rsidR="00000000" w:rsidRPr="004111A3" w:rsidP="004111A3">
            <w:pPr>
              <w:pStyle w:val="ListBullet2"/>
            </w:pPr>
            <w:r w:rsidRPr="004111A3">
              <w:t>loin</w:t>
            </w:r>
          </w:p>
          <w:p w:rsidR="00000000" w:rsidRPr="004111A3" w:rsidP="004111A3">
            <w:pPr>
              <w:pStyle w:val="ListBullet2"/>
            </w:pPr>
            <w:r w:rsidRPr="004111A3">
              <w:t>outside</w:t>
            </w:r>
          </w:p>
          <w:p w:rsidR="00000000" w:rsidRPr="004111A3" w:rsidP="004111A3">
            <w:pPr>
              <w:pStyle w:val="ListBullet2"/>
            </w:pPr>
            <w:r w:rsidRPr="004111A3">
              <w:t xml:space="preserve">rump </w:t>
            </w:r>
          </w:p>
          <w:p w:rsidR="00000000" w:rsidRPr="004111A3" w:rsidP="004111A3">
            <w:pPr>
              <w:pStyle w:val="ListBullet2"/>
            </w:pPr>
            <w:r w:rsidRPr="004111A3">
              <w:t>shoulder</w:t>
            </w:r>
          </w:p>
          <w:p w:rsidR="00000000" w:rsidRPr="004111A3" w:rsidP="004111A3">
            <w:pPr>
              <w:pStyle w:val="ListBullet2"/>
            </w:pPr>
            <w:r w:rsidRPr="004111A3">
              <w:t>silverside</w:t>
            </w:r>
          </w:p>
          <w:p w:rsidR="00000000" w:rsidRPr="004111A3" w:rsidP="004111A3">
            <w:pPr>
              <w:pStyle w:val="ListBullet2"/>
            </w:pPr>
            <w:r w:rsidRPr="004111A3">
              <w:t>tenderloin</w:t>
            </w:r>
          </w:p>
          <w:p w:rsidR="00000000" w:rsidRPr="004111A3" w:rsidP="004111A3">
            <w:pPr>
              <w:pStyle w:val="ListBullet2"/>
            </w:pPr>
            <w:r w:rsidRPr="004111A3">
              <w:t>thick flank</w:t>
            </w:r>
          </w:p>
          <w:p w:rsidR="00000000" w:rsidRPr="004111A3" w:rsidP="004111A3">
            <w:pPr>
              <w:pStyle w:val="ListBullet2"/>
            </w:pPr>
            <w:r w:rsidRPr="004111A3">
              <w:t>topside</w:t>
            </w:r>
          </w:p>
          <w:p w:rsidR="00000000" w:rsidRPr="004111A3" w:rsidP="004111A3">
            <w:pPr>
              <w:pStyle w:val="ListBullet"/>
            </w:pPr>
            <w:r w:rsidRPr="004111A3">
              <w:t>offal:</w:t>
            </w:r>
          </w:p>
          <w:p w:rsidR="00000000" w:rsidRPr="004111A3" w:rsidP="004111A3">
            <w:pPr>
              <w:pStyle w:val="ListBullet2"/>
            </w:pPr>
            <w:r w:rsidRPr="004111A3">
              <w:t>brain</w:t>
            </w:r>
          </w:p>
          <w:p w:rsidR="00000000" w:rsidRPr="004111A3" w:rsidP="004111A3">
            <w:pPr>
              <w:pStyle w:val="ListBullet2"/>
            </w:pPr>
            <w:r w:rsidRPr="004111A3">
              <w:t>head meat</w:t>
            </w:r>
          </w:p>
          <w:p w:rsidR="00000000" w:rsidRPr="004111A3" w:rsidP="004111A3">
            <w:pPr>
              <w:pStyle w:val="ListBullet2"/>
            </w:pPr>
            <w:r w:rsidRPr="004111A3">
              <w:t>heart</w:t>
            </w:r>
          </w:p>
          <w:p w:rsidR="00000000" w:rsidRPr="004111A3" w:rsidP="004111A3">
            <w:pPr>
              <w:pStyle w:val="ListBullet2"/>
            </w:pPr>
            <w:r w:rsidRPr="004111A3">
              <w:t>kidney</w:t>
            </w:r>
          </w:p>
          <w:p w:rsidR="00000000" w:rsidRPr="004111A3" w:rsidP="004111A3">
            <w:pPr>
              <w:pStyle w:val="ListBullet2"/>
            </w:pPr>
            <w:r w:rsidRPr="004111A3">
              <w:t>liver</w:t>
            </w:r>
          </w:p>
          <w:p w:rsidR="00000000" w:rsidRPr="004111A3" w:rsidP="004111A3">
            <w:pPr>
              <w:pStyle w:val="ListBullet2"/>
            </w:pPr>
            <w:r w:rsidRPr="004111A3">
              <w:t xml:space="preserve">spleen </w:t>
            </w:r>
          </w:p>
          <w:p w:rsidR="00000000" w:rsidRPr="004111A3" w:rsidP="004111A3">
            <w:pPr>
              <w:pStyle w:val="ListBullet2"/>
            </w:pPr>
            <w:r w:rsidRPr="004111A3">
              <w:t>tail</w:t>
            </w:r>
          </w:p>
          <w:p w:rsidR="00000000" w:rsidRPr="004111A3" w:rsidP="004111A3">
            <w:pPr>
              <w:pStyle w:val="ListBullet2"/>
            </w:pPr>
            <w:r w:rsidRPr="004111A3">
              <w:t>tendons</w:t>
            </w:r>
          </w:p>
          <w:p w:rsidR="00000000" w:rsidRPr="004111A3" w:rsidP="004111A3">
            <w:pPr>
              <w:pStyle w:val="ListBullet2"/>
            </w:pPr>
            <w:r w:rsidRPr="004111A3">
              <w:t>thymus gland</w:t>
            </w:r>
          </w:p>
          <w:p w:rsidR="00000000" w:rsidRPr="004111A3" w:rsidP="004111A3">
            <w:pPr>
              <w:pStyle w:val="ListBullet2"/>
            </w:pPr>
            <w:r w:rsidRPr="004111A3">
              <w:t>tongue (long cut)</w:t>
            </w:r>
          </w:p>
          <w:p w:rsidR="00000000" w:rsidRPr="004111A3" w:rsidP="004111A3">
            <w:pPr>
              <w:pStyle w:val="ListBullet2"/>
            </w:pPr>
            <w:r w:rsidRPr="004111A3">
              <w:t>tongue (short cut)</w:t>
            </w:r>
          </w:p>
          <w:p w:rsidR="00000000" w:rsidRPr="004111A3" w:rsidP="004111A3">
            <w:pPr>
              <w:pStyle w:val="ListBullet2"/>
            </w:pPr>
            <w:r w:rsidRPr="004111A3">
              <w:t>tongue (short cut -special trim)</w:t>
            </w:r>
          </w:p>
          <w:p w:rsidR="00000000" w:rsidP="004111A3">
            <w:pPr>
              <w:pStyle w:val="ListBullet2"/>
              <w:rPr>
                <w:lang w:val="en-NZ"/>
              </w:rPr>
            </w:pPr>
            <w:r w:rsidRPr="004111A3">
              <w:t>tongue (Swiss cut).</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Explanations</w:t>
            </w:r>
            <w:r w:rsidRPr="004111A3">
              <w:t xml:space="preserve"> may:</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be completed with the assistance of others</w:t>
            </w:r>
          </w:p>
          <w:p w:rsidR="00000000" w:rsidRPr="004111A3" w:rsidP="004111A3">
            <w:pPr>
              <w:pStyle w:val="ListBullet"/>
            </w:pPr>
            <w:r w:rsidRPr="004111A3">
              <w:t>be directly related to own work and work area problem-solving</w:t>
            </w:r>
          </w:p>
          <w:p w:rsidR="00000000" w:rsidRPr="004111A3" w:rsidP="004111A3">
            <w:pPr>
              <w:pStyle w:val="ListBullet"/>
            </w:pPr>
            <w:r w:rsidRPr="004111A3">
              <w:t>be in everyday workplace language and include mathematical language and commonly used technical terms</w:t>
            </w:r>
          </w:p>
          <w:p w:rsidR="00000000" w:rsidRPr="004111A3" w:rsidP="004111A3">
            <w:pPr>
              <w:pStyle w:val="ListBullet"/>
            </w:pPr>
            <w:r w:rsidRPr="004111A3">
              <w:t>include information from several sources</w:t>
            </w:r>
          </w:p>
          <w:p w:rsidR="00000000" w:rsidRPr="004111A3" w:rsidP="004111A3">
            <w:pPr>
              <w:pStyle w:val="ListBullet"/>
            </w:pPr>
            <w:r w:rsidRPr="004111A3">
              <w:t>be presented in writing using standard formats or proformas, diagrams, symbols and charts</w:t>
            </w:r>
          </w:p>
          <w:p w:rsidR="00000000" w:rsidP="004111A3">
            <w:pPr>
              <w:pStyle w:val="ListBullet"/>
              <w:rPr>
                <w:lang w:val="en-NZ"/>
              </w:rPr>
            </w:pPr>
            <w:r w:rsidRPr="004111A3">
              <w:t>be presented orally.</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OH</w:t>
            </w:r>
            <w:r w:rsidRPr="004111A3">
              <w:t>&amp;</w:t>
            </w:r>
            <w:r w:rsidRPr="004111A3">
              <w:rPr>
                <w:rStyle w:val="BoldandItalics"/>
              </w:rPr>
              <w:t>S</w:t>
            </w:r>
            <w:r w:rsidRPr="004111A3">
              <w:t xml:space="preserve"> requirements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enterprise OH&amp;S policies, procedures and programs</w:t>
            </w:r>
          </w:p>
          <w:p w:rsidR="00000000" w:rsidRPr="004111A3" w:rsidP="004111A3">
            <w:pPr>
              <w:pStyle w:val="ListBullet"/>
            </w:pPr>
            <w:r w:rsidRPr="004111A3">
              <w:t>OH&amp;S legal requirements</w:t>
            </w:r>
          </w:p>
          <w:p w:rsidR="00000000" w:rsidRPr="004111A3" w:rsidP="004111A3">
            <w:pPr>
              <w:pStyle w:val="ListBullet"/>
            </w:pPr>
            <w:r w:rsidRPr="004111A3">
              <w:t>Personal Protective Equipment (PPE) wh</w:t>
            </w:r>
            <w:r w:rsidRPr="004111A3">
              <w:t>ich may include:</w:t>
            </w:r>
          </w:p>
          <w:p w:rsidR="00000000" w:rsidRPr="004111A3" w:rsidP="004111A3">
            <w:pPr>
              <w:pStyle w:val="ListBullet2"/>
            </w:pPr>
            <w:r w:rsidRPr="004111A3">
              <w:t>coats and aprons</w:t>
            </w:r>
          </w:p>
          <w:p w:rsidR="00000000" w:rsidRPr="004111A3" w:rsidP="004111A3">
            <w:pPr>
              <w:pStyle w:val="ListBullet2"/>
            </w:pPr>
            <w:r w:rsidRPr="004111A3">
              <w:t>head-wear</w:t>
            </w:r>
          </w:p>
          <w:p w:rsidR="00000000" w:rsidRPr="004111A3" w:rsidP="004111A3">
            <w:pPr>
              <w:pStyle w:val="ListBullet2"/>
            </w:pPr>
            <w:r w:rsidRPr="004111A3">
              <w:t>protective boot covers</w:t>
            </w:r>
          </w:p>
          <w:p w:rsidR="00000000" w:rsidRPr="004111A3" w:rsidP="004111A3">
            <w:pPr>
              <w:pStyle w:val="ListBullet2"/>
            </w:pPr>
            <w:r w:rsidRPr="004111A3">
              <w:t>uniforms</w:t>
            </w:r>
          </w:p>
          <w:p w:rsidR="00000000" w:rsidRPr="004111A3" w:rsidP="004111A3">
            <w:pPr>
              <w:pStyle w:val="ListBullet2"/>
            </w:pPr>
            <w:r w:rsidRPr="004111A3">
              <w:t>work, safety or waterproof footwear</w:t>
            </w:r>
          </w:p>
          <w:p w:rsidR="00000000" w:rsidP="004111A3">
            <w:pPr>
              <w:pStyle w:val="ListBullet"/>
              <w:rPr>
                <w:lang w:val="en-NZ"/>
              </w:rPr>
            </w:pPr>
            <w:r w:rsidRPr="004111A3">
              <w:t>requirements set out in standards and codes of practice.</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Regulatory</w:t>
            </w:r>
            <w:r w:rsidRPr="004111A3">
              <w:t xml:space="preserve"> requirements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Export Control Act</w:t>
            </w:r>
          </w:p>
          <w:p w:rsidR="00000000" w:rsidRPr="004111A3" w:rsidP="004111A3">
            <w:pPr>
              <w:pStyle w:val="ListBullet"/>
            </w:pPr>
            <w:r w:rsidRPr="004111A3">
              <w:t>hygiene and sanitation requirements</w:t>
            </w:r>
          </w:p>
          <w:p w:rsidR="00000000" w:rsidRPr="004111A3" w:rsidP="004111A3">
            <w:pPr>
              <w:pStyle w:val="ListBullet"/>
            </w:pPr>
            <w:r w:rsidRPr="004111A3">
              <w:t>relevant regulations</w:t>
            </w:r>
          </w:p>
          <w:p w:rsidR="00000000" w:rsidP="004111A3">
            <w:pPr>
              <w:pStyle w:val="ListBullet"/>
              <w:rPr>
                <w:lang w:val="en-NZ"/>
              </w:rPr>
            </w:pPr>
            <w:r w:rsidRPr="004111A3">
              <w:t>state and territory regulations regarding meat processing and food handling.</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Workplace requirements</w:t>
            </w:r>
            <w:r w:rsidRPr="004111A3">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 xml:space="preserve">enterprise ethical and customer service standards </w:t>
            </w:r>
          </w:p>
          <w:p w:rsidR="00000000" w:rsidRPr="004111A3" w:rsidP="004111A3">
            <w:pPr>
              <w:pStyle w:val="ListBullet"/>
            </w:pPr>
            <w:r w:rsidRPr="004111A3">
              <w:t>enterprise-specific procedures</w:t>
            </w:r>
          </w:p>
          <w:p w:rsidR="00000000" w:rsidRPr="004111A3" w:rsidP="004111A3">
            <w:pPr>
              <w:pStyle w:val="ListBullet"/>
            </w:pPr>
            <w:r w:rsidRPr="004111A3">
              <w:t>OH</w:t>
            </w:r>
            <w:r w:rsidRPr="004111A3">
              <w:t>&amp;S requirements</w:t>
            </w:r>
          </w:p>
          <w:p w:rsidR="00000000" w:rsidRPr="004111A3" w:rsidP="004111A3">
            <w:pPr>
              <w:pStyle w:val="ListBullet"/>
            </w:pPr>
            <w:r w:rsidRPr="004111A3">
              <w:t>order forms</w:t>
            </w:r>
          </w:p>
          <w:p w:rsidR="00000000" w:rsidRPr="004111A3" w:rsidP="004111A3">
            <w:pPr>
              <w:pStyle w:val="ListBullet"/>
            </w:pPr>
            <w:r w:rsidRPr="004111A3">
              <w:t>Quality Assurance (QA) requirements</w:t>
            </w:r>
          </w:p>
          <w:p w:rsidR="00000000" w:rsidRPr="004111A3" w:rsidP="004111A3">
            <w:pPr>
              <w:pStyle w:val="ListBullet"/>
            </w:pPr>
            <w:r w:rsidRPr="004111A3">
              <w:t>Standard Operating Procedures (SOPs)</w:t>
            </w:r>
          </w:p>
          <w:p w:rsidR="00000000" w:rsidP="004111A3">
            <w:pPr>
              <w:pStyle w:val="ListBullet"/>
              <w:rPr>
                <w:lang w:val="en-NZ"/>
              </w:rPr>
            </w:pPr>
            <w:r w:rsidRPr="004111A3">
              <w:t>work instructions.</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Mathematical</w:t>
            </w:r>
            <w:r w:rsidRPr="004111A3">
              <w:t xml:space="preserve"> </w:t>
            </w:r>
            <w:r w:rsidRPr="004111A3">
              <w:rPr>
                <w:rStyle w:val="BoldandItalics"/>
              </w:rPr>
              <w:t>skills</w:t>
            </w:r>
            <w:r w:rsidRPr="004111A3">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accurate recording of temperature, time, volume, weight and quantity in standard formats or proformas</w:t>
            </w:r>
          </w:p>
          <w:p w:rsidR="00000000" w:rsidRPr="004111A3" w:rsidP="004111A3">
            <w:pPr>
              <w:pStyle w:val="ListBullet"/>
            </w:pPr>
            <w:r w:rsidRPr="004111A3">
              <w:t>interpreting and drawing conclusions from routine charts, bar graphs and pie charts</w:t>
            </w:r>
          </w:p>
          <w:p w:rsidR="00000000" w:rsidRPr="004111A3" w:rsidP="004111A3">
            <w:pPr>
              <w:pStyle w:val="ListBullet"/>
            </w:pPr>
            <w:r w:rsidRPr="004111A3">
              <w:t>operations involving percentages, comparisons and variations</w:t>
            </w:r>
          </w:p>
          <w:p w:rsidR="00000000" w:rsidRPr="004111A3" w:rsidP="004111A3">
            <w:pPr>
              <w:pStyle w:val="ListBullet"/>
            </w:pPr>
            <w:r w:rsidRPr="004111A3">
              <w:t>reading and interpreting analogue and digital measures including clocks, scales, pressure gauges, thermometers</w:t>
            </w:r>
            <w:r w:rsidRPr="004111A3">
              <w:t>, cash registers</w:t>
            </w:r>
          </w:p>
          <w:p w:rsidR="00000000" w:rsidP="004111A3">
            <w:pPr>
              <w:pStyle w:val="ListBullet"/>
              <w:rPr>
                <w:lang w:val="en-NZ"/>
              </w:rPr>
            </w:pPr>
            <w:r w:rsidRPr="004111A3">
              <w:t>routine estimations and calculations using a range of specified formula and procedures.</w:t>
            </w:r>
          </w:p>
        </w:tc>
      </w:tr>
      <w:tr w:rsidTr="00187FA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BoldandItalics"/>
              </w:rPr>
              <w:t>Communication skills</w:t>
            </w:r>
            <w:r w:rsidRPr="004111A3">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ListBullet"/>
            </w:pPr>
            <w:r w:rsidRPr="004111A3">
              <w:t xml:space="preserve">applying numeracy skills to workplace requirements </w:t>
            </w:r>
          </w:p>
          <w:p w:rsidR="00000000" w:rsidRPr="004111A3" w:rsidP="004111A3">
            <w:pPr>
              <w:pStyle w:val="ListBullet"/>
            </w:pPr>
            <w:r w:rsidRPr="004111A3">
              <w:t xml:space="preserve">listening and understanding </w:t>
            </w:r>
          </w:p>
          <w:p w:rsidR="00000000" w:rsidRPr="004111A3" w:rsidP="004111A3">
            <w:pPr>
              <w:pStyle w:val="ListBullet"/>
            </w:pPr>
            <w:r w:rsidRPr="004111A3">
              <w:t>reading and interpreting workplace</w:t>
            </w:r>
            <w:r w:rsidRPr="004111A3">
              <w:t xml:space="preserve"> related documentation </w:t>
            </w:r>
          </w:p>
          <w:p w:rsidR="00000000" w:rsidRPr="004111A3" w:rsidP="004111A3">
            <w:pPr>
              <w:pStyle w:val="ListBullet"/>
            </w:pPr>
            <w:r w:rsidRPr="004111A3">
              <w:t xml:space="preserve">sharing information </w:t>
            </w:r>
          </w:p>
          <w:p w:rsidR="00000000" w:rsidRPr="004111A3" w:rsidP="004111A3">
            <w:pPr>
              <w:pStyle w:val="ListBullet"/>
            </w:pPr>
            <w:r w:rsidRPr="004111A3">
              <w:t xml:space="preserve">speaking clearly and directly </w:t>
            </w:r>
          </w:p>
          <w:p w:rsidR="00000000" w:rsidRPr="004111A3" w:rsidP="004111A3">
            <w:pPr>
              <w:pStyle w:val="ListBullet"/>
            </w:pPr>
            <w:r w:rsidRPr="004111A3">
              <w:t>working with diverse individuals and groups.</w:t>
            </w:r>
          </w:p>
        </w:tc>
      </w:tr>
    </w:tbl>
    <w:p w:rsidR="00187FA4" w:rsidP="004111A3">
      <w:pPr>
        <w:pStyle w:val="BodyText"/>
      </w:pPr>
    </w:p>
    <w:p w:rsidR="00187FA4" w:rsidP="004111A3">
      <w:pPr>
        <w:pStyle w:val="BodyText"/>
      </w:pPr>
    </w:p>
    <w:p w:rsidR="00000000" w:rsidRPr="004111A3" w:rsidP="004111A3">
      <w:pPr>
        <w:pStyle w:val="Heading1"/>
      </w:pPr>
      <w:bookmarkStart w:id="12" w:name="O_337286"/>
      <w:bookmarkEnd w:id="12"/>
      <w:r w:rsidRPr="004111A3">
        <w:t>Unit Sector(s)</w:t>
      </w:r>
    </w:p>
    <w:tbl>
      <w:tblPr>
        <w:tblW w:w="0" w:type="auto"/>
        <w:tblLayout w:type="fixed"/>
        <w:tblCellMar>
          <w:left w:w="62" w:type="dxa"/>
          <w:right w:w="62" w:type="dxa"/>
        </w:tblCellMar>
        <w:tblLook w:val="0000"/>
      </w:tblPr>
      <w:tblGrid>
        <w:gridCol w:w="2654"/>
        <w:gridCol w:w="5868"/>
      </w:tblGrid>
      <w:tr w:rsidTr="00187F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p>
        </w:tc>
      </w:tr>
    </w:tbl>
    <w:p w:rsidR="00187FA4" w:rsidP="004111A3">
      <w:pPr>
        <w:pStyle w:val="BodyText"/>
      </w:pPr>
    </w:p>
    <w:p w:rsidR="00187FA4" w:rsidP="004111A3">
      <w:pPr>
        <w:pStyle w:val="BodyText"/>
      </w:pPr>
    </w:p>
    <w:p w:rsidR="00000000" w:rsidRPr="004111A3" w:rsidP="004111A3">
      <w:pPr>
        <w:pStyle w:val="Heading1"/>
      </w:pPr>
      <w:bookmarkStart w:id="13" w:name="O_337275"/>
      <w:bookmarkEnd w:id="13"/>
      <w:r w:rsidRPr="004111A3">
        <w:t>Co-requisite units</w:t>
      </w:r>
    </w:p>
    <w:tbl>
      <w:tblPr>
        <w:tblW w:w="0" w:type="auto"/>
        <w:tblLayout w:type="fixed"/>
        <w:tblCellMar>
          <w:left w:w="62" w:type="dxa"/>
          <w:right w:w="62" w:type="dxa"/>
        </w:tblCellMar>
        <w:tblLook w:val="0000"/>
      </w:tblPr>
      <w:tblGrid>
        <w:gridCol w:w="2641"/>
        <w:gridCol w:w="1322"/>
        <w:gridCol w:w="4559"/>
      </w:tblGrid>
      <w:tr w:rsidTr="00187F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p>
        </w:tc>
      </w:tr>
      <w:tr w:rsidTr="00187F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p>
        </w:tc>
      </w:tr>
      <w:tr w:rsidTr="00187F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p>
        </w:tc>
      </w:tr>
    </w:tbl>
    <w:p w:rsidR="00187FA4" w:rsidP="004111A3">
      <w:pPr>
        <w:pStyle w:val="BodyText"/>
      </w:pPr>
    </w:p>
    <w:p w:rsidR="00187FA4" w:rsidP="004111A3">
      <w:pPr>
        <w:pStyle w:val="BodyText"/>
      </w:pPr>
    </w:p>
    <w:p w:rsidR="00000000" w:rsidRPr="004111A3" w:rsidP="004111A3">
      <w:pPr>
        <w:pStyle w:val="Heading1"/>
      </w:pPr>
      <w:bookmarkStart w:id="14" w:name="O_337274"/>
      <w:bookmarkEnd w:id="14"/>
      <w:r w:rsidRPr="004111A3">
        <w:t>Competency field</w:t>
      </w:r>
    </w:p>
    <w:tbl>
      <w:tblPr>
        <w:tblW w:w="0" w:type="auto"/>
        <w:tblLayout w:type="fixed"/>
        <w:tblCellMar>
          <w:left w:w="62" w:type="dxa"/>
          <w:right w:w="62" w:type="dxa"/>
        </w:tblCellMar>
        <w:tblLook w:val="0000"/>
      </w:tblPr>
      <w:tblGrid>
        <w:gridCol w:w="2784"/>
        <w:gridCol w:w="5738"/>
      </w:tblGrid>
      <w:tr w:rsidTr="00187F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1A3">
            <w:pPr>
              <w:pStyle w:val="BodyText"/>
              <w:rPr>
                <w:lang w:val="en-NZ"/>
              </w:rPr>
            </w:pPr>
            <w:r w:rsidRPr="004111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1A3" w:rsidP="004111A3">
            <w:pPr>
              <w:pStyle w:val="BodyText"/>
            </w:pPr>
          </w:p>
        </w:tc>
      </w:tr>
    </w:tbl>
    <w:p w:rsidR="00187FA4" w:rsidP="004111A3">
      <w:pPr>
        <w:pStyle w:val="BodyText"/>
      </w:pPr>
    </w:p>
    <w:p w:rsidR="00187FA4" w:rsidP="004111A3">
      <w:pPr>
        <w:pStyle w:val="BodyText"/>
      </w:pPr>
    </w:p>
    <w:p w:rsidR="00000000" w:rsidRPr="004111A3" w:rsidP="004111A3"/>
    <w:sectPr w:rsidSect="00411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FA4" w:rsidP="00187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A4" w:rsidP="00411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7FA4" w:rsidP="00411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7FA4" w:rsidP="00411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FA4" w:rsidP="00187F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A4" w:rsidP="004111A3">
    <w:pPr>
      <w:pStyle w:val="Header"/>
      <w:framePr w:wrap="around"/>
    </w:pPr>
    <w:r>
      <w:fldChar w:fldCharType="begin"/>
    </w:r>
    <w:r>
      <w:instrText xml:space="preserve"> TITLE   \* MERGEFORMAT </w:instrText>
    </w:r>
    <w:r>
      <w:fldChar w:fldCharType="separate"/>
    </w:r>
    <w:r>
      <w:t>MTMR202C Provide advice on cooking and storage of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7FA4" w:rsidP="00411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FA1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6C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EA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1A3"/>
    <w:pPr>
      <w:spacing w:before="360" w:after="60"/>
      <w:outlineLvl w:val="0"/>
    </w:pPr>
    <w:rPr>
      <w:sz w:val="32"/>
    </w:rPr>
  </w:style>
  <w:style w:type="paragraph" w:styleId="Heading2">
    <w:name w:val="heading 2"/>
    <w:basedOn w:val="HeadingBase"/>
    <w:next w:val="BodyText"/>
    <w:link w:val="Heading2Char"/>
    <w:qFormat/>
    <w:rsid w:val="004111A3"/>
    <w:pPr>
      <w:keepLines/>
      <w:spacing w:before="240" w:after="120"/>
      <w:outlineLvl w:val="1"/>
    </w:pPr>
    <w:rPr>
      <w:sz w:val="28"/>
      <w:szCs w:val="40"/>
    </w:rPr>
  </w:style>
  <w:style w:type="paragraph" w:styleId="Heading3">
    <w:name w:val="heading 3"/>
    <w:basedOn w:val="HeadingBase"/>
    <w:next w:val="BodyText"/>
    <w:link w:val="Heading3Char"/>
    <w:qFormat/>
    <w:rsid w:val="004111A3"/>
    <w:pPr>
      <w:spacing w:before="180" w:after="120"/>
      <w:outlineLvl w:val="2"/>
    </w:pPr>
    <w:rPr>
      <w:spacing w:val="-10"/>
      <w:kern w:val="32"/>
    </w:rPr>
  </w:style>
  <w:style w:type="paragraph" w:styleId="Heading4">
    <w:name w:val="heading 4"/>
    <w:basedOn w:val="HeadingBase"/>
    <w:next w:val="BodyText"/>
    <w:link w:val="Heading4Char"/>
    <w:qFormat/>
    <w:rsid w:val="004111A3"/>
    <w:pPr>
      <w:spacing w:before="160" w:after="120"/>
      <w:outlineLvl w:val="3"/>
    </w:pPr>
    <w:rPr>
      <w:sz w:val="22"/>
    </w:rPr>
  </w:style>
  <w:style w:type="paragraph" w:styleId="Heading5">
    <w:name w:val="heading 5"/>
    <w:basedOn w:val="HeadingBase"/>
    <w:next w:val="Normal"/>
    <w:link w:val="Heading5Char"/>
    <w:qFormat/>
    <w:rsid w:val="004111A3"/>
    <w:pPr>
      <w:spacing w:before="80"/>
      <w:outlineLvl w:val="4"/>
    </w:pPr>
    <w:rPr>
      <w:color w:val="918585"/>
      <w:sz w:val="20"/>
    </w:rPr>
  </w:style>
  <w:style w:type="paragraph" w:styleId="Heading6">
    <w:name w:val="heading 6"/>
    <w:basedOn w:val="HeadingBase"/>
    <w:next w:val="Normal"/>
    <w:link w:val="Heading6Char"/>
    <w:qFormat/>
    <w:rsid w:val="004111A3"/>
    <w:pPr>
      <w:spacing w:before="60"/>
      <w:outlineLvl w:val="5"/>
    </w:pPr>
    <w:rPr>
      <w:color w:val="918585"/>
      <w:sz w:val="20"/>
    </w:rPr>
  </w:style>
  <w:style w:type="paragraph" w:styleId="Heading7">
    <w:name w:val="heading 7"/>
    <w:basedOn w:val="Normal"/>
    <w:next w:val="Normal"/>
    <w:link w:val="Heading7Char"/>
    <w:qFormat/>
    <w:rsid w:val="004111A3"/>
    <w:pPr>
      <w:ind w:left="720"/>
      <w:outlineLvl w:val="6"/>
    </w:pPr>
    <w:rPr>
      <w:i/>
    </w:rPr>
  </w:style>
  <w:style w:type="paragraph" w:styleId="Heading8">
    <w:name w:val="heading 8"/>
    <w:basedOn w:val="Normal"/>
    <w:next w:val="Normal"/>
    <w:link w:val="Heading8Char"/>
    <w:qFormat/>
    <w:rsid w:val="004111A3"/>
    <w:pPr>
      <w:ind w:left="720"/>
      <w:outlineLvl w:val="7"/>
    </w:pPr>
    <w:rPr>
      <w:i/>
    </w:rPr>
  </w:style>
  <w:style w:type="paragraph" w:styleId="Heading9">
    <w:name w:val="heading 9"/>
    <w:basedOn w:val="Normal"/>
    <w:next w:val="Normal"/>
    <w:link w:val="Heading9Char"/>
    <w:qFormat/>
    <w:rsid w:val="004111A3"/>
    <w:pPr>
      <w:ind w:left="720"/>
      <w:outlineLvl w:val="8"/>
    </w:pPr>
    <w:rPr>
      <w:i/>
    </w:rPr>
  </w:style>
  <w:style w:type="character" w:default="1" w:styleId="DefaultParagraphFont">
    <w:name w:val="Default Paragraph Font"/>
    <w:uiPriority w:val="1"/>
    <w:unhideWhenUsed/>
    <w:rsid w:val="00411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1A3"/>
  </w:style>
  <w:style w:type="character" w:customStyle="1" w:styleId="Heading1Char">
    <w:name w:val="Heading 1 Char"/>
    <w:basedOn w:val="DefaultParagraphFont"/>
    <w:link w:val="Heading1"/>
    <w:rsid w:val="004111A3"/>
    <w:rPr>
      <w:rFonts w:ascii="Times New Roman" w:eastAsia="Times New Roman" w:hAnsi="Times New Roman" w:cs="Times New Roman"/>
      <w:b/>
      <w:sz w:val="32"/>
      <w:szCs w:val="20"/>
      <w:lang w:eastAsia="en-US"/>
    </w:rPr>
  </w:style>
  <w:style w:type="paragraph" w:styleId="BodyText">
    <w:name w:val="Body Text"/>
    <w:basedOn w:val="Normal"/>
    <w:link w:val="BodyTextChar"/>
    <w:rsid w:val="00411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1A3"/>
    <w:rPr>
      <w:rFonts w:ascii="Times New Roman" w:eastAsia="Times New Roman" w:hAnsi="Times New Roman" w:cs="Times New Roman"/>
      <w:sz w:val="24"/>
      <w:lang w:val="en-US" w:eastAsia="en-US"/>
    </w:rPr>
  </w:style>
  <w:style w:type="paragraph" w:styleId="Footer">
    <w:name w:val="footer"/>
    <w:basedOn w:val="Normal"/>
    <w:link w:val="FooterChar"/>
    <w:rsid w:val="00411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1A3"/>
    <w:rPr>
      <w:rFonts w:ascii="Times New Roman" w:eastAsia="Times New Roman" w:hAnsi="Times New Roman" w:cs="Times New Roman"/>
      <w:sz w:val="16"/>
      <w:lang w:val="en-US" w:eastAsia="en-US"/>
    </w:rPr>
  </w:style>
  <w:style w:type="paragraph" w:styleId="List">
    <w:name w:val="List"/>
    <w:basedOn w:val="BodyText"/>
    <w:next w:val="BodyText"/>
    <w:rsid w:val="004111A3"/>
    <w:pPr>
      <w:tabs>
        <w:tab w:val="left" w:pos="340"/>
      </w:tabs>
      <w:spacing w:before="60" w:after="60"/>
      <w:ind w:left="340" w:hanging="340"/>
    </w:pPr>
  </w:style>
  <w:style w:type="paragraph" w:styleId="ListBullet">
    <w:name w:val="List Bullet"/>
    <w:basedOn w:val="List"/>
    <w:rsid w:val="004111A3"/>
    <w:pPr>
      <w:numPr>
        <w:numId w:val="14"/>
      </w:numPr>
      <w:tabs>
        <w:tab w:val="clear" w:pos="340"/>
      </w:tabs>
      <w:spacing w:before="40" w:after="40"/>
    </w:pPr>
  </w:style>
  <w:style w:type="character" w:customStyle="1" w:styleId="SpecialBold">
    <w:name w:val="Special Bold"/>
    <w:basedOn w:val="DefaultParagraphFont"/>
    <w:rsid w:val="004111A3"/>
    <w:rPr>
      <w:b/>
      <w:spacing w:val="0"/>
    </w:rPr>
  </w:style>
  <w:style w:type="paragraph" w:styleId="ListBullet2">
    <w:name w:val="List Bullet 2"/>
    <w:basedOn w:val="List2"/>
    <w:rsid w:val="004111A3"/>
    <w:pPr>
      <w:numPr>
        <w:numId w:val="15"/>
      </w:numPr>
      <w:tabs>
        <w:tab w:val="clear" w:pos="680"/>
      </w:tabs>
    </w:pPr>
  </w:style>
  <w:style w:type="paragraph" w:styleId="Header">
    <w:name w:val="header"/>
    <w:basedOn w:val="Normal"/>
    <w:link w:val="HeaderChar"/>
    <w:rsid w:val="00411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11A3"/>
    <w:pPr>
      <w:spacing w:before="240" w:after="120"/>
      <w:outlineLvl w:val="0"/>
    </w:pPr>
    <w:rPr>
      <w:rFonts w:ascii="Times New Roman" w:hAnsi="Times New Roman"/>
      <w:b/>
      <w:sz w:val="28"/>
    </w:rPr>
  </w:style>
  <w:style w:type="paragraph" w:customStyle="1" w:styleId="AllowPageBreak">
    <w:name w:val="AllowPageBreak"/>
    <w:rsid w:val="00411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11A3"/>
    <w:pPr>
      <w:tabs>
        <w:tab w:val="left" w:pos="680"/>
      </w:tabs>
      <w:spacing w:before="60" w:after="60"/>
      <w:ind w:left="680" w:hanging="340"/>
    </w:pPr>
  </w:style>
  <w:style w:type="paragraph" w:styleId="ListBullet3">
    <w:name w:val="List Bullet 3"/>
    <w:basedOn w:val="List3"/>
    <w:rsid w:val="004111A3"/>
    <w:pPr>
      <w:numPr>
        <w:numId w:val="3"/>
      </w:numPr>
      <w:tabs>
        <w:tab w:val="clear" w:pos="1021"/>
      </w:tabs>
      <w:ind w:left="1037" w:hanging="357"/>
    </w:pPr>
  </w:style>
  <w:style w:type="character" w:customStyle="1" w:styleId="Underline">
    <w:name w:val="Underline"/>
    <w:basedOn w:val="DefaultParagraphFont"/>
    <w:qFormat/>
    <w:rsid w:val="004111A3"/>
    <w:rPr>
      <w:u w:val="single"/>
    </w:rPr>
  </w:style>
  <w:style w:type="character" w:customStyle="1" w:styleId="BoldandItalics">
    <w:name w:val="Bold and Italics"/>
    <w:qFormat/>
    <w:rsid w:val="004111A3"/>
    <w:rPr>
      <w:b/>
      <w:i/>
      <w:u w:val="none"/>
    </w:rPr>
  </w:style>
  <w:style w:type="character" w:customStyle="1" w:styleId="Heading2Char">
    <w:name w:val="Heading 2 Char"/>
    <w:basedOn w:val="DefaultParagraphFont"/>
    <w:link w:val="Heading2"/>
    <w:rsid w:val="00411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1A3"/>
    <w:rPr>
      <w:rFonts w:ascii="Courier New" w:eastAsia="Times New Roman" w:hAnsi="Courier New" w:cs="Times New Roman"/>
      <w:i/>
      <w:szCs w:val="20"/>
      <w:lang w:val="en-US" w:eastAsia="en-US"/>
    </w:rPr>
  </w:style>
  <w:style w:type="paragraph" w:customStyle="1" w:styleId="HeadingBase">
    <w:name w:val="Heading Base"/>
    <w:rsid w:val="00411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1A3"/>
    <w:pPr>
      <w:tabs>
        <w:tab w:val="right" w:leader="dot" w:pos="9072"/>
      </w:tabs>
      <w:ind w:left="567"/>
    </w:pPr>
    <w:rPr>
      <w:szCs w:val="22"/>
    </w:rPr>
  </w:style>
  <w:style w:type="paragraph" w:customStyle="1" w:styleId="TOCBase">
    <w:name w:val="TOC Base"/>
    <w:rsid w:val="00411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1A3"/>
    <w:pPr>
      <w:tabs>
        <w:tab w:val="right" w:leader="dot" w:pos="9072"/>
      </w:tabs>
      <w:spacing w:before="40" w:after="40"/>
      <w:ind w:left="284"/>
    </w:pPr>
    <w:rPr>
      <w:rFonts w:ascii="Times New Roman" w:hAnsi="Times New Roman"/>
    </w:rPr>
  </w:style>
  <w:style w:type="paragraph" w:styleId="TOC1">
    <w:name w:val="toc 1"/>
    <w:basedOn w:val="TOCBase"/>
    <w:next w:val="Normal"/>
    <w:rsid w:val="00411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1A3"/>
    <w:pPr>
      <w:spacing w:before="5040"/>
      <w:jc w:val="center"/>
    </w:pPr>
    <w:rPr>
      <w:sz w:val="48"/>
      <w:szCs w:val="72"/>
      <w:lang w:val="en-US"/>
    </w:rPr>
  </w:style>
  <w:style w:type="character" w:customStyle="1" w:styleId="TitleChar">
    <w:name w:val="Title Char"/>
    <w:basedOn w:val="DefaultParagraphFont"/>
    <w:link w:val="Title"/>
    <w:rsid w:val="00411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1A3"/>
    <w:pPr>
      <w:tabs>
        <w:tab w:val="left" w:pos="3600"/>
        <w:tab w:val="left" w:pos="3958"/>
      </w:tabs>
    </w:pPr>
  </w:style>
  <w:style w:type="paragraph" w:customStyle="1" w:styleId="Note">
    <w:name w:val="Note"/>
    <w:basedOn w:val="BodyText"/>
    <w:rsid w:val="00411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1A3"/>
    <w:pPr>
      <w:framePr w:wrap="auto" w:hAnchor="text" w:y="6049"/>
    </w:pPr>
    <w:rPr>
      <w:color w:val="000000"/>
      <w:sz w:val="40"/>
    </w:rPr>
  </w:style>
  <w:style w:type="paragraph" w:customStyle="1" w:styleId="TOCTitle">
    <w:name w:val="TOCTitle"/>
    <w:basedOn w:val="Heading1"/>
    <w:rsid w:val="004111A3"/>
    <w:pPr>
      <w:spacing w:after="240"/>
      <w:jc w:val="center"/>
      <w:outlineLvl w:val="9"/>
    </w:pPr>
    <w:rPr>
      <w:caps/>
    </w:rPr>
  </w:style>
  <w:style w:type="paragraph" w:customStyle="1" w:styleId="Version">
    <w:name w:val="Version"/>
    <w:rsid w:val="00411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1A3"/>
    <w:pPr>
      <w:keepNext w:val="0"/>
      <w:tabs>
        <w:tab w:val="right" w:pos="4176"/>
      </w:tabs>
      <w:ind w:left="198" w:hanging="198"/>
    </w:pPr>
    <w:rPr>
      <w:rFonts w:ascii="Garamond" w:hAnsi="Garamond"/>
    </w:rPr>
  </w:style>
  <w:style w:type="paragraph" w:styleId="IndexHeading">
    <w:name w:val="index heading"/>
    <w:basedOn w:val="Normal"/>
    <w:next w:val="Index1"/>
    <w:semiHidden/>
    <w:rsid w:val="004111A3"/>
    <w:pPr>
      <w:spacing w:before="120" w:after="120"/>
    </w:pPr>
    <w:rPr>
      <w:rFonts w:ascii="Arial" w:hAnsi="Arial"/>
      <w:b/>
      <w:color w:val="918585"/>
      <w:sz w:val="24"/>
    </w:rPr>
  </w:style>
  <w:style w:type="paragraph" w:customStyle="1" w:styleId="Chapter">
    <w:name w:val="Chapter"/>
    <w:basedOn w:val="Normal"/>
    <w:rsid w:val="004111A3"/>
    <w:pPr>
      <w:spacing w:before="240"/>
    </w:pPr>
    <w:rPr>
      <w:rFonts w:ascii="Times New Roman" w:hAnsi="Times New Roman"/>
      <w:smallCaps/>
      <w:spacing w:val="80"/>
      <w:sz w:val="28"/>
    </w:rPr>
  </w:style>
  <w:style w:type="paragraph" w:customStyle="1" w:styleId="InChapter">
    <w:name w:val="InChapter"/>
    <w:basedOn w:val="Heading3"/>
    <w:rsid w:val="004111A3"/>
    <w:pPr>
      <w:spacing w:after="240"/>
      <w:outlineLvl w:val="9"/>
    </w:pPr>
    <w:rPr>
      <w:noProof/>
    </w:rPr>
  </w:style>
  <w:style w:type="paragraph" w:styleId="Index2">
    <w:name w:val="index 2"/>
    <w:basedOn w:val="Normal"/>
    <w:next w:val="Normal"/>
    <w:semiHidden/>
    <w:rsid w:val="004111A3"/>
    <w:pPr>
      <w:tabs>
        <w:tab w:val="right" w:pos="4176"/>
      </w:tabs>
      <w:ind w:left="568" w:hanging="284"/>
    </w:pPr>
    <w:rPr>
      <w:rFonts w:ascii="Garamond" w:hAnsi="Garamond"/>
    </w:rPr>
  </w:style>
  <w:style w:type="paragraph" w:customStyle="1" w:styleId="Byline">
    <w:name w:val="Byline"/>
    <w:rsid w:val="00411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1A3"/>
    <w:pPr>
      <w:tabs>
        <w:tab w:val="clear" w:pos="3600"/>
        <w:tab w:val="clear" w:pos="3958"/>
      </w:tabs>
      <w:jc w:val="right"/>
    </w:pPr>
  </w:style>
  <w:style w:type="character" w:styleId="Emphasis">
    <w:name w:val="Emphasis"/>
    <w:basedOn w:val="DefaultParagraphFont"/>
    <w:qFormat/>
    <w:rsid w:val="004111A3"/>
    <w:rPr>
      <w:i/>
    </w:rPr>
  </w:style>
  <w:style w:type="paragraph" w:styleId="Caption">
    <w:name w:val="caption"/>
    <w:basedOn w:val="BodyText"/>
    <w:next w:val="Normal"/>
    <w:qFormat/>
    <w:rsid w:val="004111A3"/>
    <w:pPr>
      <w:framePr w:w="2268" w:hSpace="181" w:vSpace="181" w:wrap="around" w:vAnchor="text" w:hAnchor="page" w:x="1135" w:y="285" w:anchorLock="1"/>
    </w:pPr>
    <w:rPr>
      <w:i/>
    </w:rPr>
  </w:style>
  <w:style w:type="paragraph" w:customStyle="1" w:styleId="MiniTOCTitle">
    <w:name w:val="MiniTOCTitle"/>
    <w:basedOn w:val="Heading4"/>
    <w:rsid w:val="004111A3"/>
    <w:pPr>
      <w:spacing w:before="240"/>
      <w:outlineLvl w:val="9"/>
    </w:pPr>
    <w:rPr>
      <w:noProof/>
      <w:sz w:val="24"/>
    </w:rPr>
  </w:style>
  <w:style w:type="paragraph" w:customStyle="1" w:styleId="MiniTOCItem">
    <w:name w:val="MiniTOCItem"/>
    <w:basedOn w:val="ListBullet"/>
    <w:rsid w:val="004111A3"/>
    <w:pPr>
      <w:numPr>
        <w:numId w:val="0"/>
      </w:numPr>
      <w:tabs>
        <w:tab w:val="right" w:leader="dot" w:pos="6521"/>
      </w:tabs>
      <w:spacing w:before="0" w:after="0"/>
    </w:pPr>
  </w:style>
  <w:style w:type="paragraph" w:customStyle="1" w:styleId="TOFTitle">
    <w:name w:val="TOFTitle"/>
    <w:basedOn w:val="TOCTitle"/>
    <w:rsid w:val="004111A3"/>
  </w:style>
  <w:style w:type="paragraph" w:styleId="TableofFigures">
    <w:name w:val="table of figures"/>
    <w:basedOn w:val="Normal"/>
    <w:next w:val="Normal"/>
    <w:semiHidden/>
    <w:rsid w:val="004111A3"/>
    <w:pPr>
      <w:tabs>
        <w:tab w:val="right" w:leader="dot" w:pos="9072"/>
      </w:tabs>
      <w:ind w:left="970" w:hanging="403"/>
    </w:pPr>
    <w:rPr>
      <w:rFonts w:ascii="Times New Roman" w:hAnsi="Times New Roman"/>
      <w:b/>
    </w:rPr>
  </w:style>
  <w:style w:type="paragraph" w:styleId="ListNumber">
    <w:name w:val="List Number"/>
    <w:basedOn w:val="List"/>
    <w:rsid w:val="004111A3"/>
    <w:pPr>
      <w:numPr>
        <w:numId w:val="12"/>
      </w:numPr>
    </w:pPr>
  </w:style>
  <w:style w:type="character" w:customStyle="1" w:styleId="WingdingSymbols">
    <w:name w:val="Wingding Symbols"/>
    <w:rsid w:val="004111A3"/>
    <w:rPr>
      <w:rFonts w:ascii="Wingdings" w:hAnsi="Wingdings"/>
    </w:rPr>
  </w:style>
  <w:style w:type="paragraph" w:customStyle="1" w:styleId="TableHeading">
    <w:name w:val="Table Heading"/>
    <w:basedOn w:val="HeadingBase"/>
    <w:rsid w:val="004111A3"/>
    <w:pPr>
      <w:keepLines/>
      <w:pBdr>
        <w:bottom w:val="single" w:sz="6" w:space="1" w:color="918585"/>
      </w:pBdr>
      <w:spacing w:before="240"/>
    </w:pPr>
  </w:style>
  <w:style w:type="character" w:customStyle="1" w:styleId="HotSpot">
    <w:name w:val="HotSpot"/>
    <w:rsid w:val="004111A3"/>
    <w:rPr>
      <w:color w:val="0033CC"/>
      <w:u w:val="none"/>
    </w:rPr>
  </w:style>
  <w:style w:type="paragraph" w:customStyle="1" w:styleId="BodyTextRight">
    <w:name w:val="Body Text Right"/>
    <w:basedOn w:val="BodyText"/>
    <w:rsid w:val="004111A3"/>
    <w:pPr>
      <w:spacing w:before="0" w:after="0"/>
      <w:jc w:val="right"/>
    </w:pPr>
  </w:style>
  <w:style w:type="paragraph" w:styleId="Index3">
    <w:name w:val="index 3"/>
    <w:basedOn w:val="ListNumber2"/>
    <w:next w:val="Normal"/>
    <w:semiHidden/>
    <w:rsid w:val="004111A3"/>
    <w:pPr>
      <w:numPr>
        <w:numId w:val="0"/>
      </w:numPr>
      <w:tabs>
        <w:tab w:val="right" w:leader="dot" w:pos="4176"/>
      </w:tabs>
    </w:pPr>
  </w:style>
  <w:style w:type="paragraph" w:styleId="ListNumber2">
    <w:name w:val="List Number 2"/>
    <w:basedOn w:val="List2"/>
    <w:rsid w:val="004111A3"/>
    <w:pPr>
      <w:numPr>
        <w:numId w:val="11"/>
      </w:numPr>
      <w:tabs>
        <w:tab w:val="clear" w:pos="1060"/>
      </w:tabs>
    </w:pPr>
  </w:style>
  <w:style w:type="paragraph" w:customStyle="1" w:styleId="MarginNote">
    <w:name w:val="Margin Note"/>
    <w:basedOn w:val="BodyText"/>
    <w:rsid w:val="00411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1A3"/>
    <w:rPr>
      <w:sz w:val="32"/>
    </w:rPr>
  </w:style>
  <w:style w:type="paragraph" w:customStyle="1" w:styleId="HeadingProcedure">
    <w:name w:val="Heading Procedure"/>
    <w:basedOn w:val="HeadingBase"/>
    <w:next w:val="Normal"/>
    <w:rsid w:val="004111A3"/>
    <w:pPr>
      <w:tabs>
        <w:tab w:val="left" w:pos="0"/>
      </w:tabs>
      <w:spacing w:before="120" w:after="60"/>
    </w:pPr>
    <w:rPr>
      <w:i/>
      <w:color w:val="918585"/>
      <w:sz w:val="22"/>
    </w:rPr>
  </w:style>
  <w:style w:type="paragraph" w:customStyle="1" w:styleId="TableBodyText">
    <w:name w:val="Table Body Text"/>
    <w:basedOn w:val="BodyText"/>
    <w:rsid w:val="004111A3"/>
    <w:pPr>
      <w:spacing w:before="60" w:after="60"/>
    </w:pPr>
  </w:style>
  <w:style w:type="paragraph" w:styleId="ListContinue">
    <w:name w:val="List Continue"/>
    <w:basedOn w:val="List"/>
    <w:rsid w:val="004111A3"/>
    <w:pPr>
      <w:ind w:firstLine="0"/>
    </w:pPr>
  </w:style>
  <w:style w:type="paragraph" w:customStyle="1" w:styleId="ListNote">
    <w:name w:val="List Note"/>
    <w:basedOn w:val="List"/>
    <w:rsid w:val="004111A3"/>
    <w:pPr>
      <w:pBdr>
        <w:top w:val="single" w:sz="6" w:space="2" w:color="918585"/>
        <w:bottom w:val="single" w:sz="6" w:space="2" w:color="918585"/>
      </w:pBdr>
      <w:tabs>
        <w:tab w:val="left" w:pos="1021"/>
      </w:tabs>
      <w:ind w:firstLine="0"/>
    </w:pPr>
  </w:style>
  <w:style w:type="paragraph" w:customStyle="1" w:styleId="Warning">
    <w:name w:val="Warning"/>
    <w:basedOn w:val="BodyText"/>
    <w:rsid w:val="004111A3"/>
    <w:pPr>
      <w:shd w:val="clear" w:color="auto" w:fill="D9D9D9"/>
      <w:tabs>
        <w:tab w:val="left" w:pos="992"/>
      </w:tabs>
      <w:ind w:left="119" w:right="119"/>
    </w:pPr>
    <w:rPr>
      <w:sz w:val="20"/>
    </w:rPr>
  </w:style>
  <w:style w:type="paragraph" w:customStyle="1" w:styleId="MarginIcons">
    <w:name w:val="Margin Icons"/>
    <w:basedOn w:val="BodyText"/>
    <w:rsid w:val="00411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1A3"/>
    <w:rPr>
      <w:rFonts w:ascii="Courier New" w:hAnsi="Courier New"/>
    </w:rPr>
  </w:style>
  <w:style w:type="paragraph" w:customStyle="1" w:styleId="NoteBullet">
    <w:name w:val="Note Bullet"/>
    <w:basedOn w:val="Note"/>
    <w:rsid w:val="004111A3"/>
    <w:pPr>
      <w:tabs>
        <w:tab w:val="clear" w:pos="680"/>
      </w:tabs>
      <w:spacing w:before="60" w:after="60"/>
    </w:pPr>
  </w:style>
  <w:style w:type="paragraph" w:customStyle="1" w:styleId="SubHeading2">
    <w:name w:val="SubHeading2"/>
    <w:basedOn w:val="HeadingBase"/>
    <w:rsid w:val="004111A3"/>
    <w:pPr>
      <w:spacing w:before="240" w:after="60"/>
    </w:pPr>
    <w:rPr>
      <w:sz w:val="20"/>
    </w:rPr>
  </w:style>
  <w:style w:type="paragraph" w:customStyle="1" w:styleId="SubHeading1">
    <w:name w:val="SubHeading1"/>
    <w:basedOn w:val="HeadingBase"/>
    <w:rsid w:val="004111A3"/>
    <w:pPr>
      <w:spacing w:before="240" w:after="60"/>
    </w:pPr>
    <w:rPr>
      <w:color w:val="918585"/>
      <w:sz w:val="22"/>
    </w:rPr>
  </w:style>
  <w:style w:type="paragraph" w:customStyle="1" w:styleId="SideHeading">
    <w:name w:val="Side Heading"/>
    <w:basedOn w:val="HeadingBase"/>
    <w:rsid w:val="00411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1A3"/>
    <w:pPr>
      <w:numPr>
        <w:numId w:val="13"/>
      </w:numPr>
    </w:pPr>
  </w:style>
  <w:style w:type="paragraph" w:styleId="PlainText">
    <w:name w:val="Plain Text"/>
    <w:basedOn w:val="Normal"/>
    <w:link w:val="PlainTextChar"/>
    <w:rsid w:val="004111A3"/>
    <w:rPr>
      <w:sz w:val="20"/>
    </w:rPr>
  </w:style>
  <w:style w:type="character" w:customStyle="1" w:styleId="PlainTextChar">
    <w:name w:val="Plain Text Char"/>
    <w:basedOn w:val="DefaultParagraphFont"/>
    <w:link w:val="PlainText"/>
    <w:rsid w:val="00411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11A3"/>
    <w:rPr>
      <w:b/>
      <w:smallCaps/>
    </w:rPr>
  </w:style>
  <w:style w:type="paragraph" w:customStyle="1" w:styleId="TableListNumber">
    <w:name w:val="Table List Number"/>
    <w:basedOn w:val="ListNumber"/>
    <w:rsid w:val="004111A3"/>
    <w:pPr>
      <w:numPr>
        <w:numId w:val="0"/>
      </w:numPr>
    </w:pPr>
  </w:style>
  <w:style w:type="paragraph" w:styleId="TOC4">
    <w:name w:val="toc 4"/>
    <w:basedOn w:val="TOCBase"/>
    <w:next w:val="Normal"/>
    <w:semiHidden/>
    <w:rsid w:val="004111A3"/>
    <w:pPr>
      <w:tabs>
        <w:tab w:val="right" w:leader="dot" w:pos="9071"/>
      </w:tabs>
      <w:ind w:left="1701"/>
    </w:pPr>
  </w:style>
  <w:style w:type="paragraph" w:customStyle="1" w:styleId="ListAlpha">
    <w:name w:val="List Alpha"/>
    <w:basedOn w:val="List"/>
    <w:rsid w:val="004111A3"/>
    <w:pPr>
      <w:numPr>
        <w:numId w:val="10"/>
      </w:numPr>
    </w:pPr>
  </w:style>
  <w:style w:type="paragraph" w:customStyle="1" w:styleId="ListAlpha2">
    <w:name w:val="List Alpha 2"/>
    <w:basedOn w:val="List2"/>
    <w:rsid w:val="004111A3"/>
    <w:pPr>
      <w:numPr>
        <w:numId w:val="9"/>
      </w:numPr>
    </w:pPr>
  </w:style>
  <w:style w:type="paragraph" w:styleId="List3">
    <w:name w:val="List 3"/>
    <w:basedOn w:val="BodyText"/>
    <w:rsid w:val="004111A3"/>
    <w:pPr>
      <w:tabs>
        <w:tab w:val="left" w:pos="1021"/>
      </w:tabs>
      <w:spacing w:before="60" w:after="60"/>
      <w:ind w:left="1020" w:hanging="340"/>
    </w:pPr>
  </w:style>
  <w:style w:type="paragraph" w:styleId="List4">
    <w:name w:val="List 4"/>
    <w:basedOn w:val="BodyText"/>
    <w:rsid w:val="004111A3"/>
    <w:pPr>
      <w:tabs>
        <w:tab w:val="left" w:pos="1361"/>
      </w:tabs>
      <w:spacing w:before="60" w:after="60"/>
      <w:ind w:left="1361" w:hanging="340"/>
    </w:pPr>
  </w:style>
  <w:style w:type="paragraph" w:styleId="List5">
    <w:name w:val="List 5"/>
    <w:basedOn w:val="BodyText"/>
    <w:rsid w:val="004111A3"/>
    <w:pPr>
      <w:tabs>
        <w:tab w:val="left" w:pos="1701"/>
      </w:tabs>
      <w:spacing w:before="60" w:after="60"/>
      <w:ind w:left="1701" w:hanging="340"/>
    </w:pPr>
  </w:style>
  <w:style w:type="paragraph" w:styleId="ListBullet4">
    <w:name w:val="List Bullet 4"/>
    <w:basedOn w:val="List4"/>
    <w:rsid w:val="004111A3"/>
    <w:pPr>
      <w:numPr>
        <w:numId w:val="4"/>
      </w:numPr>
    </w:pPr>
  </w:style>
  <w:style w:type="paragraph" w:styleId="ListBullet5">
    <w:name w:val="List Bullet 5"/>
    <w:basedOn w:val="List5"/>
    <w:rsid w:val="004111A3"/>
    <w:pPr>
      <w:numPr>
        <w:numId w:val="5"/>
      </w:numPr>
    </w:pPr>
  </w:style>
  <w:style w:type="paragraph" w:styleId="ListContinue2">
    <w:name w:val="List Continue 2"/>
    <w:basedOn w:val="List2"/>
    <w:rsid w:val="004111A3"/>
    <w:pPr>
      <w:ind w:firstLine="0"/>
    </w:pPr>
  </w:style>
  <w:style w:type="paragraph" w:styleId="ListContinue3">
    <w:name w:val="List Continue 3"/>
    <w:basedOn w:val="List3"/>
    <w:rsid w:val="004111A3"/>
    <w:pPr>
      <w:ind w:left="1021" w:firstLine="0"/>
    </w:pPr>
  </w:style>
  <w:style w:type="paragraph" w:styleId="ListContinue4">
    <w:name w:val="List Continue 4"/>
    <w:basedOn w:val="List4"/>
    <w:rsid w:val="004111A3"/>
    <w:pPr>
      <w:ind w:firstLine="0"/>
    </w:pPr>
  </w:style>
  <w:style w:type="paragraph" w:styleId="ListContinue5">
    <w:name w:val="List Continue 5"/>
    <w:basedOn w:val="List5"/>
    <w:rsid w:val="004111A3"/>
    <w:pPr>
      <w:ind w:firstLine="0"/>
    </w:pPr>
  </w:style>
  <w:style w:type="paragraph" w:styleId="ListNumber3">
    <w:name w:val="List Number 3"/>
    <w:basedOn w:val="List3"/>
    <w:rsid w:val="004111A3"/>
    <w:pPr>
      <w:numPr>
        <w:numId w:val="6"/>
      </w:numPr>
    </w:pPr>
  </w:style>
  <w:style w:type="paragraph" w:styleId="ListNumber4">
    <w:name w:val="List Number 4"/>
    <w:basedOn w:val="List4"/>
    <w:rsid w:val="004111A3"/>
    <w:pPr>
      <w:numPr>
        <w:numId w:val="7"/>
      </w:numPr>
    </w:pPr>
  </w:style>
  <w:style w:type="paragraph" w:styleId="ListNumber5">
    <w:name w:val="List Number 5"/>
    <w:basedOn w:val="List5"/>
    <w:rsid w:val="004111A3"/>
    <w:pPr>
      <w:numPr>
        <w:numId w:val="8"/>
      </w:numPr>
    </w:pPr>
  </w:style>
  <w:style w:type="paragraph" w:styleId="BlockText">
    <w:name w:val="Block Text"/>
    <w:basedOn w:val="Normal"/>
    <w:rsid w:val="004111A3"/>
    <w:pPr>
      <w:spacing w:after="120"/>
      <w:ind w:left="1440" w:right="1440"/>
    </w:pPr>
  </w:style>
  <w:style w:type="character" w:customStyle="1" w:styleId="Subscript">
    <w:name w:val="Subscript"/>
    <w:basedOn w:val="DefaultParagraphFont"/>
    <w:rsid w:val="004111A3"/>
    <w:rPr>
      <w:sz w:val="16"/>
      <w:vertAlign w:val="subscript"/>
    </w:rPr>
  </w:style>
  <w:style w:type="character" w:customStyle="1" w:styleId="Superscript">
    <w:name w:val="Superscript"/>
    <w:basedOn w:val="DefaultParagraphFont"/>
    <w:rsid w:val="004111A3"/>
    <w:rPr>
      <w:sz w:val="16"/>
      <w:vertAlign w:val="superscript"/>
    </w:rPr>
  </w:style>
  <w:style w:type="character" w:customStyle="1" w:styleId="Symbols">
    <w:name w:val="Symbols"/>
    <w:basedOn w:val="DefaultParagraphFont"/>
    <w:rsid w:val="004111A3"/>
    <w:rPr>
      <w:rFonts w:ascii="Symbol" w:hAnsi="Symbol"/>
    </w:rPr>
  </w:style>
  <w:style w:type="character" w:customStyle="1" w:styleId="MenuOptions">
    <w:name w:val="Menu Options"/>
    <w:basedOn w:val="DefaultParagraphFont"/>
    <w:rsid w:val="004111A3"/>
    <w:rPr>
      <w:rFonts w:ascii="Arial Narrow" w:hAnsi="Arial Narrow"/>
      <w:smallCaps/>
    </w:rPr>
  </w:style>
  <w:style w:type="character" w:customStyle="1" w:styleId="Buttons">
    <w:name w:val="Buttons"/>
    <w:basedOn w:val="DefaultParagraphFont"/>
    <w:rsid w:val="004111A3"/>
    <w:rPr>
      <w:b/>
    </w:rPr>
  </w:style>
  <w:style w:type="character" w:customStyle="1" w:styleId="Underlined">
    <w:name w:val="Underlined"/>
    <w:basedOn w:val="DefaultParagraphFont"/>
    <w:rsid w:val="004111A3"/>
    <w:rPr>
      <w:u w:val="single"/>
    </w:rPr>
  </w:style>
  <w:style w:type="paragraph" w:customStyle="1" w:styleId="TableBodyTextRight">
    <w:name w:val="Table Body Text Right"/>
    <w:basedOn w:val="TableBodyText"/>
    <w:rsid w:val="004111A3"/>
    <w:pPr>
      <w:widowControl w:val="0"/>
      <w:autoSpaceDE w:val="0"/>
      <w:autoSpaceDN w:val="0"/>
      <w:adjustRightInd w:val="0"/>
      <w:jc w:val="right"/>
    </w:pPr>
    <w:rPr>
      <w:rFonts w:cs="Arial"/>
      <w:szCs w:val="18"/>
    </w:rPr>
  </w:style>
  <w:style w:type="paragraph" w:customStyle="1" w:styleId="CopyrightText">
    <w:name w:val="Copyright Text"/>
    <w:basedOn w:val="BodyText"/>
    <w:rsid w:val="004111A3"/>
    <w:rPr>
      <w:sz w:val="18"/>
    </w:rPr>
  </w:style>
  <w:style w:type="paragraph" w:customStyle="1" w:styleId="BodySmallRight">
    <w:name w:val="Body Small Right"/>
    <w:basedOn w:val="BodyTextRight"/>
    <w:rsid w:val="004111A3"/>
    <w:rPr>
      <w:sz w:val="18"/>
      <w:szCs w:val="18"/>
    </w:rPr>
  </w:style>
  <w:style w:type="paragraph" w:customStyle="1" w:styleId="MarginEdition">
    <w:name w:val="Margin Edition"/>
    <w:basedOn w:val="MarginNote"/>
    <w:rsid w:val="004111A3"/>
    <w:pPr>
      <w:spacing w:before="0" w:after="0"/>
    </w:pPr>
    <w:rPr>
      <w:rFonts w:ascii="Times New Roman" w:hAnsi="Times New Roman"/>
      <w:color w:val="999999"/>
    </w:rPr>
  </w:style>
  <w:style w:type="paragraph" w:customStyle="1" w:styleId="Spacer">
    <w:name w:val="Spacer"/>
    <w:basedOn w:val="Normal"/>
    <w:rsid w:val="004111A3"/>
    <w:rPr>
      <w:sz w:val="2"/>
      <w:szCs w:val="2"/>
    </w:rPr>
  </w:style>
  <w:style w:type="character" w:customStyle="1" w:styleId="Small">
    <w:name w:val="Small"/>
    <w:basedOn w:val="DefaultParagraphFont"/>
    <w:rsid w:val="004111A3"/>
    <w:rPr>
      <w:sz w:val="16"/>
    </w:rPr>
  </w:style>
  <w:style w:type="paragraph" w:customStyle="1" w:styleId="WideTable">
    <w:name w:val="Wide Table"/>
    <w:basedOn w:val="Normal"/>
    <w:rsid w:val="004111A3"/>
    <w:pPr>
      <w:ind w:left="-1418"/>
    </w:pPr>
    <w:rPr>
      <w:sz w:val="2"/>
      <w:szCs w:val="2"/>
    </w:rPr>
  </w:style>
  <w:style w:type="character" w:styleId="PageNumber">
    <w:name w:val="page number"/>
    <w:basedOn w:val="DefaultParagraphFont"/>
    <w:rsid w:val="004111A3"/>
  </w:style>
  <w:style w:type="paragraph" w:styleId="Quote">
    <w:name w:val="Quote"/>
    <w:basedOn w:val="Heading1"/>
    <w:link w:val="QuoteChar"/>
    <w:qFormat/>
    <w:rsid w:val="004111A3"/>
    <w:rPr>
      <w:b w:val="0"/>
      <w:sz w:val="72"/>
      <w:szCs w:val="72"/>
      <w:lang w:val="en-NZ"/>
    </w:rPr>
  </w:style>
  <w:style w:type="character" w:customStyle="1" w:styleId="QuoteChar">
    <w:name w:val="Quote Char"/>
    <w:basedOn w:val="DefaultParagraphFont"/>
    <w:link w:val="Quote"/>
    <w:rsid w:val="00411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1A3"/>
    <w:pPr>
      <w:pageBreakBefore/>
    </w:pPr>
  </w:style>
  <w:style w:type="paragraph" w:customStyle="1" w:styleId="Border">
    <w:name w:val="Border"/>
    <w:basedOn w:val="Normal"/>
    <w:qFormat/>
    <w:rsid w:val="00411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1A3"/>
    <w:rPr>
      <w:b/>
      <w:bCs/>
      <w:i/>
      <w:iCs/>
      <w:color w:val="auto"/>
    </w:rPr>
  </w:style>
  <w:style w:type="paragraph" w:styleId="IntenseQuote">
    <w:name w:val="Intense Quote"/>
    <w:basedOn w:val="Normal"/>
    <w:next w:val="Normal"/>
    <w:link w:val="IntenseQuoteChar"/>
    <w:uiPriority w:val="30"/>
    <w:qFormat/>
    <w:rsid w:val="00411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11A3"/>
    <w:rPr>
      <w:smallCaps/>
      <w:color w:val="auto"/>
      <w:u w:val="single"/>
    </w:rPr>
  </w:style>
  <w:style w:type="character" w:styleId="IntenseReference">
    <w:name w:val="Intense Reference"/>
    <w:basedOn w:val="DefaultParagraphFont"/>
    <w:uiPriority w:val="32"/>
    <w:qFormat/>
    <w:rsid w:val="004111A3"/>
    <w:rPr>
      <w:b/>
      <w:bCs/>
      <w:smallCaps/>
      <w:color w:val="auto"/>
      <w:spacing w:val="5"/>
      <w:u w:val="single"/>
    </w:rPr>
  </w:style>
  <w:style w:type="paragraph" w:customStyle="1" w:styleId="2ColumnHeading">
    <w:name w:val="2Column Heading"/>
    <w:basedOn w:val="BodyText"/>
    <w:qFormat/>
    <w:rsid w:val="004111A3"/>
    <w:pPr>
      <w:spacing w:after="60"/>
      <w:ind w:left="-2268"/>
    </w:pPr>
    <w:rPr>
      <w:b/>
    </w:rPr>
  </w:style>
  <w:style w:type="paragraph" w:customStyle="1" w:styleId="Heading1TOC">
    <w:name w:val="Heading1 TOC"/>
    <w:basedOn w:val="Normal"/>
    <w:qFormat/>
    <w:rsid w:val="004111A3"/>
    <w:pPr>
      <w:spacing w:before="240" w:after="120"/>
    </w:pPr>
    <w:rPr>
      <w:rFonts w:ascii="Times New Roman" w:hAnsi="Times New Roman"/>
      <w:b/>
      <w:sz w:val="32"/>
    </w:rPr>
  </w:style>
  <w:style w:type="paragraph" w:customStyle="1" w:styleId="Heading2TOC">
    <w:name w:val="Heading2 TOC"/>
    <w:basedOn w:val="Normal"/>
    <w:qFormat/>
    <w:rsid w:val="004111A3"/>
    <w:pPr>
      <w:spacing w:before="240" w:after="60"/>
    </w:pPr>
    <w:rPr>
      <w:rFonts w:ascii="Times New Roman" w:hAnsi="Times New Roman"/>
      <w:b/>
      <w:sz w:val="28"/>
    </w:rPr>
  </w:style>
  <w:style w:type="paragraph" w:styleId="BalloonText">
    <w:name w:val="Balloon Text"/>
    <w:basedOn w:val="Normal"/>
    <w:link w:val="BalloonTextChar"/>
    <w:rsid w:val="004111A3"/>
    <w:rPr>
      <w:rFonts w:ascii="Tahoma" w:hAnsi="Tahoma" w:cs="Tahoma"/>
      <w:sz w:val="16"/>
      <w:szCs w:val="16"/>
    </w:rPr>
  </w:style>
  <w:style w:type="character" w:customStyle="1" w:styleId="BalloonTextChar">
    <w:name w:val="Balloon Text Char"/>
    <w:basedOn w:val="DefaultParagraphFont"/>
    <w:link w:val="BalloonText"/>
    <w:rsid w:val="00411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1800</Words>
  <Characters>10979</Characters>
  <Application>Microsoft Office Word</Application>
  <DocSecurity>0</DocSecurity>
  <Lines>553</Lines>
  <Paragraphs>418</Paragraphs>
  <ScaleCrop>false</ScaleCrop>
  <Company>Author-it Software Corporation Ltd.</Company>
  <LinksUpToDate>false</LinksUpToDate>
  <CharactersWithSpaces>12711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MTMR202C Provide advice on cooking and storage of meat products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2012-05-27T06:42:00Z</dcterms:created>
  <dcterms:modified xsi:type="dcterms:W3CDTF">2012-05-27T06:42:00Z</dcterms:modified>
</cp:coreProperties>
</file>