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C4A" w:rsidP="00D93C4A">
      <w:pPr>
        <w:pStyle w:val="Title"/>
      </w:pPr>
      <w:r>
        <w:fldChar w:fldCharType="begin"/>
      </w:r>
      <w:r>
        <w:instrText xml:space="preserve"> TITLE   \* MERGEFORMAT </w:instrText>
      </w:r>
      <w:r>
        <w:fldChar w:fldCharType="separate"/>
      </w:r>
      <w:r>
        <w:t>MTMR101C Identify species and meat cuts</w:t>
      </w:r>
      <w:r>
        <w:fldChar w:fldCharType="end"/>
      </w:r>
    </w:p>
    <w:p w:rsidR="00D93C4A" w:rsidP="00D93C4A">
      <w:pPr>
        <w:pStyle w:val="Version"/>
        <w:sectPr w:rsidSect="009438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8D6" w:rsidP="009438D6">
      <w:pPr>
        <w:pStyle w:val="SuperHeading"/>
      </w:pPr>
      <w:r w:rsidRPr="009438D6">
        <w:t>MTMR101C Identify species and meat cuts</w:t>
      </w:r>
    </w:p>
    <w:p w:rsidR="00000000" w:rsidRPr="009438D6" w:rsidP="009438D6">
      <w:pPr>
        <w:pStyle w:val="Heading1"/>
      </w:pPr>
      <w:bookmarkStart w:id="1" w:name="O_272758"/>
      <w:bookmarkEnd w:id="1"/>
      <w:r w:rsidRPr="009438D6">
        <w:t>Modification History</w:t>
      </w:r>
    </w:p>
    <w:p w:rsidR="00000000" w:rsidRPr="009438D6" w:rsidP="009438D6">
      <w:pPr>
        <w:pStyle w:val="BodyText"/>
      </w:pPr>
      <w:r w:rsidRPr="009438D6">
        <w:t>Not Applicable</w:t>
      </w:r>
    </w:p>
    <w:p w:rsidR="00000000" w:rsidRPr="009438D6" w:rsidP="009438D6">
      <w:pPr>
        <w:pStyle w:val="AllowPageBreak"/>
      </w:pPr>
    </w:p>
    <w:p w:rsidR="00000000" w:rsidRPr="009438D6" w:rsidP="009438D6">
      <w:pPr>
        <w:pStyle w:val="Heading1"/>
      </w:pPr>
      <w:bookmarkStart w:id="2" w:name="O_215744"/>
      <w:bookmarkEnd w:id="2"/>
      <w:r w:rsidRPr="009438D6">
        <w:t>Unit Descriptor</w:t>
      </w:r>
    </w:p>
    <w:tbl>
      <w:tblPr>
        <w:tblW w:w="0" w:type="auto"/>
        <w:tblLayout w:type="fixed"/>
        <w:tblCellMar>
          <w:left w:w="62" w:type="dxa"/>
          <w:right w:w="62" w:type="dxa"/>
        </w:tblCellMar>
        <w:tblLook w:val="0000"/>
      </w:tblPr>
      <w:tblGrid>
        <w:gridCol w:w="2673"/>
        <w:gridCol w:w="5849"/>
      </w:tblGrid>
      <w:tr w:rsidTr="00D93C4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BodyText"/>
            </w:pPr>
            <w:r w:rsidRPr="009438D6">
              <w:t>This unit covers the skills and knowledge required to identify species and meat cuts.</w:t>
            </w:r>
          </w:p>
        </w:tc>
      </w:tr>
    </w:tbl>
    <w:p w:rsidR="00D93C4A" w:rsidP="009438D6">
      <w:pPr>
        <w:pStyle w:val="BodyText"/>
      </w:pPr>
    </w:p>
    <w:p w:rsidR="00D93C4A" w:rsidP="009438D6">
      <w:pPr>
        <w:pStyle w:val="BodyText"/>
      </w:pPr>
    </w:p>
    <w:p w:rsidR="00000000" w:rsidRPr="009438D6" w:rsidP="009438D6">
      <w:pPr>
        <w:pStyle w:val="Heading1"/>
      </w:pPr>
      <w:bookmarkStart w:id="3" w:name="O_215748"/>
      <w:bookmarkEnd w:id="3"/>
      <w:r w:rsidRPr="009438D6">
        <w:t>Application of the Unit</w:t>
      </w:r>
    </w:p>
    <w:tbl>
      <w:tblPr>
        <w:tblW w:w="0" w:type="auto"/>
        <w:tblLayout w:type="fixed"/>
        <w:tblCellMar>
          <w:left w:w="62" w:type="dxa"/>
          <w:right w:w="62" w:type="dxa"/>
        </w:tblCellMar>
        <w:tblLook w:val="0000"/>
      </w:tblPr>
      <w:tblGrid>
        <w:gridCol w:w="2753"/>
        <w:gridCol w:w="5769"/>
      </w:tblGrid>
      <w:tr w:rsidTr="00D93C4A">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BodyText"/>
            </w:pPr>
            <w:r w:rsidRPr="009438D6">
              <w:t>This unit is applicable to boning rooms, smallgoods manufacturing and meat retail operations.</w:t>
            </w:r>
          </w:p>
        </w:tc>
      </w:tr>
    </w:tbl>
    <w:p w:rsidR="00D93C4A" w:rsidP="009438D6">
      <w:pPr>
        <w:pStyle w:val="BodyText"/>
      </w:pPr>
    </w:p>
    <w:p w:rsidR="00D93C4A" w:rsidP="009438D6">
      <w:pPr>
        <w:pStyle w:val="BodyText"/>
      </w:pPr>
    </w:p>
    <w:p w:rsidR="00000000" w:rsidRPr="009438D6" w:rsidP="009438D6">
      <w:pPr>
        <w:pStyle w:val="Heading1"/>
      </w:pPr>
      <w:bookmarkStart w:id="4" w:name="O_281018"/>
      <w:bookmarkEnd w:id="4"/>
      <w:r w:rsidRPr="009438D6">
        <w:t>Licensing/Regulatory Information</w:t>
      </w:r>
    </w:p>
    <w:p w:rsidR="00000000" w:rsidRPr="009438D6" w:rsidP="009438D6">
      <w:pPr>
        <w:pStyle w:val="BodyText"/>
      </w:pPr>
      <w:r w:rsidRPr="009438D6">
        <w:t>Not Applicable</w:t>
      </w:r>
    </w:p>
    <w:p w:rsidR="00000000" w:rsidRPr="009438D6" w:rsidP="009438D6">
      <w:pPr>
        <w:pStyle w:val="AllowPageBreak"/>
      </w:pPr>
    </w:p>
    <w:p w:rsidR="00000000" w:rsidRPr="009438D6" w:rsidP="009438D6">
      <w:pPr>
        <w:pStyle w:val="Heading1"/>
      </w:pPr>
      <w:bookmarkStart w:id="5" w:name="O_215746"/>
      <w:bookmarkEnd w:id="5"/>
      <w:r w:rsidRPr="009438D6">
        <w:t>Pre-Requisites</w:t>
      </w:r>
    </w:p>
    <w:tbl>
      <w:tblPr>
        <w:tblW w:w="0" w:type="auto"/>
        <w:tblLayout w:type="fixed"/>
        <w:tblCellMar>
          <w:left w:w="62" w:type="dxa"/>
          <w:right w:w="62" w:type="dxa"/>
        </w:tblCellMar>
        <w:tblLook w:val="0000"/>
      </w:tblPr>
      <w:tblGrid>
        <w:gridCol w:w="2771"/>
        <w:gridCol w:w="1313"/>
        <w:gridCol w:w="4438"/>
      </w:tblGrid>
      <w:tr w:rsidTr="00D93C4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t>Nil</w:t>
            </w:r>
          </w:p>
        </w:tc>
      </w:tr>
      <w:tr w:rsidTr="00D93C4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p>
        </w:tc>
      </w:tr>
      <w:tr w:rsidTr="00D93C4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BodyText"/>
            </w:pPr>
          </w:p>
        </w:tc>
      </w:tr>
    </w:tbl>
    <w:p w:rsidR="00D93C4A" w:rsidP="009438D6">
      <w:pPr>
        <w:pStyle w:val="BodyText"/>
      </w:pPr>
    </w:p>
    <w:p w:rsidR="00D93C4A" w:rsidP="009438D6">
      <w:pPr>
        <w:pStyle w:val="BodyText"/>
      </w:pPr>
    </w:p>
    <w:p w:rsidR="00000000" w:rsidRPr="009438D6" w:rsidP="009438D6">
      <w:pPr>
        <w:pStyle w:val="Heading1"/>
      </w:pPr>
      <w:bookmarkStart w:id="6" w:name="O_215745"/>
      <w:bookmarkEnd w:id="6"/>
      <w:r w:rsidRPr="009438D6">
        <w:t>Employability Skills Information</w:t>
      </w:r>
    </w:p>
    <w:tbl>
      <w:tblPr>
        <w:tblW w:w="0" w:type="auto"/>
        <w:tblLayout w:type="fixed"/>
        <w:tblCellMar>
          <w:left w:w="62" w:type="dxa"/>
          <w:right w:w="62" w:type="dxa"/>
        </w:tblCellMar>
        <w:tblLook w:val="0000"/>
      </w:tblPr>
      <w:tblGrid>
        <w:gridCol w:w="2802"/>
        <w:gridCol w:w="5720"/>
      </w:tblGrid>
      <w:tr w:rsidTr="00D93C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BodyText"/>
            </w:pPr>
            <w:r w:rsidRPr="009438D6">
              <w:t>This unit contains employability skills.</w:t>
            </w:r>
          </w:p>
        </w:tc>
      </w:tr>
    </w:tbl>
    <w:p w:rsidR="00D93C4A" w:rsidP="009438D6">
      <w:pPr>
        <w:pStyle w:val="BodyText"/>
      </w:pPr>
    </w:p>
    <w:p w:rsidR="00D93C4A" w:rsidP="009438D6">
      <w:pPr>
        <w:pStyle w:val="BodyText"/>
      </w:pPr>
    </w:p>
    <w:p w:rsidR="00000000" w:rsidRPr="009438D6" w:rsidP="009438D6">
      <w:pPr>
        <w:pStyle w:val="Heading1"/>
      </w:pPr>
      <w:bookmarkStart w:id="7" w:name="O_290804"/>
      <w:bookmarkEnd w:id="7"/>
      <w:r w:rsidRPr="009438D6">
        <w:t>Elements and Performance Criteria Pre-Content</w:t>
      </w:r>
    </w:p>
    <w:tbl>
      <w:tblPr>
        <w:tblW w:w="0" w:type="auto"/>
        <w:tblLayout w:type="fixed"/>
        <w:tblCellMar>
          <w:left w:w="62" w:type="dxa"/>
          <w:right w:w="62" w:type="dxa"/>
        </w:tblCellMar>
        <w:tblLook w:val="0000"/>
      </w:tblPr>
      <w:tblGrid>
        <w:gridCol w:w="2560"/>
        <w:gridCol w:w="5962"/>
      </w:tblGrid>
      <w:tr w:rsidTr="00D93C4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BodyText"/>
            </w:pPr>
            <w:r w:rsidRPr="009438D6">
              <w:t>Performance criteria describe the performance needed to demonstrate achievement of the element. Where bold italicised text is used, further information is detailed in the required skills and</w:t>
            </w:r>
            <w:r w:rsidRPr="009438D6">
              <w:t xml:space="preserve"> knowledge section and the range statement. Assessment of performance is to be consistent with the evidence guide.</w:t>
            </w:r>
          </w:p>
        </w:tc>
      </w:tr>
    </w:tbl>
    <w:p w:rsidR="00000000" w:rsidRPr="009438D6" w:rsidP="009438D6">
      <w:pPr>
        <w:pStyle w:val="BodyText"/>
      </w:pPr>
    </w:p>
    <w:p w:rsidR="00000000" w:rsidRPr="009438D6" w:rsidP="009438D6">
      <w:pPr>
        <w:pStyle w:val="AllowPageBreak"/>
      </w:pPr>
    </w:p>
    <w:p w:rsidR="00000000" w:rsidRPr="009438D6" w:rsidP="009438D6">
      <w:pPr>
        <w:pStyle w:val="Heading1"/>
      </w:pPr>
      <w:bookmarkStart w:id="8" w:name="O_237471"/>
      <w:bookmarkEnd w:id="8"/>
      <w:r w:rsidRPr="009438D6">
        <w:t>Elements and Performance Criteria</w:t>
      </w:r>
    </w:p>
    <w:tbl>
      <w:tblPr>
        <w:tblW w:w="0" w:type="auto"/>
        <w:tblLayout w:type="fixed"/>
        <w:tblCellMar>
          <w:left w:w="62" w:type="dxa"/>
          <w:right w:w="62" w:type="dxa"/>
        </w:tblCellMar>
        <w:tblLook w:val="0000"/>
      </w:tblPr>
      <w:tblGrid>
        <w:gridCol w:w="2560"/>
        <w:gridCol w:w="5962"/>
      </w:tblGrid>
      <w:tr w:rsidTr="00D93C4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BodyText"/>
            </w:pPr>
            <w:r w:rsidRPr="009438D6">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PERFORMANCE CRITERIA</w:t>
            </w:r>
          </w:p>
        </w:tc>
      </w:tr>
      <w:tr w:rsidTr="00D93C4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List"/>
              <w:rPr>
                <w:lang w:val="en-NZ"/>
              </w:rPr>
            </w:pPr>
            <w:r w:rsidRPr="009438D6">
              <w:t>1.</w:t>
            </w:r>
            <w:r w:rsidRPr="009438D6">
              <w:tab/>
              <w:t>Identify meat cuts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List2"/>
            </w:pPr>
            <w:r w:rsidRPr="009438D6">
              <w:t>1.1.</w:t>
            </w:r>
            <w:r w:rsidRPr="009438D6">
              <w:tab/>
            </w:r>
            <w:r w:rsidRPr="009438D6">
              <w:t xml:space="preserve">Meat cuts are correctly identified by cut name and </w:t>
            </w:r>
            <w:r w:rsidRPr="009438D6">
              <w:rPr>
                <w:rStyle w:val="BoldandItalics"/>
              </w:rPr>
              <w:t>species</w:t>
            </w:r>
            <w:r w:rsidRPr="009438D6">
              <w:t xml:space="preserve"> according to workplace requirements and </w:t>
            </w:r>
            <w:r w:rsidRPr="009438D6">
              <w:rPr>
                <w:rStyle w:val="BoldandItalics"/>
              </w:rPr>
              <w:t>specifications</w:t>
            </w:r>
            <w:r w:rsidRPr="009438D6">
              <w:t>.</w:t>
            </w:r>
          </w:p>
          <w:p w:rsidR="00000000" w:rsidP="009438D6">
            <w:pPr>
              <w:pStyle w:val="List2"/>
              <w:rPr>
                <w:lang w:val="en-NZ"/>
              </w:rPr>
            </w:pPr>
            <w:r w:rsidRPr="009438D6">
              <w:t>1.2.</w:t>
            </w:r>
            <w:r w:rsidRPr="009438D6">
              <w:tab/>
              <w:t xml:space="preserve">Meat cuts are correctly selected by cut name and species according to </w:t>
            </w:r>
            <w:r w:rsidRPr="009438D6">
              <w:rPr>
                <w:rStyle w:val="BoldandItalics"/>
              </w:rPr>
              <w:t>workplace requirements</w:t>
            </w:r>
            <w:r w:rsidRPr="009438D6">
              <w:t>.</w:t>
            </w:r>
          </w:p>
        </w:tc>
      </w:tr>
      <w:tr w:rsidTr="00D93C4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List"/>
              <w:rPr>
                <w:lang w:val="en-NZ"/>
              </w:rPr>
            </w:pPr>
            <w:r w:rsidRPr="009438D6">
              <w:t>2.</w:t>
            </w:r>
            <w:r w:rsidRPr="009438D6">
              <w:tab/>
              <w:t>Identify primal cuts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List2"/>
            </w:pPr>
            <w:r w:rsidRPr="009438D6">
              <w:t>2.1.</w:t>
            </w:r>
            <w:r w:rsidRPr="009438D6">
              <w:tab/>
              <w:t xml:space="preserve">Primal cuts </w:t>
            </w:r>
            <w:r w:rsidRPr="009438D6">
              <w:t>are correctly identified by name and species according to workplace requirements.</w:t>
            </w:r>
          </w:p>
          <w:p w:rsidR="00000000" w:rsidRPr="009438D6" w:rsidP="009438D6">
            <w:pPr>
              <w:pStyle w:val="List2"/>
            </w:pPr>
            <w:r w:rsidRPr="009438D6">
              <w:t>2.2.</w:t>
            </w:r>
            <w:r w:rsidRPr="009438D6">
              <w:tab/>
              <w:t>Primal cuts are correctly selected by name and species according to workplace requirements.</w:t>
            </w:r>
          </w:p>
        </w:tc>
      </w:tr>
    </w:tbl>
    <w:p w:rsidR="00D93C4A" w:rsidP="009438D6">
      <w:pPr>
        <w:pStyle w:val="BodyText"/>
      </w:pPr>
    </w:p>
    <w:p w:rsidR="00D93C4A" w:rsidP="009438D6">
      <w:pPr>
        <w:pStyle w:val="BodyText"/>
      </w:pPr>
    </w:p>
    <w:p w:rsidR="00000000" w:rsidRPr="009438D6" w:rsidP="009438D6">
      <w:pPr>
        <w:pStyle w:val="Heading1"/>
      </w:pPr>
      <w:bookmarkStart w:id="9" w:name="O_261421"/>
      <w:bookmarkEnd w:id="9"/>
      <w:r w:rsidRPr="009438D6">
        <w:t>Required Skills and Knowledge</w:t>
      </w:r>
    </w:p>
    <w:tbl>
      <w:tblPr>
        <w:tblW w:w="0" w:type="auto"/>
        <w:tblLayout w:type="fixed"/>
        <w:tblCellMar>
          <w:left w:w="62" w:type="dxa"/>
          <w:right w:w="62" w:type="dxa"/>
        </w:tblCellMar>
        <w:tblLook w:val="0000"/>
      </w:tblPr>
      <w:tblGrid>
        <w:gridCol w:w="8522"/>
      </w:tblGrid>
      <w:tr w:rsidTr="00D93C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REQUIRED SKILLS AND KNOWLEDGE</w:t>
            </w:r>
          </w:p>
        </w:tc>
      </w:tr>
      <w:tr w:rsidTr="00D93C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t>This section describes the skills and knowledge required for this unit.</w:t>
            </w:r>
          </w:p>
        </w:tc>
      </w:tr>
      <w:tr w:rsidTr="00D93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Required skills</w:t>
            </w:r>
          </w:p>
        </w:tc>
      </w:tr>
      <w:tr w:rsidTr="00D93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BodyText"/>
            </w:pPr>
            <w:r w:rsidRPr="009438D6">
              <w:t xml:space="preserve">Ability to: </w:t>
            </w:r>
          </w:p>
          <w:p w:rsidR="00000000" w:rsidRPr="009438D6" w:rsidP="009438D6">
            <w:pPr>
              <w:pStyle w:val="ListBullet"/>
            </w:pPr>
            <w:r w:rsidRPr="009438D6">
              <w:t>identify meat cuts according to label on cartons (as appropriate)</w:t>
            </w:r>
          </w:p>
          <w:p w:rsidR="00000000" w:rsidRPr="009438D6" w:rsidP="009438D6">
            <w:pPr>
              <w:pStyle w:val="ListBullet"/>
            </w:pPr>
            <w:r w:rsidRPr="009438D6">
              <w:t>identify primal cuts correctly by species and cut according to workplace specifications for a minimum of three species for meat retailing and at least one species for smallgoods manufacturing</w:t>
            </w:r>
          </w:p>
          <w:p w:rsidR="00000000" w:rsidRPr="009438D6" w:rsidP="009438D6">
            <w:pPr>
              <w:pStyle w:val="ListBullet"/>
            </w:pPr>
            <w:r w:rsidRPr="009438D6">
              <w:t xml:space="preserve">apply relevant </w:t>
            </w:r>
            <w:r w:rsidRPr="009438D6">
              <w:rPr>
                <w:rStyle w:val="BoldandItalics"/>
              </w:rPr>
              <w:t>regulatory requirements</w:t>
            </w:r>
          </w:p>
          <w:p w:rsidR="00000000" w:rsidRPr="009438D6" w:rsidP="009438D6">
            <w:pPr>
              <w:pStyle w:val="ListBullet"/>
            </w:pPr>
            <w:r w:rsidRPr="009438D6">
              <w:t>select and handle product</w:t>
            </w:r>
            <w:r w:rsidRPr="009438D6">
              <w:t xml:space="preserve">s according to </w:t>
            </w:r>
            <w:r w:rsidRPr="009438D6">
              <w:rPr>
                <w:rStyle w:val="BoldandItalics"/>
              </w:rPr>
              <w:t>Occupational Health and Safety</w:t>
            </w:r>
            <w:r w:rsidRPr="009438D6">
              <w:t xml:space="preserve"> (</w:t>
            </w:r>
            <w:r w:rsidRPr="009438D6">
              <w:rPr>
                <w:rStyle w:val="BoldandItalics"/>
              </w:rPr>
              <w:t>OH</w:t>
            </w:r>
            <w:r w:rsidRPr="009438D6">
              <w:t>&amp;</w:t>
            </w:r>
            <w:r w:rsidRPr="009438D6">
              <w:rPr>
                <w:rStyle w:val="BoldandItalics"/>
              </w:rPr>
              <w:t>S</w:t>
            </w:r>
            <w:r w:rsidRPr="009438D6">
              <w:t xml:space="preserve">) </w:t>
            </w:r>
            <w:r w:rsidRPr="009438D6">
              <w:rPr>
                <w:rStyle w:val="BoldandItalics"/>
              </w:rPr>
              <w:t>requirements</w:t>
            </w:r>
          </w:p>
          <w:p w:rsidR="00000000" w:rsidRPr="009438D6" w:rsidP="009438D6">
            <w:pPr>
              <w:pStyle w:val="ListBullet"/>
            </w:pPr>
            <w:r w:rsidRPr="009438D6">
              <w:t xml:space="preserve">select cuts correctly by species and cut according to workplace requirements for a minimum of three species for </w:t>
            </w:r>
            <w:r w:rsidRPr="009438D6">
              <w:rPr>
                <w:rStyle w:val="BoldandItalics"/>
              </w:rPr>
              <w:t>meat retailing</w:t>
            </w:r>
            <w:r w:rsidRPr="009438D6">
              <w:t xml:space="preserve"> and at least one species for </w:t>
            </w:r>
            <w:r w:rsidRPr="009438D6">
              <w:rPr>
                <w:rStyle w:val="BoldandItalics"/>
              </w:rPr>
              <w:t>smallgoods manufacturing</w:t>
            </w:r>
          </w:p>
          <w:p w:rsidR="00000000" w:rsidRPr="009438D6" w:rsidP="009438D6">
            <w:pPr>
              <w:pStyle w:val="ListBullet"/>
            </w:pPr>
            <w:r w:rsidRPr="009438D6">
              <w:t xml:space="preserve">Identify </w:t>
            </w:r>
            <w:r w:rsidRPr="009438D6">
              <w:t>cuts correctly by species and cut according to workplace specifications for a minimum of three species for meat retailing and at least one species for smallgoods manufacturing</w:t>
            </w:r>
          </w:p>
          <w:p w:rsidR="00000000" w:rsidP="009438D6">
            <w:pPr>
              <w:pStyle w:val="ListBullet"/>
              <w:rPr>
                <w:lang w:val="en-NZ"/>
              </w:rPr>
            </w:pPr>
            <w:r w:rsidRPr="009438D6">
              <w:t>select primal cuts correctly by species and cut according to workplace requirements for a minimum of three species for meat retailing and at least one species for smallgoods manufacturing</w:t>
            </w:r>
          </w:p>
        </w:tc>
      </w:tr>
      <w:tr w:rsidTr="00D93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Required knowledge</w:t>
            </w:r>
          </w:p>
        </w:tc>
      </w:tr>
      <w:tr w:rsidTr="00D93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BodyText"/>
            </w:pPr>
            <w:r w:rsidRPr="009438D6">
              <w:t>Knowledge of:</w:t>
            </w:r>
          </w:p>
          <w:p w:rsidR="00000000" w:rsidRPr="009438D6" w:rsidP="009438D6">
            <w:pPr>
              <w:pStyle w:val="ListBullet"/>
            </w:pPr>
            <w:r w:rsidRPr="009438D6">
              <w:t>primal cuts used for different c</w:t>
            </w:r>
            <w:r w:rsidRPr="009438D6">
              <w:t>uts of meat for a minimum of three species for meat retailing and at least one species for smallgoods manufacturing</w:t>
            </w:r>
          </w:p>
          <w:p w:rsidR="00000000" w:rsidRPr="009438D6" w:rsidP="009438D6">
            <w:pPr>
              <w:pStyle w:val="ListBullet"/>
            </w:pPr>
            <w:r w:rsidRPr="009438D6">
              <w:t>principles of product selection by species, primal and cut type for a minimum of three species for meat retailing and at least one species f</w:t>
            </w:r>
            <w:r w:rsidRPr="009438D6">
              <w:t>or smallgoods manufacturing</w:t>
            </w:r>
          </w:p>
          <w:p w:rsidR="00000000" w:rsidRPr="009438D6" w:rsidP="009438D6">
            <w:pPr>
              <w:pStyle w:val="ListBullet"/>
            </w:pPr>
            <w:r w:rsidRPr="009438D6">
              <w:t>relevant regulatory requirements</w:t>
            </w:r>
          </w:p>
          <w:p w:rsidR="00000000" w:rsidRPr="009438D6" w:rsidP="009438D6">
            <w:pPr>
              <w:pStyle w:val="ListBullet"/>
            </w:pPr>
            <w:r w:rsidRPr="009438D6">
              <w:t>appropriate sources of information on new species or cuts</w:t>
            </w:r>
          </w:p>
          <w:p w:rsidR="00000000" w:rsidRPr="009438D6" w:rsidP="009438D6">
            <w:pPr>
              <w:pStyle w:val="ListBullet"/>
            </w:pPr>
            <w:r w:rsidRPr="009438D6">
              <w:t xml:space="preserve">different species and </w:t>
            </w:r>
            <w:r w:rsidRPr="009438D6">
              <w:rPr>
                <w:rStyle w:val="BoldandItalics"/>
              </w:rPr>
              <w:t>categories of meat</w:t>
            </w:r>
            <w:r w:rsidRPr="009438D6">
              <w:t xml:space="preserve"> and cuts for a minimum of three species for meat retailing and at least one species for smallgoo</w:t>
            </w:r>
            <w:r w:rsidRPr="009438D6">
              <w:t>ds manufacturing</w:t>
            </w:r>
          </w:p>
          <w:p w:rsidR="00000000" w:rsidRPr="009438D6" w:rsidP="009438D6">
            <w:pPr>
              <w:pStyle w:val="BodyText"/>
            </w:pPr>
            <w:r w:rsidRPr="009438D6">
              <w:t xml:space="preserve"> </w:t>
            </w:r>
          </w:p>
        </w:tc>
      </w:tr>
    </w:tbl>
    <w:p w:rsidR="00D93C4A" w:rsidP="009438D6">
      <w:pPr>
        <w:pStyle w:val="BodyText"/>
      </w:pPr>
    </w:p>
    <w:p w:rsidR="00D93C4A" w:rsidP="009438D6">
      <w:pPr>
        <w:pStyle w:val="BodyText"/>
      </w:pPr>
    </w:p>
    <w:p w:rsidR="00000000" w:rsidRPr="009438D6" w:rsidP="009438D6">
      <w:pPr>
        <w:pStyle w:val="AllowPageBreak"/>
      </w:pPr>
    </w:p>
    <w:p w:rsidR="00000000" w:rsidRPr="009438D6" w:rsidP="009438D6">
      <w:pPr>
        <w:pStyle w:val="Heading1"/>
      </w:pPr>
      <w:bookmarkStart w:id="10" w:name="O_245455"/>
      <w:bookmarkEnd w:id="10"/>
      <w:r w:rsidRPr="009438D6">
        <w:t>Evidence Guide</w:t>
      </w:r>
    </w:p>
    <w:tbl>
      <w:tblPr>
        <w:tblW w:w="9570" w:type="dxa"/>
        <w:tblLayout w:type="fixed"/>
        <w:tblCellMar>
          <w:left w:w="62" w:type="dxa"/>
          <w:right w:w="62" w:type="dxa"/>
        </w:tblCellMar>
        <w:tblLook w:val="0000"/>
      </w:tblPr>
      <w:tblGrid>
        <w:gridCol w:w="3908"/>
        <w:gridCol w:w="5662"/>
      </w:tblGrid>
      <w:tr w:rsidTr="00D93C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EVIDENCE GUIDE</w:t>
            </w:r>
          </w:p>
        </w:tc>
      </w:tr>
      <w:tr w:rsidTr="00D93C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t xml:space="preserve">The evidence guide provides advice on assessment and must be read in conjunction with the performance criteria, required skills and knowledge, </w:t>
            </w:r>
            <w:r w:rsidRPr="009438D6">
              <w:t>range statement and the Assessment Guidelines for the Training Package.</w:t>
            </w:r>
          </w:p>
        </w:tc>
      </w:tr>
      <w:tr w:rsidTr="00D93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BodyText"/>
            </w:pPr>
            <w:r w:rsidRPr="009438D6">
              <w:t xml:space="preserve">The meat industry has specific and clear requirements for evidence. A minimum of three forms of evidence is required to demonstrate competency </w:t>
            </w:r>
            <w:r w:rsidRPr="009438D6">
              <w:t>in the meat industry. This is specifically designed to provide evidence that covers the demonstration in the workplace of all aspects of competency over time.</w:t>
            </w:r>
          </w:p>
          <w:p w:rsidR="00000000" w:rsidRPr="009438D6" w:rsidP="009438D6">
            <w:pPr>
              <w:pStyle w:val="BodyText"/>
            </w:pPr>
            <w:r w:rsidRPr="009438D6">
              <w:t>These requirements are in addition to the requirements for valid, current, authentic and sufficie</w:t>
            </w:r>
            <w:r w:rsidRPr="009438D6">
              <w:t>nt evidence.</w:t>
            </w:r>
          </w:p>
          <w:p w:rsidR="00000000" w:rsidRPr="009438D6" w:rsidP="009438D6">
            <w:pPr>
              <w:pStyle w:val="BodyText"/>
            </w:pPr>
          </w:p>
          <w:p w:rsidR="00000000" w:rsidRPr="009438D6" w:rsidP="009438D6">
            <w:pPr>
              <w:pStyle w:val="BodyText"/>
            </w:pPr>
            <w:r w:rsidRPr="009438D6">
              <w:t>Three forms of evidence means three different kinds of evidence - not three pieces of the same kind. In practice it will mean that most of the unit is covered twice. This increases the legitimacy of the evidence.</w:t>
            </w:r>
          </w:p>
          <w:p w:rsidR="00000000" w:rsidRPr="009438D6" w:rsidP="009438D6">
            <w:pPr>
              <w:pStyle w:val="BodyText"/>
            </w:pPr>
          </w:p>
          <w:p w:rsidR="00000000" w:rsidP="009438D6">
            <w:pPr>
              <w:pStyle w:val="BodyText"/>
              <w:rPr>
                <w:lang w:val="en-NZ"/>
              </w:rPr>
            </w:pPr>
            <w:r w:rsidRPr="009438D6">
              <w:t>All assessment must be condu</w:t>
            </w:r>
            <w:r w:rsidRPr="009438D6">
              <w:t>cted against Australian meat industry standards and regulations.</w:t>
            </w:r>
          </w:p>
        </w:tc>
      </w:tr>
      <w:tr w:rsidTr="00D93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BodyText"/>
            </w:pPr>
            <w:r w:rsidRPr="009438D6">
              <w:t>Competency must be demonstrated over time and under typical operating and production conditions for the enterprise.</w:t>
            </w:r>
          </w:p>
          <w:p w:rsidR="00000000" w:rsidRPr="009438D6" w:rsidP="009438D6">
            <w:pPr>
              <w:pStyle w:val="BodyText"/>
            </w:pPr>
          </w:p>
          <w:p w:rsidR="00000000" w:rsidRPr="009438D6" w:rsidP="009438D6">
            <w:pPr>
              <w:pStyle w:val="BodyText"/>
            </w:pPr>
            <w:r w:rsidRPr="009438D6">
              <w:t>The candidate must be able to select and identify primal and secondary cuts correctly by species and cut for a minimum of three species for</w:t>
            </w:r>
            <w:r w:rsidRPr="009438D6">
              <w:t xml:space="preserve"> meat retailing and at least one species for smallgoods manufacturing.</w:t>
            </w:r>
          </w:p>
          <w:p w:rsidR="00000000" w:rsidRPr="009438D6" w:rsidP="009438D6">
            <w:pPr>
              <w:pStyle w:val="BodyText"/>
            </w:pPr>
          </w:p>
          <w:p w:rsidR="00000000" w:rsidP="009438D6">
            <w:pPr>
              <w:pStyle w:val="BodyText"/>
              <w:rPr>
                <w:lang w:val="en-NZ"/>
              </w:rPr>
            </w:pPr>
            <w:r w:rsidRPr="009438D6">
              <w:t>Where the candidate does not prepare primal cuts in their usual place of work they must complete the requirements of the Unit in an alternative work placement or in a simulated environ</w:t>
            </w:r>
            <w:r w:rsidRPr="009438D6">
              <w:t>ment.</w:t>
            </w:r>
          </w:p>
        </w:tc>
      </w:tr>
      <w:tr w:rsidTr="00D93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Context of</w:t>
            </w:r>
            <w:r w:rsidRPr="009438D6">
              <w:t xml:space="preserve">, </w:t>
            </w:r>
            <w:r w:rsidRPr="009438D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t>Assessment may occur on- or off-the-job.</w:t>
            </w:r>
          </w:p>
        </w:tc>
      </w:tr>
      <w:tr w:rsidTr="00D93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BodyText"/>
            </w:pPr>
            <w:r w:rsidRPr="009438D6">
              <w:t>Recommended methods of assessment include:</w:t>
            </w:r>
          </w:p>
          <w:p w:rsidR="00000000" w:rsidRPr="009438D6" w:rsidP="009438D6">
            <w:pPr>
              <w:pStyle w:val="ListBullet"/>
            </w:pPr>
            <w:r w:rsidRPr="009438D6">
              <w:t>quiz of underpinning knowledge</w:t>
            </w:r>
          </w:p>
          <w:p w:rsidR="00000000" w:rsidRPr="009438D6" w:rsidP="009438D6">
            <w:pPr>
              <w:pStyle w:val="ListBullet"/>
            </w:pPr>
            <w:r w:rsidRPr="009438D6">
              <w:t xml:space="preserve">workplace demonstration </w:t>
            </w:r>
          </w:p>
          <w:p w:rsidR="00000000" w:rsidRPr="009438D6" w:rsidP="009438D6">
            <w:pPr>
              <w:pStyle w:val="ListBullet"/>
            </w:pPr>
            <w:r w:rsidRPr="009438D6">
              <w:t>workplace referee or third-party rep</w:t>
            </w:r>
            <w:r w:rsidRPr="009438D6">
              <w:t>ort of performance over time.</w:t>
            </w:r>
          </w:p>
          <w:p w:rsidR="00000000" w:rsidRPr="009438D6" w:rsidP="009438D6">
            <w:pPr>
              <w:pStyle w:val="BodyText"/>
            </w:pPr>
          </w:p>
          <w:p w:rsidR="00000000" w:rsidP="009438D6">
            <w:pPr>
              <w:pStyle w:val="BodyText"/>
              <w:rPr>
                <w:lang w:val="en-NZ"/>
              </w:rPr>
            </w:pPr>
            <w:r w:rsidRPr="009438D6">
              <w:t>Assessment practices should take into account any relevant language or cultural issues related to Aboriginality or Torres Strait Islander, gender, or language backgrounds other than English. Language and literacy demands of the assessment task should not b</w:t>
            </w:r>
            <w:r w:rsidRPr="009438D6">
              <w:t>e higher than those of the work role.</w:t>
            </w:r>
          </w:p>
        </w:tc>
      </w:tr>
      <w:tr w:rsidTr="00D93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BodyText"/>
            </w:pPr>
            <w:r w:rsidRPr="009438D6">
              <w:t xml:space="preserve">A current list of resources for this unit of competency is available from MINTRAC </w:t>
            </w:r>
            <w:r w:rsidRPr="009438D6">
              <w:rPr>
                <w:rStyle w:val="Underline"/>
              </w:rPr>
              <w:t>www</w:t>
            </w:r>
            <w:r w:rsidRPr="009438D6">
              <w:t>.</w:t>
            </w:r>
            <w:r w:rsidRPr="009438D6">
              <w:rPr>
                <w:rStyle w:val="Underline"/>
              </w:rPr>
              <w:t>mintrac</w:t>
            </w:r>
            <w:r w:rsidRPr="009438D6">
              <w:t>.</w:t>
            </w:r>
            <w:r w:rsidRPr="009438D6">
              <w:rPr>
                <w:rStyle w:val="Underline"/>
              </w:rPr>
              <w:t>com</w:t>
            </w:r>
            <w:r w:rsidRPr="009438D6">
              <w:t>.</w:t>
            </w:r>
            <w:r w:rsidRPr="009438D6">
              <w:rPr>
                <w:rStyle w:val="Underline"/>
              </w:rPr>
              <w:t>au</w:t>
            </w:r>
            <w:r w:rsidRPr="009438D6">
              <w:t xml:space="preserve">  or telephone 1800 817 462.</w:t>
            </w:r>
          </w:p>
        </w:tc>
      </w:tr>
    </w:tbl>
    <w:p w:rsidR="00D93C4A" w:rsidP="009438D6">
      <w:pPr>
        <w:pStyle w:val="BodyText"/>
      </w:pPr>
    </w:p>
    <w:p w:rsidR="00D93C4A" w:rsidP="009438D6">
      <w:pPr>
        <w:pStyle w:val="BodyText"/>
      </w:pPr>
    </w:p>
    <w:p w:rsidR="00000000" w:rsidRPr="009438D6" w:rsidP="009438D6">
      <w:pPr>
        <w:pStyle w:val="Heading1"/>
      </w:pPr>
      <w:bookmarkStart w:id="11" w:name="O_253438"/>
      <w:bookmarkEnd w:id="11"/>
      <w:r w:rsidRPr="009438D6">
        <w:t>Range Statement</w:t>
      </w:r>
    </w:p>
    <w:tbl>
      <w:tblPr>
        <w:tblW w:w="0" w:type="auto"/>
        <w:tblLayout w:type="fixed"/>
        <w:tblCellMar>
          <w:left w:w="62" w:type="dxa"/>
          <w:right w:w="62" w:type="dxa"/>
        </w:tblCellMar>
        <w:tblLook w:val="0000"/>
      </w:tblPr>
      <w:tblGrid>
        <w:gridCol w:w="3491"/>
        <w:gridCol w:w="5031"/>
      </w:tblGrid>
      <w:tr w:rsidTr="00D93C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RANGE STATEMEN</w:t>
            </w:r>
            <w:r w:rsidRPr="009438D6">
              <w:rPr>
                <w:rStyle w:val="SpecialBold"/>
              </w:rPr>
              <w:t>T</w:t>
            </w:r>
          </w:p>
        </w:tc>
      </w:tr>
      <w:tr w:rsidTr="00D93C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t xml:space="preserve">The range statement relates to the unit of competency as a whole. It allows for different work environments and situations that may affect </w:t>
            </w:r>
            <w:r w:rsidRPr="009438D6">
              <w:t>performance. Bold italicised wording, if used in the performance criteria, is detailed below. Essential operating conditions that may be present with training and assessment (depending on the work situation, needs of the candidate, accessibility of the ite</w:t>
            </w:r>
            <w:r w:rsidRPr="009438D6">
              <w:t>m, and local industry and regional contexts) may also be included.</w:t>
            </w:r>
          </w:p>
        </w:tc>
      </w:tr>
      <w:tr w:rsidTr="00D93C4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BoldandItalics"/>
              </w:rPr>
              <w:t>Species</w:t>
            </w:r>
            <w:r w:rsidRPr="009438D6">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ListBullet"/>
            </w:pPr>
            <w:r w:rsidRPr="009438D6">
              <w:t>beef</w:t>
            </w:r>
          </w:p>
          <w:p w:rsidR="00000000" w:rsidRPr="009438D6" w:rsidP="009438D6">
            <w:pPr>
              <w:pStyle w:val="ListBullet"/>
            </w:pPr>
            <w:r w:rsidRPr="009438D6">
              <w:t>buffalo</w:t>
            </w:r>
          </w:p>
          <w:p w:rsidR="00000000" w:rsidRPr="009438D6" w:rsidP="009438D6">
            <w:pPr>
              <w:pStyle w:val="ListBullet"/>
            </w:pPr>
            <w:r w:rsidRPr="009438D6">
              <w:t>crocodile</w:t>
            </w:r>
          </w:p>
          <w:p w:rsidR="00000000" w:rsidRPr="009438D6" w:rsidP="009438D6">
            <w:pPr>
              <w:pStyle w:val="ListBullet"/>
            </w:pPr>
            <w:r w:rsidRPr="009438D6">
              <w:t>deer</w:t>
            </w:r>
          </w:p>
          <w:p w:rsidR="00000000" w:rsidRPr="009438D6" w:rsidP="009438D6">
            <w:pPr>
              <w:pStyle w:val="ListBullet"/>
            </w:pPr>
            <w:r w:rsidRPr="009438D6">
              <w:t>emu</w:t>
            </w:r>
          </w:p>
          <w:p w:rsidR="00000000" w:rsidRPr="009438D6" w:rsidP="009438D6">
            <w:pPr>
              <w:pStyle w:val="ListBullet"/>
            </w:pPr>
            <w:r w:rsidRPr="009438D6">
              <w:t>game meat</w:t>
            </w:r>
          </w:p>
          <w:p w:rsidR="00000000" w:rsidRPr="009438D6" w:rsidP="009438D6">
            <w:pPr>
              <w:pStyle w:val="ListBullet"/>
            </w:pPr>
            <w:r w:rsidRPr="009438D6">
              <w:t>goat</w:t>
            </w:r>
          </w:p>
          <w:p w:rsidR="00000000" w:rsidRPr="009438D6" w:rsidP="009438D6">
            <w:pPr>
              <w:pStyle w:val="ListBullet"/>
            </w:pPr>
            <w:r w:rsidRPr="009438D6">
              <w:t>kangaroo</w:t>
            </w:r>
          </w:p>
          <w:p w:rsidR="00000000" w:rsidRPr="009438D6" w:rsidP="009438D6">
            <w:pPr>
              <w:pStyle w:val="ListBullet"/>
            </w:pPr>
            <w:r w:rsidRPr="009438D6">
              <w:t>pork</w:t>
            </w:r>
          </w:p>
          <w:p w:rsidR="00000000" w:rsidRPr="009438D6" w:rsidP="009438D6">
            <w:pPr>
              <w:pStyle w:val="ListBullet"/>
            </w:pPr>
            <w:r w:rsidRPr="009438D6">
              <w:t>poultry</w:t>
            </w:r>
          </w:p>
          <w:p w:rsidR="00000000" w:rsidRPr="009438D6" w:rsidP="009438D6">
            <w:pPr>
              <w:pStyle w:val="ListBullet"/>
            </w:pPr>
            <w:r w:rsidRPr="009438D6">
              <w:t>sheep</w:t>
            </w:r>
          </w:p>
          <w:p w:rsidR="00000000" w:rsidP="009438D6">
            <w:pPr>
              <w:pStyle w:val="ListBullet"/>
              <w:rPr>
                <w:lang w:val="en-NZ"/>
              </w:rPr>
            </w:pPr>
            <w:r w:rsidRPr="009438D6">
              <w:t>or any other species.</w:t>
            </w:r>
          </w:p>
        </w:tc>
      </w:tr>
      <w:tr w:rsidTr="00D93C4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BoldandItalics"/>
              </w:rPr>
              <w:t>Specifications</w:t>
            </w:r>
            <w:r w:rsidRPr="009438D6">
              <w:t xml:space="preserve"> may be defined by:</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ListBullet"/>
            </w:pPr>
            <w:r w:rsidRPr="009438D6">
              <w:t>customer specifications</w:t>
            </w:r>
          </w:p>
          <w:p w:rsidR="00000000" w:rsidRPr="009438D6" w:rsidP="009438D6">
            <w:pPr>
              <w:pStyle w:val="ListBullet"/>
            </w:pPr>
            <w:r w:rsidRPr="009438D6">
              <w:t>enterprise procedures</w:t>
            </w:r>
          </w:p>
          <w:p w:rsidR="00000000" w:rsidP="009438D6">
            <w:pPr>
              <w:pStyle w:val="ListBullet"/>
              <w:rPr>
                <w:lang w:val="en-NZ"/>
              </w:rPr>
            </w:pPr>
            <w:r w:rsidRPr="009438D6">
              <w:t>industry standards.</w:t>
            </w:r>
          </w:p>
        </w:tc>
      </w:tr>
      <w:tr w:rsidTr="00D93C4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BoldandItalics"/>
              </w:rPr>
              <w:t>Workplace requirements</w:t>
            </w:r>
            <w:r w:rsidRPr="009438D6">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ListBullet"/>
            </w:pPr>
            <w:r w:rsidRPr="009438D6">
              <w:t>enterprise-specific procedures</w:t>
            </w:r>
          </w:p>
          <w:p w:rsidR="00000000" w:rsidRPr="009438D6" w:rsidP="009438D6">
            <w:pPr>
              <w:pStyle w:val="ListBullet"/>
            </w:pPr>
            <w:r w:rsidRPr="009438D6">
              <w:t>OH&amp;S requirements</w:t>
            </w:r>
          </w:p>
          <w:p w:rsidR="00000000" w:rsidRPr="009438D6" w:rsidP="009438D6">
            <w:pPr>
              <w:pStyle w:val="ListBullet"/>
            </w:pPr>
            <w:r w:rsidRPr="009438D6">
              <w:t>Quality Assurance (QA) requirements</w:t>
            </w:r>
          </w:p>
          <w:p w:rsidR="00000000" w:rsidRPr="009438D6" w:rsidP="009438D6">
            <w:pPr>
              <w:pStyle w:val="ListBullet"/>
            </w:pPr>
            <w:r w:rsidRPr="009438D6">
              <w:t>Standard Operating Procedures (SOPs)</w:t>
            </w:r>
          </w:p>
          <w:p w:rsidR="00000000" w:rsidRPr="009438D6" w:rsidP="009438D6">
            <w:pPr>
              <w:pStyle w:val="ListBullet"/>
            </w:pPr>
            <w:r w:rsidRPr="009438D6">
              <w:t>the ability to perform the task to production requirements</w:t>
            </w:r>
          </w:p>
          <w:p w:rsidR="00000000" w:rsidP="009438D6">
            <w:pPr>
              <w:pStyle w:val="ListBullet"/>
              <w:rPr>
                <w:lang w:val="en-NZ"/>
              </w:rPr>
            </w:pPr>
            <w:r w:rsidRPr="009438D6">
              <w:t>work instructions.</w:t>
            </w:r>
          </w:p>
        </w:tc>
      </w:tr>
      <w:tr w:rsidTr="00D93C4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BoldandItalics"/>
              </w:rPr>
              <w:t>Regulatory requirements</w:t>
            </w:r>
            <w:r w:rsidRPr="009438D6">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ListBullet"/>
            </w:pPr>
            <w:r w:rsidRPr="009438D6">
              <w:t>Export Control Act</w:t>
            </w:r>
          </w:p>
          <w:p w:rsidR="00000000" w:rsidRPr="009438D6" w:rsidP="009438D6">
            <w:pPr>
              <w:pStyle w:val="ListBullet"/>
            </w:pPr>
            <w:r w:rsidRPr="009438D6">
              <w:t>federal and state regulations regarding meat processing and food handling</w:t>
            </w:r>
          </w:p>
          <w:p w:rsidR="00000000" w:rsidRPr="009438D6" w:rsidP="009438D6">
            <w:pPr>
              <w:pStyle w:val="ListBullet"/>
            </w:pPr>
            <w:r w:rsidRPr="009438D6">
              <w:t>hygiene and sanitation requirements</w:t>
            </w:r>
          </w:p>
          <w:p w:rsidR="00000000" w:rsidRPr="009438D6" w:rsidP="009438D6">
            <w:pPr>
              <w:pStyle w:val="ListBullet"/>
            </w:pPr>
            <w:r w:rsidRPr="009438D6">
              <w:t>relevant A</w:t>
            </w:r>
            <w:r w:rsidRPr="009438D6">
              <w:t>ustralian Standards</w:t>
            </w:r>
          </w:p>
          <w:p w:rsidR="00000000" w:rsidP="009438D6">
            <w:pPr>
              <w:pStyle w:val="ListBullet"/>
              <w:rPr>
                <w:lang w:val="en-NZ"/>
              </w:rPr>
            </w:pPr>
            <w:r w:rsidRPr="009438D6">
              <w:t>relevant regulations.</w:t>
            </w:r>
          </w:p>
        </w:tc>
      </w:tr>
      <w:tr w:rsidTr="00D93C4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BoldandItalics"/>
              </w:rPr>
              <w:t>OH</w:t>
            </w:r>
            <w:r w:rsidRPr="009438D6">
              <w:t>&amp;</w:t>
            </w:r>
            <w:r w:rsidRPr="009438D6">
              <w:rPr>
                <w:rStyle w:val="BoldandItalics"/>
              </w:rPr>
              <w:t>S requirements</w:t>
            </w:r>
            <w:r w:rsidRPr="009438D6">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ListBullet"/>
            </w:pPr>
            <w:r w:rsidRPr="009438D6">
              <w:t>enterprise OH&amp;S policies, procedures and programs</w:t>
            </w:r>
          </w:p>
          <w:p w:rsidR="00000000" w:rsidRPr="009438D6" w:rsidP="009438D6">
            <w:pPr>
              <w:pStyle w:val="ListBullet"/>
            </w:pPr>
            <w:r w:rsidRPr="009438D6">
              <w:t>OH&amp;S legal requirements</w:t>
            </w:r>
          </w:p>
          <w:p w:rsidR="00000000" w:rsidRPr="009438D6" w:rsidP="009438D6">
            <w:pPr>
              <w:pStyle w:val="ListBullet"/>
            </w:pPr>
            <w:r w:rsidRPr="009438D6">
              <w:t>Personal Protective Equipment (PPE) which may include:</w:t>
            </w:r>
          </w:p>
          <w:p w:rsidR="00000000" w:rsidRPr="009438D6" w:rsidP="009438D6">
            <w:pPr>
              <w:pStyle w:val="ListBullet2"/>
            </w:pPr>
            <w:r w:rsidRPr="009438D6">
              <w:t>coats and aprons</w:t>
            </w:r>
          </w:p>
          <w:p w:rsidR="00000000" w:rsidRPr="009438D6" w:rsidP="009438D6">
            <w:pPr>
              <w:pStyle w:val="ListBullet2"/>
            </w:pPr>
            <w:r w:rsidRPr="009438D6">
              <w:t>ear plugs or muffs</w:t>
            </w:r>
          </w:p>
          <w:p w:rsidR="00000000" w:rsidRPr="009438D6" w:rsidP="009438D6">
            <w:pPr>
              <w:pStyle w:val="ListBullet2"/>
            </w:pPr>
            <w:r w:rsidRPr="009438D6">
              <w:t>eye and facial protection</w:t>
            </w:r>
          </w:p>
          <w:p w:rsidR="00000000" w:rsidRPr="009438D6" w:rsidP="009438D6">
            <w:pPr>
              <w:pStyle w:val="ListBullet2"/>
            </w:pPr>
            <w:r w:rsidRPr="009438D6">
              <w:t>head-wear</w:t>
            </w:r>
          </w:p>
          <w:p w:rsidR="00000000" w:rsidRPr="009438D6" w:rsidP="009438D6">
            <w:pPr>
              <w:pStyle w:val="ListBullet2"/>
            </w:pPr>
            <w:r w:rsidRPr="009438D6">
              <w:t>lifting assistance</w:t>
            </w:r>
          </w:p>
          <w:p w:rsidR="00000000" w:rsidRPr="009438D6" w:rsidP="009438D6">
            <w:pPr>
              <w:pStyle w:val="ListBullet2"/>
            </w:pPr>
            <w:r w:rsidRPr="009438D6">
              <w:t>mesh aprons</w:t>
            </w:r>
          </w:p>
          <w:p w:rsidR="00000000" w:rsidRPr="009438D6" w:rsidP="009438D6">
            <w:pPr>
              <w:pStyle w:val="ListBullet2"/>
            </w:pPr>
            <w:r w:rsidRPr="009438D6">
              <w:t>protective boot covers</w:t>
            </w:r>
          </w:p>
          <w:p w:rsidR="00000000" w:rsidRPr="009438D6" w:rsidP="009438D6">
            <w:pPr>
              <w:pStyle w:val="ListBullet2"/>
            </w:pPr>
            <w:r w:rsidRPr="009438D6">
              <w:t>protective hand and arm covering</w:t>
            </w:r>
          </w:p>
          <w:p w:rsidR="00000000" w:rsidRPr="009438D6" w:rsidP="009438D6">
            <w:pPr>
              <w:pStyle w:val="ListBullet2"/>
            </w:pPr>
            <w:r w:rsidRPr="009438D6">
              <w:t>protective head and hair covering</w:t>
            </w:r>
          </w:p>
          <w:p w:rsidR="00000000" w:rsidRPr="009438D6" w:rsidP="009438D6">
            <w:pPr>
              <w:pStyle w:val="ListBullet2"/>
            </w:pPr>
            <w:r w:rsidRPr="009438D6">
              <w:t>uniforms</w:t>
            </w:r>
          </w:p>
          <w:p w:rsidR="00000000" w:rsidRPr="009438D6" w:rsidP="009438D6">
            <w:pPr>
              <w:pStyle w:val="ListBullet2"/>
            </w:pPr>
            <w:r w:rsidRPr="009438D6">
              <w:t>waterproof clothing</w:t>
            </w:r>
          </w:p>
          <w:p w:rsidR="00000000" w:rsidRPr="009438D6" w:rsidP="009438D6">
            <w:pPr>
              <w:pStyle w:val="ListBullet2"/>
            </w:pPr>
            <w:r w:rsidRPr="009438D6">
              <w:t>work, safety or waterproof footwear</w:t>
            </w:r>
          </w:p>
          <w:p w:rsidR="00000000" w:rsidP="009438D6">
            <w:pPr>
              <w:pStyle w:val="ListBullet"/>
              <w:rPr>
                <w:lang w:val="en-NZ"/>
              </w:rPr>
            </w:pPr>
            <w:r w:rsidRPr="009438D6">
              <w:t>requirements set out in standards</w:t>
            </w:r>
            <w:r w:rsidRPr="009438D6">
              <w:t xml:space="preserve"> and codes of practice.</w:t>
            </w:r>
          </w:p>
        </w:tc>
      </w:tr>
      <w:tr w:rsidTr="00D93C4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BoldandItalics"/>
              </w:rPr>
              <w:t>Categories of meat</w:t>
            </w:r>
            <w:r w:rsidRPr="009438D6">
              <w:t xml:space="preserve">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ListBullet"/>
            </w:pPr>
            <w:r w:rsidRPr="009438D6">
              <w:t>age</w:t>
            </w:r>
          </w:p>
          <w:p w:rsidR="00000000" w:rsidRPr="009438D6" w:rsidP="009438D6">
            <w:pPr>
              <w:pStyle w:val="ListBullet"/>
            </w:pPr>
            <w:r w:rsidRPr="009438D6">
              <w:t>differentiation of classes</w:t>
            </w:r>
          </w:p>
          <w:p w:rsidR="00000000" w:rsidRPr="009438D6" w:rsidP="009438D6">
            <w:pPr>
              <w:pStyle w:val="ListBullet"/>
            </w:pPr>
            <w:r w:rsidRPr="009438D6">
              <w:t>sex</w:t>
            </w:r>
          </w:p>
          <w:p w:rsidR="00000000" w:rsidRPr="009438D6" w:rsidP="009438D6">
            <w:pPr>
              <w:pStyle w:val="ListBullet"/>
            </w:pPr>
            <w:r w:rsidRPr="009438D6">
              <w:t>weight.</w:t>
            </w:r>
          </w:p>
        </w:tc>
      </w:tr>
    </w:tbl>
    <w:p w:rsidR="00D93C4A" w:rsidP="009438D6">
      <w:pPr>
        <w:pStyle w:val="BodyText"/>
      </w:pPr>
    </w:p>
    <w:p w:rsidR="00D93C4A" w:rsidP="009438D6">
      <w:pPr>
        <w:pStyle w:val="BodyText"/>
      </w:pPr>
    </w:p>
    <w:p w:rsidR="00000000" w:rsidRPr="009438D6" w:rsidP="009438D6">
      <w:pPr>
        <w:pStyle w:val="Heading1"/>
      </w:pPr>
      <w:bookmarkStart w:id="12" w:name="O_215750"/>
      <w:bookmarkEnd w:id="12"/>
      <w:r w:rsidRPr="009438D6">
        <w:t>Unit Sector(s)</w:t>
      </w:r>
    </w:p>
    <w:tbl>
      <w:tblPr>
        <w:tblW w:w="0" w:type="auto"/>
        <w:tblLayout w:type="fixed"/>
        <w:tblCellMar>
          <w:left w:w="62" w:type="dxa"/>
          <w:right w:w="62" w:type="dxa"/>
        </w:tblCellMar>
        <w:tblLook w:val="0000"/>
      </w:tblPr>
      <w:tblGrid>
        <w:gridCol w:w="2654"/>
        <w:gridCol w:w="5868"/>
      </w:tblGrid>
      <w:tr w:rsidTr="00D93C4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BodyText"/>
            </w:pPr>
          </w:p>
        </w:tc>
      </w:tr>
    </w:tbl>
    <w:p w:rsidR="00D93C4A" w:rsidP="009438D6">
      <w:pPr>
        <w:pStyle w:val="BodyText"/>
      </w:pPr>
    </w:p>
    <w:p w:rsidR="00D93C4A" w:rsidP="009438D6">
      <w:pPr>
        <w:pStyle w:val="BodyText"/>
      </w:pPr>
    </w:p>
    <w:p w:rsidR="00000000" w:rsidRPr="009438D6" w:rsidP="009438D6">
      <w:pPr>
        <w:pStyle w:val="Heading1"/>
      </w:pPr>
      <w:bookmarkStart w:id="13" w:name="O_215747"/>
      <w:bookmarkEnd w:id="13"/>
      <w:r w:rsidRPr="009438D6">
        <w:t>Co-requisite units</w:t>
      </w:r>
    </w:p>
    <w:tbl>
      <w:tblPr>
        <w:tblW w:w="0" w:type="auto"/>
        <w:tblLayout w:type="fixed"/>
        <w:tblCellMar>
          <w:left w:w="62" w:type="dxa"/>
          <w:right w:w="62" w:type="dxa"/>
        </w:tblCellMar>
        <w:tblLook w:val="0000"/>
      </w:tblPr>
      <w:tblGrid>
        <w:gridCol w:w="2641"/>
        <w:gridCol w:w="1322"/>
        <w:gridCol w:w="4559"/>
      </w:tblGrid>
      <w:tr w:rsidTr="00D93C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p>
        </w:tc>
      </w:tr>
      <w:tr w:rsidTr="00D93C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p>
        </w:tc>
      </w:tr>
      <w:tr w:rsidTr="00D93C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BodyText"/>
            </w:pPr>
          </w:p>
        </w:tc>
      </w:tr>
    </w:tbl>
    <w:p w:rsidR="00D93C4A" w:rsidP="009438D6">
      <w:pPr>
        <w:pStyle w:val="BodyText"/>
      </w:pPr>
    </w:p>
    <w:p w:rsidR="00D93C4A" w:rsidP="009438D6">
      <w:pPr>
        <w:pStyle w:val="BodyText"/>
      </w:pPr>
    </w:p>
    <w:p w:rsidR="00000000" w:rsidRPr="009438D6" w:rsidP="009438D6">
      <w:pPr>
        <w:pStyle w:val="Heading1"/>
      </w:pPr>
      <w:bookmarkStart w:id="14" w:name="O_215749"/>
      <w:bookmarkEnd w:id="14"/>
      <w:r w:rsidRPr="009438D6">
        <w:t>Competency field</w:t>
      </w:r>
    </w:p>
    <w:tbl>
      <w:tblPr>
        <w:tblW w:w="0" w:type="auto"/>
        <w:tblLayout w:type="fixed"/>
        <w:tblCellMar>
          <w:left w:w="62" w:type="dxa"/>
          <w:right w:w="62" w:type="dxa"/>
        </w:tblCellMar>
        <w:tblLook w:val="0000"/>
      </w:tblPr>
      <w:tblGrid>
        <w:gridCol w:w="2784"/>
        <w:gridCol w:w="5738"/>
      </w:tblGrid>
      <w:tr w:rsidTr="00D93C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D6">
            <w:pPr>
              <w:pStyle w:val="BodyText"/>
              <w:rPr>
                <w:lang w:val="en-NZ"/>
              </w:rPr>
            </w:pPr>
            <w:r w:rsidRPr="009438D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D6" w:rsidP="009438D6">
            <w:pPr>
              <w:pStyle w:val="BodyText"/>
            </w:pPr>
          </w:p>
        </w:tc>
      </w:tr>
    </w:tbl>
    <w:p w:rsidR="00D93C4A" w:rsidP="009438D6">
      <w:pPr>
        <w:pStyle w:val="BodyText"/>
      </w:pPr>
    </w:p>
    <w:p w:rsidR="00D93C4A" w:rsidP="009438D6">
      <w:pPr>
        <w:pStyle w:val="BodyText"/>
      </w:pPr>
    </w:p>
    <w:p w:rsidR="00000000" w:rsidRPr="009438D6" w:rsidP="009438D6"/>
    <w:sectPr w:rsidSect="009438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C4A" w:rsidP="00D93C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4A" w:rsidP="009438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93C4A" w:rsidP="009438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93C4A" w:rsidP="009438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C4A" w:rsidP="00D93C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4A" w:rsidP="009438D6">
    <w:pPr>
      <w:pStyle w:val="Header"/>
      <w:framePr w:wrap="around"/>
    </w:pPr>
    <w:r>
      <w:fldChar w:fldCharType="begin"/>
    </w:r>
    <w:r>
      <w:instrText xml:space="preserve"> TITLE   \* MERGEFORMAT </w:instrText>
    </w:r>
    <w:r>
      <w:fldChar w:fldCharType="separate"/>
    </w:r>
    <w:r>
      <w:t>MTMR101C Identify species and meat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3C4A" w:rsidP="009438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BEB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48C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223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8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38D6"/>
    <w:pPr>
      <w:spacing w:before="360" w:after="60"/>
      <w:outlineLvl w:val="0"/>
    </w:pPr>
    <w:rPr>
      <w:sz w:val="32"/>
    </w:rPr>
  </w:style>
  <w:style w:type="paragraph" w:styleId="Heading2">
    <w:name w:val="heading 2"/>
    <w:basedOn w:val="HeadingBase"/>
    <w:next w:val="BodyText"/>
    <w:link w:val="Heading2Char"/>
    <w:qFormat/>
    <w:rsid w:val="009438D6"/>
    <w:pPr>
      <w:keepLines/>
      <w:spacing w:before="240" w:after="120"/>
      <w:outlineLvl w:val="1"/>
    </w:pPr>
    <w:rPr>
      <w:sz w:val="28"/>
      <w:szCs w:val="40"/>
    </w:rPr>
  </w:style>
  <w:style w:type="paragraph" w:styleId="Heading3">
    <w:name w:val="heading 3"/>
    <w:basedOn w:val="HeadingBase"/>
    <w:next w:val="BodyText"/>
    <w:link w:val="Heading3Char"/>
    <w:qFormat/>
    <w:rsid w:val="009438D6"/>
    <w:pPr>
      <w:spacing w:before="180" w:after="120"/>
      <w:outlineLvl w:val="2"/>
    </w:pPr>
    <w:rPr>
      <w:spacing w:val="-10"/>
      <w:kern w:val="32"/>
    </w:rPr>
  </w:style>
  <w:style w:type="paragraph" w:styleId="Heading4">
    <w:name w:val="heading 4"/>
    <w:basedOn w:val="HeadingBase"/>
    <w:next w:val="BodyText"/>
    <w:link w:val="Heading4Char"/>
    <w:qFormat/>
    <w:rsid w:val="009438D6"/>
    <w:pPr>
      <w:spacing w:before="160" w:after="120"/>
      <w:outlineLvl w:val="3"/>
    </w:pPr>
    <w:rPr>
      <w:sz w:val="22"/>
    </w:rPr>
  </w:style>
  <w:style w:type="paragraph" w:styleId="Heading5">
    <w:name w:val="heading 5"/>
    <w:basedOn w:val="HeadingBase"/>
    <w:next w:val="Normal"/>
    <w:link w:val="Heading5Char"/>
    <w:qFormat/>
    <w:rsid w:val="009438D6"/>
    <w:pPr>
      <w:spacing w:before="80"/>
      <w:outlineLvl w:val="4"/>
    </w:pPr>
    <w:rPr>
      <w:color w:val="918585"/>
      <w:sz w:val="20"/>
    </w:rPr>
  </w:style>
  <w:style w:type="paragraph" w:styleId="Heading6">
    <w:name w:val="heading 6"/>
    <w:basedOn w:val="HeadingBase"/>
    <w:next w:val="Normal"/>
    <w:link w:val="Heading6Char"/>
    <w:qFormat/>
    <w:rsid w:val="009438D6"/>
    <w:pPr>
      <w:spacing w:before="60"/>
      <w:outlineLvl w:val="5"/>
    </w:pPr>
    <w:rPr>
      <w:color w:val="918585"/>
      <w:sz w:val="20"/>
    </w:rPr>
  </w:style>
  <w:style w:type="paragraph" w:styleId="Heading7">
    <w:name w:val="heading 7"/>
    <w:basedOn w:val="Normal"/>
    <w:next w:val="Normal"/>
    <w:link w:val="Heading7Char"/>
    <w:qFormat/>
    <w:rsid w:val="009438D6"/>
    <w:pPr>
      <w:ind w:left="720"/>
      <w:outlineLvl w:val="6"/>
    </w:pPr>
    <w:rPr>
      <w:i/>
    </w:rPr>
  </w:style>
  <w:style w:type="paragraph" w:styleId="Heading8">
    <w:name w:val="heading 8"/>
    <w:basedOn w:val="Normal"/>
    <w:next w:val="Normal"/>
    <w:link w:val="Heading8Char"/>
    <w:qFormat/>
    <w:rsid w:val="009438D6"/>
    <w:pPr>
      <w:ind w:left="720"/>
      <w:outlineLvl w:val="7"/>
    </w:pPr>
    <w:rPr>
      <w:i/>
    </w:rPr>
  </w:style>
  <w:style w:type="paragraph" w:styleId="Heading9">
    <w:name w:val="heading 9"/>
    <w:basedOn w:val="Normal"/>
    <w:next w:val="Normal"/>
    <w:link w:val="Heading9Char"/>
    <w:qFormat/>
    <w:rsid w:val="009438D6"/>
    <w:pPr>
      <w:ind w:left="720"/>
      <w:outlineLvl w:val="8"/>
    </w:pPr>
    <w:rPr>
      <w:i/>
    </w:rPr>
  </w:style>
  <w:style w:type="character" w:default="1" w:styleId="DefaultParagraphFont">
    <w:name w:val="Default Paragraph Font"/>
    <w:uiPriority w:val="1"/>
    <w:unhideWhenUsed/>
    <w:rsid w:val="00943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8D6"/>
  </w:style>
  <w:style w:type="character" w:customStyle="1" w:styleId="Heading1Char">
    <w:name w:val="Heading 1 Char"/>
    <w:basedOn w:val="DefaultParagraphFont"/>
    <w:link w:val="Heading1"/>
    <w:rsid w:val="009438D6"/>
    <w:rPr>
      <w:rFonts w:ascii="Times New Roman" w:eastAsia="Times New Roman" w:hAnsi="Times New Roman" w:cs="Times New Roman"/>
      <w:b/>
      <w:sz w:val="32"/>
      <w:szCs w:val="20"/>
      <w:lang w:eastAsia="en-US"/>
    </w:rPr>
  </w:style>
  <w:style w:type="paragraph" w:styleId="BodyText">
    <w:name w:val="Body Text"/>
    <w:basedOn w:val="Normal"/>
    <w:link w:val="BodyTextChar"/>
    <w:rsid w:val="009438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38D6"/>
    <w:rPr>
      <w:rFonts w:ascii="Times New Roman" w:eastAsia="Times New Roman" w:hAnsi="Times New Roman" w:cs="Times New Roman"/>
      <w:sz w:val="24"/>
      <w:lang w:val="en-US" w:eastAsia="en-US"/>
    </w:rPr>
  </w:style>
  <w:style w:type="paragraph" w:styleId="Footer">
    <w:name w:val="footer"/>
    <w:basedOn w:val="Normal"/>
    <w:link w:val="FooterChar"/>
    <w:rsid w:val="00943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8D6"/>
    <w:rPr>
      <w:rFonts w:ascii="Times New Roman" w:eastAsia="Times New Roman" w:hAnsi="Times New Roman" w:cs="Times New Roman"/>
      <w:sz w:val="16"/>
      <w:lang w:val="en-US" w:eastAsia="en-US"/>
    </w:rPr>
  </w:style>
  <w:style w:type="paragraph" w:styleId="List">
    <w:name w:val="List"/>
    <w:basedOn w:val="BodyText"/>
    <w:next w:val="BodyText"/>
    <w:rsid w:val="009438D6"/>
    <w:pPr>
      <w:tabs>
        <w:tab w:val="left" w:pos="340"/>
      </w:tabs>
      <w:spacing w:before="60" w:after="60"/>
      <w:ind w:left="340" w:hanging="340"/>
    </w:pPr>
  </w:style>
  <w:style w:type="paragraph" w:styleId="ListBullet">
    <w:name w:val="List Bullet"/>
    <w:basedOn w:val="List"/>
    <w:rsid w:val="009438D6"/>
    <w:pPr>
      <w:numPr>
        <w:numId w:val="13"/>
      </w:numPr>
      <w:tabs>
        <w:tab w:val="clear" w:pos="340"/>
      </w:tabs>
      <w:spacing w:before="40" w:after="40"/>
    </w:pPr>
  </w:style>
  <w:style w:type="character" w:customStyle="1" w:styleId="SpecialBold">
    <w:name w:val="Special Bold"/>
    <w:basedOn w:val="DefaultParagraphFont"/>
    <w:rsid w:val="009438D6"/>
    <w:rPr>
      <w:b/>
      <w:spacing w:val="0"/>
    </w:rPr>
  </w:style>
  <w:style w:type="paragraph" w:styleId="ListBullet2">
    <w:name w:val="List Bullet 2"/>
    <w:basedOn w:val="List2"/>
    <w:rsid w:val="009438D6"/>
    <w:pPr>
      <w:numPr>
        <w:numId w:val="14"/>
      </w:numPr>
      <w:tabs>
        <w:tab w:val="clear" w:pos="680"/>
      </w:tabs>
    </w:pPr>
  </w:style>
  <w:style w:type="paragraph" w:styleId="Header">
    <w:name w:val="header"/>
    <w:basedOn w:val="Normal"/>
    <w:link w:val="HeaderChar"/>
    <w:rsid w:val="00943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8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38D6"/>
    <w:pPr>
      <w:spacing w:before="240" w:after="120"/>
      <w:outlineLvl w:val="0"/>
    </w:pPr>
    <w:rPr>
      <w:rFonts w:ascii="Times New Roman" w:hAnsi="Times New Roman"/>
      <w:b/>
      <w:sz w:val="28"/>
    </w:rPr>
  </w:style>
  <w:style w:type="paragraph" w:customStyle="1" w:styleId="AllowPageBreak">
    <w:name w:val="AllowPageBreak"/>
    <w:rsid w:val="009438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38D6"/>
    <w:pPr>
      <w:tabs>
        <w:tab w:val="left" w:pos="680"/>
      </w:tabs>
      <w:spacing w:before="60" w:after="60"/>
      <w:ind w:left="680" w:hanging="340"/>
    </w:pPr>
  </w:style>
  <w:style w:type="character" w:customStyle="1" w:styleId="Underline">
    <w:name w:val="Underline"/>
    <w:basedOn w:val="DefaultParagraphFont"/>
    <w:qFormat/>
    <w:rsid w:val="009438D6"/>
    <w:rPr>
      <w:u w:val="single"/>
    </w:rPr>
  </w:style>
  <w:style w:type="character" w:customStyle="1" w:styleId="BoldandItalics">
    <w:name w:val="Bold and Italics"/>
    <w:qFormat/>
    <w:rsid w:val="009438D6"/>
    <w:rPr>
      <w:b/>
      <w:i/>
      <w:u w:val="none"/>
    </w:rPr>
  </w:style>
  <w:style w:type="character" w:customStyle="1" w:styleId="Heading2Char">
    <w:name w:val="Heading 2 Char"/>
    <w:basedOn w:val="DefaultParagraphFont"/>
    <w:link w:val="Heading2"/>
    <w:rsid w:val="009438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8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8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8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8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38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38D6"/>
    <w:rPr>
      <w:rFonts w:ascii="Courier New" w:eastAsia="Times New Roman" w:hAnsi="Courier New" w:cs="Times New Roman"/>
      <w:i/>
      <w:szCs w:val="20"/>
      <w:lang w:val="en-US" w:eastAsia="en-US"/>
    </w:rPr>
  </w:style>
  <w:style w:type="paragraph" w:customStyle="1" w:styleId="HeadingBase">
    <w:name w:val="Heading Base"/>
    <w:rsid w:val="00943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8D6"/>
    <w:pPr>
      <w:tabs>
        <w:tab w:val="right" w:leader="dot" w:pos="9072"/>
      </w:tabs>
      <w:ind w:left="567"/>
    </w:pPr>
    <w:rPr>
      <w:szCs w:val="22"/>
    </w:rPr>
  </w:style>
  <w:style w:type="paragraph" w:customStyle="1" w:styleId="TOCBase">
    <w:name w:val="TOC Base"/>
    <w:rsid w:val="00943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8D6"/>
    <w:pPr>
      <w:tabs>
        <w:tab w:val="right" w:leader="dot" w:pos="9072"/>
      </w:tabs>
      <w:spacing w:before="40" w:after="40"/>
      <w:ind w:left="284"/>
    </w:pPr>
    <w:rPr>
      <w:rFonts w:ascii="Times New Roman" w:hAnsi="Times New Roman"/>
    </w:rPr>
  </w:style>
  <w:style w:type="paragraph" w:styleId="TOC1">
    <w:name w:val="toc 1"/>
    <w:basedOn w:val="TOCBase"/>
    <w:next w:val="Normal"/>
    <w:rsid w:val="009438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38D6"/>
    <w:pPr>
      <w:spacing w:before="5040"/>
      <w:jc w:val="center"/>
    </w:pPr>
    <w:rPr>
      <w:sz w:val="48"/>
      <w:szCs w:val="72"/>
      <w:lang w:val="en-US"/>
    </w:rPr>
  </w:style>
  <w:style w:type="character" w:customStyle="1" w:styleId="TitleChar">
    <w:name w:val="Title Char"/>
    <w:basedOn w:val="DefaultParagraphFont"/>
    <w:link w:val="Title"/>
    <w:rsid w:val="00943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8D6"/>
    <w:pPr>
      <w:tabs>
        <w:tab w:val="left" w:pos="3600"/>
        <w:tab w:val="left" w:pos="3958"/>
      </w:tabs>
    </w:pPr>
  </w:style>
  <w:style w:type="paragraph" w:customStyle="1" w:styleId="Note">
    <w:name w:val="Note"/>
    <w:basedOn w:val="BodyText"/>
    <w:rsid w:val="00943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8D6"/>
    <w:pPr>
      <w:framePr w:wrap="auto" w:hAnchor="text" w:y="6049"/>
    </w:pPr>
    <w:rPr>
      <w:color w:val="000000"/>
      <w:sz w:val="40"/>
    </w:rPr>
  </w:style>
  <w:style w:type="paragraph" w:customStyle="1" w:styleId="TOCTitle">
    <w:name w:val="TOCTitle"/>
    <w:basedOn w:val="Heading1"/>
    <w:rsid w:val="009438D6"/>
    <w:pPr>
      <w:spacing w:after="240"/>
      <w:jc w:val="center"/>
      <w:outlineLvl w:val="9"/>
    </w:pPr>
    <w:rPr>
      <w:caps/>
    </w:rPr>
  </w:style>
  <w:style w:type="paragraph" w:customStyle="1" w:styleId="Version">
    <w:name w:val="Version"/>
    <w:rsid w:val="009438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8D6"/>
    <w:pPr>
      <w:keepNext w:val="0"/>
      <w:tabs>
        <w:tab w:val="right" w:pos="4176"/>
      </w:tabs>
      <w:ind w:left="198" w:hanging="198"/>
    </w:pPr>
    <w:rPr>
      <w:rFonts w:ascii="Garamond" w:hAnsi="Garamond"/>
    </w:rPr>
  </w:style>
  <w:style w:type="paragraph" w:styleId="IndexHeading">
    <w:name w:val="index heading"/>
    <w:basedOn w:val="Normal"/>
    <w:next w:val="Index1"/>
    <w:semiHidden/>
    <w:rsid w:val="009438D6"/>
    <w:pPr>
      <w:spacing w:before="120" w:after="120"/>
    </w:pPr>
    <w:rPr>
      <w:rFonts w:ascii="Arial" w:hAnsi="Arial"/>
      <w:b/>
      <w:color w:val="918585"/>
      <w:sz w:val="24"/>
    </w:rPr>
  </w:style>
  <w:style w:type="paragraph" w:customStyle="1" w:styleId="Chapter">
    <w:name w:val="Chapter"/>
    <w:basedOn w:val="Normal"/>
    <w:rsid w:val="009438D6"/>
    <w:pPr>
      <w:spacing w:before="240"/>
    </w:pPr>
    <w:rPr>
      <w:rFonts w:ascii="Times New Roman" w:hAnsi="Times New Roman"/>
      <w:smallCaps/>
      <w:spacing w:val="80"/>
      <w:sz w:val="28"/>
    </w:rPr>
  </w:style>
  <w:style w:type="paragraph" w:customStyle="1" w:styleId="InChapter">
    <w:name w:val="InChapter"/>
    <w:basedOn w:val="Heading3"/>
    <w:rsid w:val="009438D6"/>
    <w:pPr>
      <w:spacing w:after="240"/>
      <w:outlineLvl w:val="9"/>
    </w:pPr>
    <w:rPr>
      <w:noProof/>
    </w:rPr>
  </w:style>
  <w:style w:type="paragraph" w:styleId="Index2">
    <w:name w:val="index 2"/>
    <w:basedOn w:val="Normal"/>
    <w:next w:val="Normal"/>
    <w:semiHidden/>
    <w:rsid w:val="009438D6"/>
    <w:pPr>
      <w:tabs>
        <w:tab w:val="right" w:pos="4176"/>
      </w:tabs>
      <w:ind w:left="568" w:hanging="284"/>
    </w:pPr>
    <w:rPr>
      <w:rFonts w:ascii="Garamond" w:hAnsi="Garamond"/>
    </w:rPr>
  </w:style>
  <w:style w:type="paragraph" w:customStyle="1" w:styleId="Byline">
    <w:name w:val="Byline"/>
    <w:rsid w:val="00943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8D6"/>
    <w:pPr>
      <w:tabs>
        <w:tab w:val="clear" w:pos="3600"/>
        <w:tab w:val="clear" w:pos="3958"/>
      </w:tabs>
      <w:jc w:val="right"/>
    </w:pPr>
  </w:style>
  <w:style w:type="character" w:styleId="Emphasis">
    <w:name w:val="Emphasis"/>
    <w:basedOn w:val="DefaultParagraphFont"/>
    <w:qFormat/>
    <w:rsid w:val="009438D6"/>
    <w:rPr>
      <w:i/>
    </w:rPr>
  </w:style>
  <w:style w:type="paragraph" w:styleId="Caption">
    <w:name w:val="caption"/>
    <w:basedOn w:val="BodyText"/>
    <w:next w:val="Normal"/>
    <w:qFormat/>
    <w:rsid w:val="009438D6"/>
    <w:pPr>
      <w:framePr w:w="2268" w:hSpace="181" w:vSpace="181" w:wrap="around" w:vAnchor="text" w:hAnchor="page" w:x="1135" w:y="285" w:anchorLock="1"/>
    </w:pPr>
    <w:rPr>
      <w:i/>
    </w:rPr>
  </w:style>
  <w:style w:type="paragraph" w:customStyle="1" w:styleId="MiniTOCTitle">
    <w:name w:val="MiniTOCTitle"/>
    <w:basedOn w:val="Heading4"/>
    <w:rsid w:val="009438D6"/>
    <w:pPr>
      <w:spacing w:before="240"/>
      <w:outlineLvl w:val="9"/>
    </w:pPr>
    <w:rPr>
      <w:noProof/>
      <w:sz w:val="24"/>
    </w:rPr>
  </w:style>
  <w:style w:type="paragraph" w:customStyle="1" w:styleId="MiniTOCItem">
    <w:name w:val="MiniTOCItem"/>
    <w:basedOn w:val="ListBullet"/>
    <w:rsid w:val="009438D6"/>
    <w:pPr>
      <w:numPr>
        <w:numId w:val="0"/>
      </w:numPr>
      <w:tabs>
        <w:tab w:val="right" w:leader="dot" w:pos="6521"/>
      </w:tabs>
      <w:spacing w:before="0" w:after="0"/>
    </w:pPr>
  </w:style>
  <w:style w:type="paragraph" w:customStyle="1" w:styleId="TOFTitle">
    <w:name w:val="TOFTitle"/>
    <w:basedOn w:val="TOCTitle"/>
    <w:rsid w:val="009438D6"/>
  </w:style>
  <w:style w:type="paragraph" w:styleId="TableofFigures">
    <w:name w:val="table of figures"/>
    <w:basedOn w:val="Normal"/>
    <w:next w:val="Normal"/>
    <w:semiHidden/>
    <w:rsid w:val="009438D6"/>
    <w:pPr>
      <w:tabs>
        <w:tab w:val="right" w:leader="dot" w:pos="9072"/>
      </w:tabs>
      <w:ind w:left="970" w:hanging="403"/>
    </w:pPr>
    <w:rPr>
      <w:rFonts w:ascii="Times New Roman" w:hAnsi="Times New Roman"/>
      <w:b/>
    </w:rPr>
  </w:style>
  <w:style w:type="paragraph" w:styleId="ListNumber">
    <w:name w:val="List Number"/>
    <w:basedOn w:val="List"/>
    <w:rsid w:val="009438D6"/>
    <w:pPr>
      <w:numPr>
        <w:numId w:val="11"/>
      </w:numPr>
    </w:pPr>
  </w:style>
  <w:style w:type="character" w:customStyle="1" w:styleId="WingdingSymbols">
    <w:name w:val="Wingding Symbols"/>
    <w:rsid w:val="009438D6"/>
    <w:rPr>
      <w:rFonts w:ascii="Wingdings" w:hAnsi="Wingdings"/>
    </w:rPr>
  </w:style>
  <w:style w:type="paragraph" w:customStyle="1" w:styleId="TableHeading">
    <w:name w:val="Table Heading"/>
    <w:basedOn w:val="HeadingBase"/>
    <w:rsid w:val="009438D6"/>
    <w:pPr>
      <w:keepLines/>
      <w:pBdr>
        <w:bottom w:val="single" w:sz="6" w:space="1" w:color="918585"/>
      </w:pBdr>
      <w:spacing w:before="240"/>
    </w:pPr>
  </w:style>
  <w:style w:type="character" w:customStyle="1" w:styleId="HotSpot">
    <w:name w:val="HotSpot"/>
    <w:rsid w:val="009438D6"/>
    <w:rPr>
      <w:color w:val="0033CC"/>
      <w:u w:val="none"/>
    </w:rPr>
  </w:style>
  <w:style w:type="paragraph" w:customStyle="1" w:styleId="BodyTextRight">
    <w:name w:val="Body Text Right"/>
    <w:basedOn w:val="BodyText"/>
    <w:rsid w:val="009438D6"/>
    <w:pPr>
      <w:spacing w:before="0" w:after="0"/>
      <w:jc w:val="right"/>
    </w:pPr>
  </w:style>
  <w:style w:type="paragraph" w:styleId="Index3">
    <w:name w:val="index 3"/>
    <w:basedOn w:val="ListNumber2"/>
    <w:next w:val="Normal"/>
    <w:semiHidden/>
    <w:rsid w:val="009438D6"/>
    <w:pPr>
      <w:numPr>
        <w:numId w:val="0"/>
      </w:numPr>
      <w:tabs>
        <w:tab w:val="right" w:leader="dot" w:pos="4176"/>
      </w:tabs>
    </w:pPr>
  </w:style>
  <w:style w:type="paragraph" w:styleId="ListNumber2">
    <w:name w:val="List Number 2"/>
    <w:basedOn w:val="List2"/>
    <w:rsid w:val="009438D6"/>
    <w:pPr>
      <w:numPr>
        <w:numId w:val="10"/>
      </w:numPr>
      <w:tabs>
        <w:tab w:val="clear" w:pos="1060"/>
      </w:tabs>
    </w:pPr>
  </w:style>
  <w:style w:type="paragraph" w:customStyle="1" w:styleId="MarginNote">
    <w:name w:val="Margin Note"/>
    <w:basedOn w:val="BodyText"/>
    <w:rsid w:val="00943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8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38D6"/>
    <w:rPr>
      <w:sz w:val="32"/>
    </w:rPr>
  </w:style>
  <w:style w:type="paragraph" w:customStyle="1" w:styleId="HeadingProcedure">
    <w:name w:val="Heading Procedure"/>
    <w:basedOn w:val="HeadingBase"/>
    <w:next w:val="Normal"/>
    <w:rsid w:val="009438D6"/>
    <w:pPr>
      <w:tabs>
        <w:tab w:val="left" w:pos="0"/>
      </w:tabs>
      <w:spacing w:before="120" w:after="60"/>
    </w:pPr>
    <w:rPr>
      <w:i/>
      <w:color w:val="918585"/>
      <w:sz w:val="22"/>
    </w:rPr>
  </w:style>
  <w:style w:type="paragraph" w:customStyle="1" w:styleId="TableBodyText">
    <w:name w:val="Table Body Text"/>
    <w:basedOn w:val="BodyText"/>
    <w:rsid w:val="009438D6"/>
    <w:pPr>
      <w:spacing w:before="60" w:after="60"/>
    </w:pPr>
  </w:style>
  <w:style w:type="paragraph" w:styleId="ListContinue">
    <w:name w:val="List Continue"/>
    <w:basedOn w:val="List"/>
    <w:rsid w:val="009438D6"/>
    <w:pPr>
      <w:ind w:firstLine="0"/>
    </w:pPr>
  </w:style>
  <w:style w:type="paragraph" w:customStyle="1" w:styleId="ListNote">
    <w:name w:val="List Note"/>
    <w:basedOn w:val="List"/>
    <w:rsid w:val="009438D6"/>
    <w:pPr>
      <w:pBdr>
        <w:top w:val="single" w:sz="6" w:space="2" w:color="918585"/>
        <w:bottom w:val="single" w:sz="6" w:space="2" w:color="918585"/>
      </w:pBdr>
      <w:tabs>
        <w:tab w:val="left" w:pos="1021"/>
      </w:tabs>
      <w:ind w:firstLine="0"/>
    </w:pPr>
  </w:style>
  <w:style w:type="paragraph" w:customStyle="1" w:styleId="Warning">
    <w:name w:val="Warning"/>
    <w:basedOn w:val="BodyText"/>
    <w:rsid w:val="009438D6"/>
    <w:pPr>
      <w:shd w:val="clear" w:color="auto" w:fill="D9D9D9"/>
      <w:tabs>
        <w:tab w:val="left" w:pos="992"/>
      </w:tabs>
      <w:ind w:left="119" w:right="119"/>
    </w:pPr>
    <w:rPr>
      <w:sz w:val="20"/>
    </w:rPr>
  </w:style>
  <w:style w:type="paragraph" w:customStyle="1" w:styleId="MarginIcons">
    <w:name w:val="Margin Icons"/>
    <w:basedOn w:val="BodyText"/>
    <w:rsid w:val="009438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8D6"/>
    <w:rPr>
      <w:rFonts w:ascii="Courier New" w:hAnsi="Courier New"/>
    </w:rPr>
  </w:style>
  <w:style w:type="paragraph" w:customStyle="1" w:styleId="NoteBullet">
    <w:name w:val="Note Bullet"/>
    <w:basedOn w:val="Note"/>
    <w:rsid w:val="009438D6"/>
    <w:pPr>
      <w:tabs>
        <w:tab w:val="clear" w:pos="680"/>
      </w:tabs>
      <w:spacing w:before="60" w:after="60"/>
    </w:pPr>
  </w:style>
  <w:style w:type="paragraph" w:customStyle="1" w:styleId="SubHeading2">
    <w:name w:val="SubHeading2"/>
    <w:basedOn w:val="HeadingBase"/>
    <w:rsid w:val="009438D6"/>
    <w:pPr>
      <w:spacing w:before="240" w:after="60"/>
    </w:pPr>
    <w:rPr>
      <w:sz w:val="20"/>
    </w:rPr>
  </w:style>
  <w:style w:type="paragraph" w:customStyle="1" w:styleId="SubHeading1">
    <w:name w:val="SubHeading1"/>
    <w:basedOn w:val="HeadingBase"/>
    <w:rsid w:val="009438D6"/>
    <w:pPr>
      <w:spacing w:before="240" w:after="60"/>
    </w:pPr>
    <w:rPr>
      <w:color w:val="918585"/>
      <w:sz w:val="22"/>
    </w:rPr>
  </w:style>
  <w:style w:type="paragraph" w:customStyle="1" w:styleId="SideHeading">
    <w:name w:val="Side Heading"/>
    <w:basedOn w:val="HeadingBase"/>
    <w:rsid w:val="00943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8D6"/>
    <w:pPr>
      <w:numPr>
        <w:numId w:val="12"/>
      </w:numPr>
    </w:pPr>
  </w:style>
  <w:style w:type="paragraph" w:styleId="PlainText">
    <w:name w:val="Plain Text"/>
    <w:basedOn w:val="Normal"/>
    <w:link w:val="PlainTextChar"/>
    <w:rsid w:val="009438D6"/>
    <w:rPr>
      <w:sz w:val="20"/>
    </w:rPr>
  </w:style>
  <w:style w:type="character" w:customStyle="1" w:styleId="PlainTextChar">
    <w:name w:val="Plain Text Char"/>
    <w:basedOn w:val="DefaultParagraphFont"/>
    <w:link w:val="PlainText"/>
    <w:rsid w:val="009438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38D6"/>
    <w:rPr>
      <w:b/>
      <w:smallCaps/>
    </w:rPr>
  </w:style>
  <w:style w:type="paragraph" w:customStyle="1" w:styleId="TableListNumber">
    <w:name w:val="Table List Number"/>
    <w:basedOn w:val="ListNumber"/>
    <w:rsid w:val="009438D6"/>
    <w:pPr>
      <w:numPr>
        <w:numId w:val="0"/>
      </w:numPr>
    </w:pPr>
  </w:style>
  <w:style w:type="paragraph" w:styleId="TOC4">
    <w:name w:val="toc 4"/>
    <w:basedOn w:val="TOCBase"/>
    <w:next w:val="Normal"/>
    <w:semiHidden/>
    <w:rsid w:val="009438D6"/>
    <w:pPr>
      <w:tabs>
        <w:tab w:val="right" w:leader="dot" w:pos="9071"/>
      </w:tabs>
      <w:ind w:left="1701"/>
    </w:pPr>
  </w:style>
  <w:style w:type="paragraph" w:customStyle="1" w:styleId="ListAlpha">
    <w:name w:val="List Alpha"/>
    <w:basedOn w:val="List"/>
    <w:rsid w:val="009438D6"/>
    <w:pPr>
      <w:numPr>
        <w:numId w:val="9"/>
      </w:numPr>
    </w:pPr>
  </w:style>
  <w:style w:type="paragraph" w:customStyle="1" w:styleId="ListAlpha2">
    <w:name w:val="List Alpha 2"/>
    <w:basedOn w:val="List2"/>
    <w:rsid w:val="009438D6"/>
    <w:pPr>
      <w:numPr>
        <w:numId w:val="8"/>
      </w:numPr>
    </w:pPr>
  </w:style>
  <w:style w:type="paragraph" w:styleId="List3">
    <w:name w:val="List 3"/>
    <w:basedOn w:val="BodyText"/>
    <w:rsid w:val="009438D6"/>
    <w:pPr>
      <w:tabs>
        <w:tab w:val="left" w:pos="1021"/>
      </w:tabs>
      <w:spacing w:before="60" w:after="60"/>
      <w:ind w:left="1020" w:hanging="340"/>
    </w:pPr>
  </w:style>
  <w:style w:type="paragraph" w:styleId="List4">
    <w:name w:val="List 4"/>
    <w:basedOn w:val="BodyText"/>
    <w:rsid w:val="009438D6"/>
    <w:pPr>
      <w:tabs>
        <w:tab w:val="left" w:pos="1361"/>
      </w:tabs>
      <w:spacing w:before="60" w:after="60"/>
      <w:ind w:left="1361" w:hanging="340"/>
    </w:pPr>
  </w:style>
  <w:style w:type="paragraph" w:styleId="List5">
    <w:name w:val="List 5"/>
    <w:basedOn w:val="BodyText"/>
    <w:rsid w:val="009438D6"/>
    <w:pPr>
      <w:tabs>
        <w:tab w:val="left" w:pos="1701"/>
      </w:tabs>
      <w:spacing w:before="60" w:after="60"/>
      <w:ind w:left="1701" w:hanging="340"/>
    </w:pPr>
  </w:style>
  <w:style w:type="paragraph" w:styleId="ListBullet3">
    <w:name w:val="List Bullet 3"/>
    <w:basedOn w:val="List3"/>
    <w:rsid w:val="009438D6"/>
    <w:pPr>
      <w:numPr>
        <w:numId w:val="15"/>
      </w:numPr>
      <w:tabs>
        <w:tab w:val="clear" w:pos="1021"/>
      </w:tabs>
      <w:ind w:left="1037" w:hanging="357"/>
    </w:pPr>
  </w:style>
  <w:style w:type="paragraph" w:styleId="ListBullet4">
    <w:name w:val="List Bullet 4"/>
    <w:basedOn w:val="List4"/>
    <w:rsid w:val="009438D6"/>
    <w:pPr>
      <w:numPr>
        <w:numId w:val="3"/>
      </w:numPr>
    </w:pPr>
  </w:style>
  <w:style w:type="paragraph" w:styleId="ListBullet5">
    <w:name w:val="List Bullet 5"/>
    <w:basedOn w:val="List5"/>
    <w:rsid w:val="009438D6"/>
    <w:pPr>
      <w:numPr>
        <w:numId w:val="4"/>
      </w:numPr>
    </w:pPr>
  </w:style>
  <w:style w:type="paragraph" w:styleId="ListContinue2">
    <w:name w:val="List Continue 2"/>
    <w:basedOn w:val="List2"/>
    <w:rsid w:val="009438D6"/>
    <w:pPr>
      <w:ind w:firstLine="0"/>
    </w:pPr>
  </w:style>
  <w:style w:type="paragraph" w:styleId="ListContinue3">
    <w:name w:val="List Continue 3"/>
    <w:basedOn w:val="List3"/>
    <w:rsid w:val="009438D6"/>
    <w:pPr>
      <w:ind w:left="1021" w:firstLine="0"/>
    </w:pPr>
  </w:style>
  <w:style w:type="paragraph" w:styleId="ListContinue4">
    <w:name w:val="List Continue 4"/>
    <w:basedOn w:val="List4"/>
    <w:rsid w:val="009438D6"/>
    <w:pPr>
      <w:ind w:firstLine="0"/>
    </w:pPr>
  </w:style>
  <w:style w:type="paragraph" w:styleId="ListContinue5">
    <w:name w:val="List Continue 5"/>
    <w:basedOn w:val="List5"/>
    <w:rsid w:val="009438D6"/>
    <w:pPr>
      <w:ind w:firstLine="0"/>
    </w:pPr>
  </w:style>
  <w:style w:type="paragraph" w:styleId="ListNumber3">
    <w:name w:val="List Number 3"/>
    <w:basedOn w:val="List3"/>
    <w:rsid w:val="009438D6"/>
    <w:pPr>
      <w:numPr>
        <w:numId w:val="5"/>
      </w:numPr>
    </w:pPr>
  </w:style>
  <w:style w:type="paragraph" w:styleId="ListNumber4">
    <w:name w:val="List Number 4"/>
    <w:basedOn w:val="List4"/>
    <w:rsid w:val="009438D6"/>
    <w:pPr>
      <w:numPr>
        <w:numId w:val="6"/>
      </w:numPr>
    </w:pPr>
  </w:style>
  <w:style w:type="paragraph" w:styleId="ListNumber5">
    <w:name w:val="List Number 5"/>
    <w:basedOn w:val="List5"/>
    <w:rsid w:val="009438D6"/>
    <w:pPr>
      <w:numPr>
        <w:numId w:val="7"/>
      </w:numPr>
    </w:pPr>
  </w:style>
  <w:style w:type="paragraph" w:styleId="BlockText">
    <w:name w:val="Block Text"/>
    <w:basedOn w:val="Normal"/>
    <w:rsid w:val="009438D6"/>
    <w:pPr>
      <w:spacing w:after="120"/>
      <w:ind w:left="1440" w:right="1440"/>
    </w:pPr>
  </w:style>
  <w:style w:type="character" w:customStyle="1" w:styleId="Subscript">
    <w:name w:val="Subscript"/>
    <w:basedOn w:val="DefaultParagraphFont"/>
    <w:rsid w:val="009438D6"/>
    <w:rPr>
      <w:sz w:val="16"/>
      <w:vertAlign w:val="subscript"/>
    </w:rPr>
  </w:style>
  <w:style w:type="character" w:customStyle="1" w:styleId="Superscript">
    <w:name w:val="Superscript"/>
    <w:basedOn w:val="DefaultParagraphFont"/>
    <w:rsid w:val="009438D6"/>
    <w:rPr>
      <w:sz w:val="16"/>
      <w:vertAlign w:val="superscript"/>
    </w:rPr>
  </w:style>
  <w:style w:type="character" w:customStyle="1" w:styleId="Symbols">
    <w:name w:val="Symbols"/>
    <w:basedOn w:val="DefaultParagraphFont"/>
    <w:rsid w:val="009438D6"/>
    <w:rPr>
      <w:rFonts w:ascii="Symbol" w:hAnsi="Symbol"/>
    </w:rPr>
  </w:style>
  <w:style w:type="character" w:customStyle="1" w:styleId="MenuOptions">
    <w:name w:val="Menu Options"/>
    <w:basedOn w:val="DefaultParagraphFont"/>
    <w:rsid w:val="009438D6"/>
    <w:rPr>
      <w:rFonts w:ascii="Arial Narrow" w:hAnsi="Arial Narrow"/>
      <w:smallCaps/>
    </w:rPr>
  </w:style>
  <w:style w:type="character" w:customStyle="1" w:styleId="Buttons">
    <w:name w:val="Buttons"/>
    <w:basedOn w:val="DefaultParagraphFont"/>
    <w:rsid w:val="009438D6"/>
    <w:rPr>
      <w:b/>
    </w:rPr>
  </w:style>
  <w:style w:type="character" w:customStyle="1" w:styleId="Underlined">
    <w:name w:val="Underlined"/>
    <w:basedOn w:val="DefaultParagraphFont"/>
    <w:rsid w:val="009438D6"/>
    <w:rPr>
      <w:u w:val="single"/>
    </w:rPr>
  </w:style>
  <w:style w:type="paragraph" w:customStyle="1" w:styleId="TableBodyTextRight">
    <w:name w:val="Table Body Text Right"/>
    <w:basedOn w:val="TableBodyText"/>
    <w:rsid w:val="009438D6"/>
    <w:pPr>
      <w:widowControl w:val="0"/>
      <w:autoSpaceDE w:val="0"/>
      <w:autoSpaceDN w:val="0"/>
      <w:adjustRightInd w:val="0"/>
      <w:jc w:val="right"/>
    </w:pPr>
    <w:rPr>
      <w:rFonts w:cs="Arial"/>
      <w:szCs w:val="18"/>
    </w:rPr>
  </w:style>
  <w:style w:type="paragraph" w:customStyle="1" w:styleId="CopyrightText">
    <w:name w:val="Copyright Text"/>
    <w:basedOn w:val="BodyText"/>
    <w:rsid w:val="009438D6"/>
    <w:rPr>
      <w:sz w:val="18"/>
    </w:rPr>
  </w:style>
  <w:style w:type="paragraph" w:customStyle="1" w:styleId="BodySmallRight">
    <w:name w:val="Body Small Right"/>
    <w:basedOn w:val="BodyTextRight"/>
    <w:rsid w:val="009438D6"/>
    <w:rPr>
      <w:sz w:val="18"/>
      <w:szCs w:val="18"/>
    </w:rPr>
  </w:style>
  <w:style w:type="paragraph" w:customStyle="1" w:styleId="MarginEdition">
    <w:name w:val="Margin Edition"/>
    <w:basedOn w:val="MarginNote"/>
    <w:rsid w:val="009438D6"/>
    <w:pPr>
      <w:spacing w:before="0" w:after="0"/>
    </w:pPr>
    <w:rPr>
      <w:rFonts w:ascii="Times New Roman" w:hAnsi="Times New Roman"/>
      <w:color w:val="999999"/>
    </w:rPr>
  </w:style>
  <w:style w:type="paragraph" w:customStyle="1" w:styleId="Spacer">
    <w:name w:val="Spacer"/>
    <w:basedOn w:val="Normal"/>
    <w:rsid w:val="009438D6"/>
    <w:rPr>
      <w:sz w:val="2"/>
      <w:szCs w:val="2"/>
    </w:rPr>
  </w:style>
  <w:style w:type="character" w:customStyle="1" w:styleId="Small">
    <w:name w:val="Small"/>
    <w:basedOn w:val="DefaultParagraphFont"/>
    <w:rsid w:val="009438D6"/>
    <w:rPr>
      <w:sz w:val="16"/>
    </w:rPr>
  </w:style>
  <w:style w:type="paragraph" w:customStyle="1" w:styleId="WideTable">
    <w:name w:val="Wide Table"/>
    <w:basedOn w:val="Normal"/>
    <w:rsid w:val="009438D6"/>
    <w:pPr>
      <w:ind w:left="-1418"/>
    </w:pPr>
    <w:rPr>
      <w:sz w:val="2"/>
      <w:szCs w:val="2"/>
    </w:rPr>
  </w:style>
  <w:style w:type="character" w:styleId="PageNumber">
    <w:name w:val="page number"/>
    <w:basedOn w:val="DefaultParagraphFont"/>
    <w:rsid w:val="009438D6"/>
  </w:style>
  <w:style w:type="paragraph" w:styleId="Quote">
    <w:name w:val="Quote"/>
    <w:basedOn w:val="Heading1"/>
    <w:link w:val="QuoteChar"/>
    <w:qFormat/>
    <w:rsid w:val="009438D6"/>
    <w:rPr>
      <w:b w:val="0"/>
      <w:sz w:val="72"/>
      <w:szCs w:val="72"/>
      <w:lang w:val="en-NZ"/>
    </w:rPr>
  </w:style>
  <w:style w:type="character" w:customStyle="1" w:styleId="QuoteChar">
    <w:name w:val="Quote Char"/>
    <w:basedOn w:val="DefaultParagraphFont"/>
    <w:link w:val="Quote"/>
    <w:rsid w:val="00943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8D6"/>
    <w:pPr>
      <w:pageBreakBefore/>
    </w:pPr>
  </w:style>
  <w:style w:type="paragraph" w:customStyle="1" w:styleId="Border">
    <w:name w:val="Border"/>
    <w:basedOn w:val="Normal"/>
    <w:qFormat/>
    <w:rsid w:val="009438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8D6"/>
    <w:rPr>
      <w:b/>
      <w:bCs/>
      <w:i/>
      <w:iCs/>
      <w:color w:val="auto"/>
    </w:rPr>
  </w:style>
  <w:style w:type="paragraph" w:styleId="IntenseQuote">
    <w:name w:val="Intense Quote"/>
    <w:basedOn w:val="Normal"/>
    <w:next w:val="Normal"/>
    <w:link w:val="IntenseQuoteChar"/>
    <w:uiPriority w:val="30"/>
    <w:qFormat/>
    <w:rsid w:val="009438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8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38D6"/>
    <w:rPr>
      <w:smallCaps/>
      <w:color w:val="auto"/>
      <w:u w:val="single"/>
    </w:rPr>
  </w:style>
  <w:style w:type="character" w:styleId="IntenseReference">
    <w:name w:val="Intense Reference"/>
    <w:basedOn w:val="DefaultParagraphFont"/>
    <w:uiPriority w:val="32"/>
    <w:qFormat/>
    <w:rsid w:val="009438D6"/>
    <w:rPr>
      <w:b/>
      <w:bCs/>
      <w:smallCaps/>
      <w:color w:val="auto"/>
      <w:spacing w:val="5"/>
      <w:u w:val="single"/>
    </w:rPr>
  </w:style>
  <w:style w:type="paragraph" w:customStyle="1" w:styleId="2ColumnHeading">
    <w:name w:val="2Column Heading"/>
    <w:basedOn w:val="BodyText"/>
    <w:qFormat/>
    <w:rsid w:val="009438D6"/>
    <w:pPr>
      <w:spacing w:after="60"/>
      <w:ind w:left="-2268"/>
    </w:pPr>
    <w:rPr>
      <w:b/>
    </w:rPr>
  </w:style>
  <w:style w:type="paragraph" w:customStyle="1" w:styleId="Heading1TOC">
    <w:name w:val="Heading1 TOC"/>
    <w:basedOn w:val="Normal"/>
    <w:qFormat/>
    <w:rsid w:val="009438D6"/>
    <w:pPr>
      <w:spacing w:before="240" w:after="120"/>
    </w:pPr>
    <w:rPr>
      <w:rFonts w:ascii="Times New Roman" w:hAnsi="Times New Roman"/>
      <w:b/>
      <w:sz w:val="32"/>
    </w:rPr>
  </w:style>
  <w:style w:type="paragraph" w:customStyle="1" w:styleId="Heading2TOC">
    <w:name w:val="Heading2 TOC"/>
    <w:basedOn w:val="Normal"/>
    <w:qFormat/>
    <w:rsid w:val="009438D6"/>
    <w:pPr>
      <w:spacing w:before="240" w:after="60"/>
    </w:pPr>
    <w:rPr>
      <w:rFonts w:ascii="Times New Roman" w:hAnsi="Times New Roman"/>
      <w:b/>
      <w:sz w:val="28"/>
    </w:rPr>
  </w:style>
  <w:style w:type="paragraph" w:styleId="BalloonText">
    <w:name w:val="Balloon Text"/>
    <w:basedOn w:val="Normal"/>
    <w:link w:val="BalloonTextChar"/>
    <w:rsid w:val="009438D6"/>
    <w:rPr>
      <w:rFonts w:ascii="Tahoma" w:hAnsi="Tahoma" w:cs="Tahoma"/>
      <w:sz w:val="16"/>
      <w:szCs w:val="16"/>
    </w:rPr>
  </w:style>
  <w:style w:type="character" w:customStyle="1" w:styleId="BalloonTextChar">
    <w:name w:val="Balloon Text Char"/>
    <w:basedOn w:val="DefaultParagraphFont"/>
    <w:link w:val="BalloonText"/>
    <w:rsid w:val="009438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38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38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1060</Words>
  <Characters>6346</Characters>
  <Application>Microsoft Office Word</Application>
  <DocSecurity>0</DocSecurity>
  <Lines>253</Lines>
  <Paragraphs>133</Paragraphs>
  <ScaleCrop>false</ScaleCrop>
  <Company>Author-it Software Corporation Ltd.</Company>
  <LinksUpToDate>false</LinksUpToDate>
  <CharactersWithSpaces>7337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MTMR101C Identify species and meat cuts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2012-05-27T06:40:00Z</dcterms:created>
  <dcterms:modified xsi:type="dcterms:W3CDTF">2012-05-27T06:40:00Z</dcterms:modified>
</cp:coreProperties>
</file>