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5A6" w:rsidP="002165A6">
      <w:pPr>
        <w:pStyle w:val="Title"/>
      </w:pPr>
      <w:r>
        <w:fldChar w:fldCharType="begin"/>
      </w:r>
      <w:r>
        <w:instrText xml:space="preserve"> TITLE   \* MERGEFORMAT </w:instrText>
      </w:r>
      <w:r>
        <w:fldChar w:fldCharType="separate"/>
      </w:r>
      <w:r>
        <w:t>MTM80111 Graduate Diploma of Agribusiness</w:t>
      </w:r>
      <w:r>
        <w:fldChar w:fldCharType="end"/>
      </w:r>
    </w:p>
    <w:p w:rsidR="002165A6" w:rsidP="002165A6">
      <w:pPr>
        <w:pStyle w:val="Version"/>
        <w:sectPr w:rsidSect="00200B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00B61" w:rsidP="00200B61">
      <w:pPr>
        <w:pStyle w:val="SuperHeading"/>
      </w:pPr>
      <w:r w:rsidRPr="00200B61">
        <w:t>MTM80111 Vocational Graduate Diploma of Agribusiness</w:t>
      </w:r>
    </w:p>
    <w:p w:rsidR="00000000" w:rsidRPr="00200B61" w:rsidP="00200B61">
      <w:pPr>
        <w:pStyle w:val="Heading1"/>
      </w:pPr>
      <w:bookmarkStart w:id="1" w:name="O_532254"/>
      <w:bookmarkEnd w:id="1"/>
      <w:r w:rsidRPr="00200B61">
        <w:t>Modification History</w:t>
      </w:r>
    </w:p>
    <w:tbl>
      <w:tblPr>
        <w:tblW w:w="0" w:type="auto"/>
        <w:tblLayout w:type="fixed"/>
        <w:tblCellMar>
          <w:left w:w="62" w:type="dxa"/>
          <w:right w:w="62" w:type="dxa"/>
        </w:tblCellMar>
        <w:tblLook w:val="0000"/>
      </w:tblPr>
      <w:tblGrid>
        <w:gridCol w:w="1803"/>
        <w:gridCol w:w="2247"/>
        <w:gridCol w:w="5084"/>
      </w:tblGrid>
      <w:tr w:rsidTr="002165A6">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B61" w:rsidP="00200B61">
            <w:pPr>
              <w:pStyle w:val="BodyText"/>
            </w:pPr>
            <w:r w:rsidRPr="00200B61">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B61" w:rsidP="00200B61">
            <w:pPr>
              <w:pStyle w:val="BodyText"/>
            </w:pPr>
            <w:r w:rsidRPr="00200B61">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B61">
            <w:pPr>
              <w:pStyle w:val="BodyText"/>
              <w:rPr>
                <w:lang w:val="en-NZ"/>
              </w:rPr>
            </w:pPr>
            <w:r w:rsidRPr="00200B61">
              <w:rPr>
                <w:rStyle w:val="SpecialBold"/>
              </w:rPr>
              <w:t>Comments</w:t>
            </w:r>
          </w:p>
        </w:tc>
      </w:tr>
      <w:tr w:rsidTr="002165A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B61">
            <w:pPr>
              <w:pStyle w:val="BodyText"/>
              <w:rPr>
                <w:lang w:val="en-NZ"/>
              </w:rPr>
            </w:pPr>
            <w:r w:rsidRPr="00200B61">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B61">
            <w:pPr>
              <w:pStyle w:val="BodyText"/>
              <w:rPr>
                <w:lang w:val="en-NZ"/>
              </w:rPr>
            </w:pPr>
            <w:r w:rsidRPr="00200B61">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B61">
            <w:pPr>
              <w:pStyle w:val="BodyText"/>
              <w:rPr>
                <w:lang w:val="en-NZ"/>
              </w:rPr>
            </w:pPr>
            <w:r w:rsidRPr="00200B61">
              <w:t xml:space="preserve">Updated equivalent imported unit </w:t>
            </w:r>
            <w:r w:rsidRPr="00200B61">
              <w:rPr>
                <w:rStyle w:val="Emphasis"/>
              </w:rPr>
              <w:t xml:space="preserve">MSACMG706A Build relationships between teams in a manufacturing environment </w:t>
            </w:r>
            <w:r w:rsidRPr="00200B61">
              <w:t xml:space="preserve">to </w:t>
            </w:r>
            <w:r w:rsidRPr="00200B61">
              <w:rPr>
                <w:rStyle w:val="Emphasis"/>
              </w:rPr>
              <w:t>MSS407006A Build relationships between teams in an operations environment</w:t>
            </w:r>
          </w:p>
        </w:tc>
      </w:tr>
      <w:tr w:rsidTr="002165A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B61">
            <w:pPr>
              <w:pStyle w:val="BodyText"/>
              <w:rPr>
                <w:lang w:val="en-NZ"/>
              </w:rPr>
            </w:pPr>
            <w:r w:rsidRPr="00200B61">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B61">
            <w:pPr>
              <w:pStyle w:val="BodyText"/>
              <w:rPr>
                <w:lang w:val="en-NZ"/>
              </w:rPr>
            </w:pPr>
            <w:r w:rsidRPr="00200B61">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B61" w:rsidP="00200B61">
            <w:pPr>
              <w:pStyle w:val="BodyText"/>
            </w:pPr>
            <w:r w:rsidRPr="00200B61">
              <w:t xml:space="preserve">Updated equivalent imported Unit </w:t>
            </w:r>
            <w:r w:rsidRPr="00200B61">
              <w:rPr>
                <w:rStyle w:val="Emphasis"/>
              </w:rPr>
              <w:t xml:space="preserve">MSACMG701A Prepare for and implement change </w:t>
            </w:r>
            <w:r w:rsidRPr="00200B61">
              <w:t xml:space="preserve">to </w:t>
            </w:r>
            <w:r w:rsidRPr="00200B61">
              <w:rPr>
                <w:rStyle w:val="Emphasis"/>
              </w:rPr>
              <w:t>MSS407001A Prepare for and implement change</w:t>
            </w:r>
          </w:p>
          <w:p w:rsidR="00000000" w:rsidP="00200B61">
            <w:pPr>
              <w:pStyle w:val="BodyText"/>
              <w:rPr>
                <w:lang w:val="en-NZ"/>
              </w:rPr>
            </w:pPr>
            <w:r w:rsidRPr="00200B61">
              <w:t xml:space="preserve">Updated equivalent imported Unit </w:t>
            </w:r>
            <w:r w:rsidRPr="00200B61">
              <w:rPr>
                <w:rStyle w:val="Emphasis"/>
              </w:rPr>
              <w:t xml:space="preserve">MSACMG803A Develop models of future state manufacturing practice </w:t>
            </w:r>
            <w:r w:rsidRPr="00200B61">
              <w:t xml:space="preserve">to </w:t>
            </w:r>
            <w:r w:rsidRPr="00200B61">
              <w:rPr>
                <w:rStyle w:val="Emphasis"/>
              </w:rPr>
              <w:t>MSS408003A Develop mod</w:t>
            </w:r>
            <w:r w:rsidRPr="00200B61">
              <w:rPr>
                <w:rStyle w:val="Emphasis"/>
              </w:rPr>
              <w:t>els of future state operations practice</w:t>
            </w:r>
          </w:p>
        </w:tc>
      </w:tr>
      <w:tr w:rsidTr="002165A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B61">
            <w:pPr>
              <w:pStyle w:val="BodyText"/>
              <w:rPr>
                <w:lang w:val="en-NZ"/>
              </w:rPr>
            </w:pPr>
            <w:r w:rsidRPr="00200B61">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B61">
            <w:pPr>
              <w:pStyle w:val="BodyText"/>
              <w:rPr>
                <w:lang w:val="en-NZ"/>
              </w:rPr>
            </w:pPr>
            <w:r w:rsidRPr="00200B61">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B61" w:rsidP="00200B61">
            <w:pPr>
              <w:pStyle w:val="BodyText"/>
            </w:pPr>
            <w:r w:rsidRPr="00200B61">
              <w:t>Initial release</w:t>
            </w:r>
          </w:p>
        </w:tc>
      </w:tr>
    </w:tbl>
    <w:p w:rsidR="00000000" w:rsidRPr="00200B61" w:rsidP="00200B61">
      <w:pPr>
        <w:pStyle w:val="BodyText"/>
      </w:pPr>
    </w:p>
    <w:p w:rsidR="00000000" w:rsidRPr="00200B61" w:rsidP="00200B61">
      <w:pPr>
        <w:pStyle w:val="AllowPageBreak"/>
      </w:pPr>
    </w:p>
    <w:p w:rsidR="00000000" w:rsidRPr="00200B61" w:rsidP="00200B61">
      <w:pPr>
        <w:pStyle w:val="Heading1"/>
      </w:pPr>
      <w:bookmarkStart w:id="2" w:name="O_532253"/>
      <w:bookmarkEnd w:id="2"/>
      <w:r w:rsidRPr="00200B61">
        <w:t>Description</w:t>
      </w:r>
    </w:p>
    <w:p w:rsidR="00000000" w:rsidRPr="00200B61" w:rsidP="00200B61">
      <w:pPr>
        <w:pStyle w:val="BodyText"/>
      </w:pPr>
      <w:r w:rsidRPr="00200B61">
        <w:t xml:space="preserve">This qualification provides a general vocational outcome in agribusiness. It reflects the role of individuals who apply substantial specialised </w:t>
      </w:r>
      <w:r w:rsidRPr="00200B61">
        <w:t>knowledge and skills to the senior managerial and leadership role in an organisation or business area. In these roles they are required to generate and evaluate complex ideas, and to initiate, design and execute the major planning, research, design, operat</w:t>
      </w:r>
      <w:r w:rsidRPr="00200B61">
        <w:t>ional, compliance and management functions within highly varied or specialised agribusiness contexts. Typically, they would have full responsibility and accountability for the personal output and work of others.</w:t>
      </w:r>
    </w:p>
    <w:p w:rsidR="00000000" w:rsidRPr="00200B61" w:rsidP="00200B61">
      <w:pPr>
        <w:pStyle w:val="BodyText"/>
      </w:pPr>
      <w:r w:rsidRPr="00200B61">
        <w:t xml:space="preserve">The agrifood industry strongly affirms that </w:t>
      </w:r>
      <w:r w:rsidRPr="00200B61">
        <w:t>training and assessment leading to recognition of skills must be undertaken in a real or very closely simulated workplace environment and this qualification requires all units of competency to be delivered in this context.</w:t>
      </w:r>
    </w:p>
    <w:p w:rsidR="00000000" w:rsidRPr="00200B61" w:rsidP="00200B61">
      <w:pPr>
        <w:pStyle w:val="BodyText"/>
      </w:pPr>
      <w:r w:rsidRPr="00200B61">
        <w:rPr>
          <w:rStyle w:val="SpecialBold"/>
        </w:rPr>
        <w:t>Job roles</w:t>
      </w:r>
    </w:p>
    <w:p w:rsidR="00000000" w:rsidRPr="00200B61" w:rsidP="00200B61">
      <w:pPr>
        <w:pStyle w:val="BodyText"/>
      </w:pPr>
      <w:r w:rsidRPr="00200B61">
        <w:t>Occupational titles may</w:t>
      </w:r>
      <w:r w:rsidRPr="00200B61">
        <w:t xml:space="preserve"> include:</w:t>
      </w:r>
    </w:p>
    <w:p w:rsidR="00000000" w:rsidRPr="00200B61" w:rsidP="00200B61">
      <w:pPr>
        <w:pStyle w:val="ListBullet"/>
      </w:pPr>
      <w:r w:rsidRPr="00200B61">
        <w:t>general manager/chief executive officer</w:t>
      </w:r>
    </w:p>
    <w:p w:rsidR="00000000" w:rsidRPr="00200B61" w:rsidP="00200B61">
      <w:pPr>
        <w:pStyle w:val="ListBullet"/>
      </w:pPr>
      <w:r w:rsidRPr="00200B61">
        <w:t>senior manager</w:t>
      </w:r>
    </w:p>
    <w:p w:rsidR="00000000" w:rsidRPr="00200B61" w:rsidP="00200B61">
      <w:pPr>
        <w:pStyle w:val="ListBullet"/>
      </w:pPr>
      <w:r w:rsidRPr="00200B61">
        <w:t>export/marketing manager</w:t>
      </w:r>
    </w:p>
    <w:p w:rsidR="00000000" w:rsidRPr="00200B61" w:rsidP="00200B61">
      <w:pPr>
        <w:pStyle w:val="ListBullet"/>
      </w:pPr>
      <w:r w:rsidRPr="00200B61">
        <w:t>research and development manager</w:t>
      </w:r>
    </w:p>
    <w:p w:rsidR="00000000" w:rsidRPr="00200B61" w:rsidP="00200B61">
      <w:pPr>
        <w:pStyle w:val="ListBullet"/>
      </w:pPr>
      <w:r w:rsidRPr="00200B61">
        <w:t>processing systems plant manager</w:t>
      </w:r>
    </w:p>
    <w:p w:rsidR="002165A6" w:rsidP="00200B61">
      <w:pPr>
        <w:pStyle w:val="ListBullet"/>
      </w:pPr>
      <w:r w:rsidRPr="00200B61">
        <w:t>compliance and systems manager.</w:t>
      </w:r>
    </w:p>
    <w:p w:rsidR="002165A6" w:rsidP="00200B61">
      <w:pPr>
        <w:pStyle w:val="ListBullet"/>
      </w:pPr>
    </w:p>
    <w:p w:rsidR="00000000" w:rsidRPr="00200B61" w:rsidP="00200B61">
      <w:pPr>
        <w:pStyle w:val="Heading1"/>
      </w:pPr>
      <w:bookmarkStart w:id="3" w:name="O_532252"/>
      <w:bookmarkEnd w:id="3"/>
      <w:r w:rsidRPr="00200B61">
        <w:t>Pathways Information</w:t>
      </w:r>
    </w:p>
    <w:p w:rsidR="00000000" w:rsidRPr="00200B61" w:rsidP="00200B61">
      <w:pPr>
        <w:pStyle w:val="BodyText"/>
      </w:pPr>
      <w:r w:rsidRPr="00200B61">
        <w:rPr>
          <w:rStyle w:val="SpecialBold"/>
        </w:rPr>
        <w:t>Pathways into the qualification</w:t>
      </w:r>
    </w:p>
    <w:p w:rsidR="00000000" w:rsidRPr="00200B61" w:rsidP="00200B61">
      <w:pPr>
        <w:pStyle w:val="BodyText"/>
      </w:pPr>
      <w:r w:rsidRPr="00200B61">
        <w:t>Candidates may enter the qualification through a number of entry points which demonstrate their potential to undertake study at graduate level, including:</w:t>
      </w:r>
    </w:p>
    <w:p w:rsidR="00000000" w:rsidRPr="00200B61" w:rsidP="00200B61">
      <w:pPr>
        <w:pStyle w:val="ListBullet"/>
      </w:pPr>
      <w:r w:rsidRPr="00200B61">
        <w:t>an Advanced Diploma or Diploma qualification relevant to an agrifood</w:t>
      </w:r>
      <w:r w:rsidRPr="00200B61">
        <w:t xml:space="preserve"> industry</w:t>
      </w:r>
    </w:p>
    <w:p w:rsidR="00000000" w:rsidRPr="00200B61" w:rsidP="00200B61">
      <w:pPr>
        <w:pStyle w:val="ListBullet"/>
      </w:pPr>
      <w:r w:rsidRPr="00200B61">
        <w:t>relevant extensive vocational experience in middle management in an agrifood industry at a skill level commensurate with the AQF level VI attributes and criteria</w:t>
      </w:r>
    </w:p>
    <w:p w:rsidR="00000000" w:rsidRPr="00200B61" w:rsidP="00200B61">
      <w:pPr>
        <w:pStyle w:val="ListBullet"/>
      </w:pPr>
      <w:r w:rsidRPr="00200B61">
        <w:t>higher education qualification (e.g. Bachelor Degree), with relevant vocational expe</w:t>
      </w:r>
      <w:r w:rsidRPr="00200B61">
        <w:t>rience in an agrifood industry.</w:t>
      </w:r>
    </w:p>
    <w:p w:rsidR="00000000" w:rsidRPr="00200B61" w:rsidP="00200B61">
      <w:pPr>
        <w:pStyle w:val="BodyText"/>
      </w:pPr>
    </w:p>
    <w:p w:rsidR="00000000" w:rsidRPr="00200B61" w:rsidP="00200B61">
      <w:pPr>
        <w:pStyle w:val="BodyText"/>
      </w:pPr>
      <w:r w:rsidRPr="00200B61">
        <w:t>This qualification is suited to Australian Apprenticeship pathways</w:t>
      </w:r>
    </w:p>
    <w:p w:rsidR="00000000" w:rsidRPr="00200B61" w:rsidP="00200B61">
      <w:pPr>
        <w:pStyle w:val="BodyText"/>
      </w:pPr>
    </w:p>
    <w:p w:rsidR="00000000" w:rsidRPr="00200B61" w:rsidP="00200B61">
      <w:pPr>
        <w:pStyle w:val="BodyText"/>
      </w:pPr>
      <w:r w:rsidRPr="00200B61">
        <w:rPr>
          <w:rStyle w:val="SpecialBold"/>
        </w:rPr>
        <w:t>Pathways from the qualification</w:t>
      </w:r>
    </w:p>
    <w:p w:rsidR="00000000" w:rsidRPr="00200B61" w:rsidP="00200B61">
      <w:pPr>
        <w:pStyle w:val="BodyText"/>
      </w:pPr>
      <w:r w:rsidRPr="00200B61">
        <w:t>After achieving this qualification, candidates may undertake:</w:t>
      </w:r>
    </w:p>
    <w:p w:rsidR="002165A6" w:rsidP="00200B61">
      <w:pPr>
        <w:pStyle w:val="ListBullet"/>
      </w:pPr>
      <w:r w:rsidRPr="00200B61">
        <w:t xml:space="preserve">a post-graduate qualification.  </w:t>
      </w:r>
    </w:p>
    <w:p w:rsidR="002165A6" w:rsidP="00200B61">
      <w:pPr>
        <w:pStyle w:val="ListBullet"/>
      </w:pPr>
    </w:p>
    <w:p w:rsidR="00000000" w:rsidRPr="00200B61" w:rsidP="00200B61">
      <w:pPr>
        <w:pStyle w:val="Heading1"/>
      </w:pPr>
      <w:bookmarkStart w:id="4" w:name="O_532251"/>
      <w:bookmarkEnd w:id="4"/>
      <w:r w:rsidRPr="00200B61">
        <w:t>Licensin</w:t>
      </w:r>
      <w:r w:rsidRPr="00200B61">
        <w:t>g/Regulatory Information</w:t>
      </w:r>
    </w:p>
    <w:p w:rsidR="00000000" w:rsidRPr="00200B61" w:rsidP="00200B61">
      <w:pPr>
        <w:pStyle w:val="BodyText"/>
      </w:pPr>
      <w:r w:rsidRPr="00200B61">
        <w:rPr>
          <w:rStyle w:val="SpecialBold"/>
        </w:rPr>
        <w:t>Licensing</w:t>
      </w:r>
      <w:r w:rsidRPr="00200B61">
        <w:t xml:space="preserve">, </w:t>
      </w:r>
      <w:r w:rsidRPr="00200B61">
        <w:rPr>
          <w:rStyle w:val="SpecialBold"/>
        </w:rPr>
        <w:t>legislative</w:t>
      </w:r>
      <w:r w:rsidRPr="00200B61">
        <w:t xml:space="preserve">, </w:t>
      </w:r>
      <w:r w:rsidRPr="00200B61">
        <w:rPr>
          <w:rStyle w:val="SpecialBold"/>
        </w:rPr>
        <w:t>regulatory or certification considerations</w:t>
      </w:r>
      <w:r w:rsidRPr="00200B61">
        <w:t xml:space="preserve"> </w:t>
      </w:r>
    </w:p>
    <w:p w:rsidR="002165A6" w:rsidP="00200B61">
      <w:pPr>
        <w:pStyle w:val="BodyText"/>
      </w:pPr>
      <w:r w:rsidRPr="00200B61">
        <w:t xml:space="preserve">Units of competency in this qualification do not require a licence or certification. </w:t>
      </w:r>
    </w:p>
    <w:p w:rsidR="002165A6" w:rsidP="00200B61">
      <w:pPr>
        <w:pStyle w:val="BodyText"/>
      </w:pPr>
    </w:p>
    <w:p w:rsidR="00000000" w:rsidRPr="00200B61" w:rsidP="00200B61">
      <w:pPr>
        <w:pStyle w:val="Heading1"/>
      </w:pPr>
      <w:bookmarkStart w:id="5" w:name="O_532250"/>
      <w:bookmarkEnd w:id="5"/>
      <w:r w:rsidRPr="00200B61">
        <w:t>Entry Requirements</w:t>
      </w:r>
    </w:p>
    <w:p w:rsidR="00000000" w:rsidRPr="00200B61" w:rsidP="00200B61">
      <w:pPr>
        <w:pStyle w:val="BodyText"/>
      </w:pPr>
      <w:r w:rsidRPr="00200B61">
        <w:t>Not Applicable</w:t>
      </w:r>
    </w:p>
    <w:p w:rsidR="00000000" w:rsidRPr="00200B61" w:rsidP="00200B61">
      <w:pPr>
        <w:pStyle w:val="AllowPageBreak"/>
      </w:pPr>
    </w:p>
    <w:p w:rsidR="00000000" w:rsidRPr="00200B61" w:rsidP="00200B61">
      <w:pPr>
        <w:pStyle w:val="Heading1"/>
      </w:pPr>
      <w:bookmarkStart w:id="6" w:name="O_532249"/>
      <w:bookmarkEnd w:id="6"/>
      <w:r w:rsidRPr="00200B61">
        <w:t>Employability Skills Summary</w:t>
      </w:r>
    </w:p>
    <w:tbl>
      <w:tblPr>
        <w:tblW w:w="9570" w:type="dxa"/>
        <w:tblLayout w:type="fixed"/>
        <w:tblCellMar>
          <w:left w:w="62" w:type="dxa"/>
          <w:right w:w="62" w:type="dxa"/>
        </w:tblCellMar>
        <w:tblLook w:val="0000"/>
      </w:tblPr>
      <w:tblGrid>
        <w:gridCol w:w="2892"/>
        <w:gridCol w:w="6678"/>
      </w:tblGrid>
      <w:tr w:rsidTr="002165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rPr>
                <w:rStyle w:val="SpecialBold"/>
              </w:rPr>
              <w:t>EMPLOYABILITY SKILLS QUALIFICATION SUMMARY</w:t>
            </w:r>
          </w:p>
        </w:tc>
      </w:tr>
      <w:tr w:rsidTr="002165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Industry/enterprise requirements for this qualification include:</w:t>
            </w:r>
          </w:p>
        </w:tc>
      </w:tr>
      <w:tr w:rsidTr="00216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61" w:rsidP="00200B61">
            <w:pPr>
              <w:pStyle w:val="BodyText"/>
            </w:pPr>
            <w:r w:rsidRPr="00200B6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rPr>
                <w:rStyle w:val="SpecialBold"/>
              </w:rPr>
              <w:t>Industry</w:t>
            </w:r>
            <w:r w:rsidRPr="00200B61">
              <w:t>/</w:t>
            </w:r>
            <w:r w:rsidRPr="00200B61">
              <w:rPr>
                <w:rStyle w:val="SpecialBold"/>
              </w:rPr>
              <w:t>enterprise requirements for this qualification include</w:t>
            </w:r>
            <w:r w:rsidRPr="00200B61">
              <w:t>:</w:t>
            </w:r>
          </w:p>
        </w:tc>
      </w:tr>
      <w:tr w:rsidTr="00216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61" w:rsidP="00200B61">
            <w:pPr>
              <w:pStyle w:val="ListBullet"/>
            </w:pPr>
            <w:r w:rsidRPr="00200B61">
              <w:t>modelling and leading open, collaborative and appropriate relationships and cultivating new partnerships</w:t>
            </w:r>
          </w:p>
          <w:p w:rsidR="00000000" w:rsidRPr="00200B61" w:rsidP="00200B61">
            <w:pPr>
              <w:pStyle w:val="ListBullet"/>
            </w:pPr>
            <w:r w:rsidRPr="00200B61">
              <w:t>consulting with target groups and stakeholders using an extensive range of communication techniques</w:t>
            </w:r>
          </w:p>
          <w:p w:rsidR="00000000" w:rsidRPr="00200B61" w:rsidP="00200B61">
            <w:pPr>
              <w:pStyle w:val="ListBullet"/>
            </w:pPr>
            <w:r w:rsidRPr="00200B61">
              <w:t>presenting and explaining ideas and information cre</w:t>
            </w:r>
            <w:r w:rsidRPr="00200B61">
              <w:t>atively to meet audience needs</w:t>
            </w:r>
          </w:p>
          <w:p w:rsidR="00000000" w:rsidRPr="00200B61" w:rsidP="00200B61">
            <w:pPr>
              <w:pStyle w:val="ListBullet"/>
            </w:pPr>
            <w:r w:rsidRPr="00200B61">
              <w:t xml:space="preserve">using active listening and negotiating in a range of cross-cultural contexts </w:t>
            </w:r>
          </w:p>
          <w:p w:rsidR="00000000" w:rsidP="00200B61">
            <w:pPr>
              <w:pStyle w:val="ListBullet"/>
              <w:rPr>
                <w:lang w:val="en-NZ"/>
              </w:rPr>
            </w:pPr>
            <w:r w:rsidRPr="00200B61">
              <w:t>developing plain English written text which deals with complex issues and concepts</w:t>
            </w:r>
          </w:p>
        </w:tc>
      </w:tr>
      <w:tr w:rsidTr="00216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61" w:rsidP="00200B61">
            <w:pPr>
              <w:pStyle w:val="ListBullet"/>
            </w:pPr>
            <w:r w:rsidRPr="00200B61">
              <w:t>providing strategic leadership during change and negotiation processes</w:t>
            </w:r>
          </w:p>
          <w:p w:rsidR="00000000" w:rsidRPr="00200B61" w:rsidP="00200B61">
            <w:pPr>
              <w:pStyle w:val="ListBullet"/>
            </w:pPr>
            <w:r w:rsidRPr="00200B61">
              <w:t>generating, promoting and sustaining innovation and change within the organisation</w:t>
            </w:r>
          </w:p>
          <w:p w:rsidR="00000000" w:rsidRPr="00200B61" w:rsidP="00200B61">
            <w:pPr>
              <w:pStyle w:val="ListBullet"/>
            </w:pPr>
            <w:r w:rsidRPr="00200B61">
              <w:t>cultivating collaborative and participative work relationships</w:t>
            </w:r>
          </w:p>
          <w:p w:rsidR="00000000" w:rsidP="00200B61">
            <w:pPr>
              <w:pStyle w:val="ListBullet"/>
              <w:rPr>
                <w:lang w:val="en-NZ"/>
              </w:rPr>
            </w:pPr>
            <w:r w:rsidRPr="00200B61">
              <w:t>building trust, confidence, respect and</w:t>
            </w:r>
            <w:r w:rsidRPr="00200B61">
              <w:t xml:space="preserve"> cooperation within and between teams</w:t>
            </w:r>
          </w:p>
        </w:tc>
      </w:tr>
      <w:tr w:rsidTr="00216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61" w:rsidP="00200B61">
            <w:pPr>
              <w:pStyle w:val="ListBullet"/>
            </w:pPr>
            <w:r w:rsidRPr="00200B61">
              <w:t>assessing challenges and risks at a strategic level and developing appropriate responses</w:t>
            </w:r>
          </w:p>
          <w:p w:rsidR="00000000" w:rsidRPr="00200B61" w:rsidP="00200B61">
            <w:pPr>
              <w:pStyle w:val="ListBullet"/>
            </w:pPr>
            <w:r w:rsidRPr="00200B61">
              <w:t>identifying, collecting, analysing and interpreting data using a variety of research and data collection method</w:t>
            </w:r>
            <w:r w:rsidRPr="00200B61">
              <w:t>s</w:t>
            </w:r>
          </w:p>
          <w:p w:rsidR="00000000" w:rsidRPr="00200B61" w:rsidP="00200B61">
            <w:pPr>
              <w:pStyle w:val="ListBullet"/>
            </w:pPr>
            <w:r w:rsidRPr="00200B61">
              <w:t>analysing business data using data analysis and decision-making techniques to produce information for the business</w:t>
            </w:r>
          </w:p>
          <w:p w:rsidR="00000000" w:rsidRPr="00200B61" w:rsidP="00200B61">
            <w:pPr>
              <w:pStyle w:val="ListBullet"/>
            </w:pPr>
            <w:r w:rsidRPr="00200B61">
              <w:t>undertaking risk assessment, seeking feedback and planning improvement to business operations</w:t>
            </w:r>
          </w:p>
          <w:p w:rsidR="00000000" w:rsidRPr="00200B61" w:rsidP="00200B61">
            <w:pPr>
              <w:pStyle w:val="ListBullet"/>
            </w:pPr>
            <w:r w:rsidRPr="00200B61">
              <w:t>working with teams with diverse emotional and</w:t>
            </w:r>
            <w:r w:rsidRPr="00200B61">
              <w:t xml:space="preserve"> multiple intelligences and thinking skills</w:t>
            </w:r>
          </w:p>
          <w:p w:rsidR="00000000" w:rsidRPr="00200B61" w:rsidP="00200B61">
            <w:pPr>
              <w:pStyle w:val="ListBullet"/>
            </w:pPr>
            <w:r w:rsidRPr="00200B61">
              <w:t>systematically evaluating strategic inputs, processes and outputs of the business</w:t>
            </w:r>
          </w:p>
          <w:p w:rsidR="00000000" w:rsidP="00200B61">
            <w:pPr>
              <w:pStyle w:val="ListBullet"/>
              <w:rPr>
                <w:lang w:val="en-NZ"/>
              </w:rPr>
            </w:pPr>
            <w:r w:rsidRPr="00200B61">
              <w:t>developing strategies to respond to system, personnel and technological problems and opportunities</w:t>
            </w:r>
          </w:p>
        </w:tc>
      </w:tr>
      <w:tr w:rsidTr="00216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61" w:rsidP="00200B61">
            <w:pPr>
              <w:pStyle w:val="ListBullet"/>
            </w:pPr>
            <w:r w:rsidRPr="00200B61">
              <w:t>conducting situational analysis</w:t>
            </w:r>
          </w:p>
          <w:p w:rsidR="00000000" w:rsidRPr="00200B61" w:rsidP="00200B61">
            <w:pPr>
              <w:pStyle w:val="ListBullet"/>
            </w:pPr>
            <w:r w:rsidRPr="00200B61">
              <w:t>influencing and shaping strategic thinking and inspiring others through a shared vision</w:t>
            </w:r>
          </w:p>
          <w:p w:rsidR="00000000" w:rsidRPr="00200B61" w:rsidP="00200B61">
            <w:pPr>
              <w:pStyle w:val="ListBullet"/>
            </w:pPr>
            <w:r w:rsidRPr="00200B61">
              <w:t>promoting innovation and entrepreneurial thinking, and exploring and identifying innovation activity and needs in the business context</w:t>
            </w:r>
          </w:p>
          <w:p w:rsidR="00000000" w:rsidP="00200B61">
            <w:pPr>
              <w:pStyle w:val="ListBullet"/>
              <w:rPr>
                <w:lang w:val="en-NZ"/>
              </w:rPr>
            </w:pPr>
            <w:r w:rsidRPr="00200B61">
              <w:t>i</w:t>
            </w:r>
            <w:r w:rsidRPr="00200B61">
              <w:t>dentifying emerging business opportunities</w:t>
            </w:r>
          </w:p>
        </w:tc>
      </w:tr>
      <w:tr w:rsidTr="00216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61" w:rsidP="00200B61">
            <w:pPr>
              <w:pStyle w:val="ListBullet"/>
            </w:pPr>
            <w:r w:rsidRPr="00200B61">
              <w:t>framing research strategies in consideration of available resources</w:t>
            </w:r>
          </w:p>
          <w:p w:rsidR="00000000" w:rsidRPr="00200B61" w:rsidP="00200B61">
            <w:pPr>
              <w:pStyle w:val="ListBullet"/>
            </w:pPr>
            <w:r w:rsidRPr="00200B61">
              <w:t>initiating, designing and managing an applied research project</w:t>
            </w:r>
          </w:p>
          <w:p w:rsidR="00000000" w:rsidRPr="00200B61" w:rsidP="00200B61">
            <w:pPr>
              <w:pStyle w:val="ListBullet"/>
            </w:pPr>
            <w:r w:rsidRPr="00200B61">
              <w:t>setting business targets and identifying resource requir</w:t>
            </w:r>
            <w:r w:rsidRPr="00200B61">
              <w:t>ements</w:t>
            </w:r>
          </w:p>
          <w:p w:rsidR="00000000" w:rsidRPr="00200B61" w:rsidP="00200B61">
            <w:pPr>
              <w:pStyle w:val="ListBullet"/>
            </w:pPr>
            <w:r w:rsidRPr="00200B61">
              <w:t>establishing and monitoring information management systems, and business policies and procedures</w:t>
            </w:r>
          </w:p>
          <w:p w:rsidR="00000000" w:rsidRPr="00200B61" w:rsidP="00200B61">
            <w:pPr>
              <w:pStyle w:val="ListBullet"/>
            </w:pPr>
            <w:r w:rsidRPr="00200B61">
              <w:t>developing and implementing business strategies</w:t>
            </w:r>
          </w:p>
          <w:p w:rsidR="00000000" w:rsidP="00200B61">
            <w:pPr>
              <w:pStyle w:val="ListBullet"/>
              <w:rPr>
                <w:lang w:val="en-NZ"/>
              </w:rPr>
            </w:pPr>
            <w:r w:rsidRPr="00200B61">
              <w:t>reviewing business performance</w:t>
            </w:r>
          </w:p>
        </w:tc>
      </w:tr>
      <w:tr w:rsidTr="00216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61" w:rsidP="00200B61">
            <w:pPr>
              <w:pStyle w:val="ListBullet"/>
            </w:pPr>
            <w:r w:rsidRPr="00200B61">
              <w:t>conducting research to develop capability and enhance learning</w:t>
            </w:r>
          </w:p>
          <w:p w:rsidR="00000000" w:rsidRPr="00200B61" w:rsidP="00200B61">
            <w:pPr>
              <w:pStyle w:val="ListBullet"/>
            </w:pPr>
            <w:r w:rsidRPr="00200B61">
              <w:t>acting as a role model in the workplace</w:t>
            </w:r>
          </w:p>
          <w:p w:rsidR="00000000" w:rsidRPr="00200B61" w:rsidP="00200B61">
            <w:pPr>
              <w:pStyle w:val="ListBullet"/>
            </w:pPr>
            <w:r w:rsidRPr="00200B61">
              <w:t>leading sustainable innovative practices</w:t>
            </w:r>
          </w:p>
          <w:p w:rsidR="00000000" w:rsidRPr="00200B61" w:rsidP="00200B61">
            <w:pPr>
              <w:pStyle w:val="ListBullet"/>
            </w:pPr>
            <w:r w:rsidRPr="00200B61">
              <w:t>providing leadership in OH&amp;S practice, ethical standards, legislative requirements and governance</w:t>
            </w:r>
          </w:p>
          <w:p w:rsidR="00000000" w:rsidRPr="00200B61" w:rsidP="00200B61">
            <w:pPr>
              <w:pStyle w:val="ListBullet"/>
            </w:pPr>
            <w:r w:rsidRPr="00200B61">
              <w:t xml:space="preserve">reviewing own </w:t>
            </w:r>
            <w:r w:rsidRPr="00200B61">
              <w:t>personal and professional competence against personal development objectives</w:t>
            </w:r>
          </w:p>
          <w:p w:rsidR="00000000" w:rsidP="00200B61">
            <w:pPr>
              <w:pStyle w:val="ListBullet"/>
              <w:rPr>
                <w:lang w:val="en-NZ"/>
              </w:rPr>
            </w:pPr>
            <w:r w:rsidRPr="00200B61">
              <w:t>supporting and using participative arrangements aimed at establishing trust</w:t>
            </w:r>
          </w:p>
        </w:tc>
      </w:tr>
      <w:tr w:rsidTr="00216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61" w:rsidP="00200B61">
            <w:pPr>
              <w:pStyle w:val="ListBullet"/>
            </w:pPr>
            <w:r w:rsidRPr="00200B61">
              <w:t>promoting a culture of ongoing learning and development within the organisation</w:t>
            </w:r>
          </w:p>
          <w:p w:rsidR="00000000" w:rsidRPr="00200B61" w:rsidP="00200B61">
            <w:pPr>
              <w:pStyle w:val="ListBullet"/>
            </w:pPr>
            <w:r w:rsidRPr="00200B61">
              <w:t>reflecting u</w:t>
            </w:r>
            <w:r w:rsidRPr="00200B61">
              <w:t>pon and evaluating personal leadership style, and personal and professional competence</w:t>
            </w:r>
          </w:p>
          <w:p w:rsidR="00000000" w:rsidP="00200B61">
            <w:pPr>
              <w:pStyle w:val="ListBullet"/>
              <w:rPr>
                <w:lang w:val="en-NZ"/>
              </w:rPr>
            </w:pPr>
            <w:r w:rsidRPr="00200B61">
              <w:t>identifying and applying multiple perspectives and interpretations, and appropriate protocols and language in culturally diverse contexts</w:t>
            </w:r>
          </w:p>
        </w:tc>
      </w:tr>
      <w:tr w:rsidTr="00216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0B61" w:rsidP="00200B61">
            <w:pPr>
              <w:pStyle w:val="ListBullet"/>
            </w:pPr>
            <w:r w:rsidRPr="00200B61">
              <w:t>using a wide range</w:t>
            </w:r>
            <w:r w:rsidRPr="00200B61">
              <w:t xml:space="preserve"> of technologies (online or computer-based)</w:t>
            </w:r>
          </w:p>
          <w:p w:rsidR="00000000" w:rsidRPr="00200B61" w:rsidP="00200B61">
            <w:pPr>
              <w:pStyle w:val="ListBullet"/>
            </w:pPr>
            <w:r w:rsidRPr="00200B61">
              <w:t>analysing and assessing the potential of new technology solutions to improve organisational outcomes</w:t>
            </w:r>
          </w:p>
          <w:p w:rsidR="00000000" w:rsidRPr="00200B61" w:rsidP="00200B61">
            <w:pPr>
              <w:pStyle w:val="ListBullet"/>
            </w:pPr>
            <w:r w:rsidRPr="00200B61">
              <w:t>using technology to discover, access, store, manage and report on research</w:t>
            </w:r>
          </w:p>
          <w:p w:rsidR="00000000" w:rsidRPr="00200B61" w:rsidP="00200B61">
            <w:pPr>
              <w:pStyle w:val="ListBullet"/>
            </w:pPr>
            <w:r w:rsidRPr="00200B61">
              <w:t>using basic desktop applications for business and project management</w:t>
            </w:r>
          </w:p>
          <w:p w:rsidR="00000000" w:rsidRPr="00200B61" w:rsidP="00200B61">
            <w:pPr>
              <w:pStyle w:val="ListBullet"/>
            </w:pPr>
            <w:r w:rsidRPr="00200B61">
              <w:t>using recordkeeping and reporting systems</w:t>
            </w:r>
          </w:p>
        </w:tc>
      </w:tr>
    </w:tbl>
    <w:p w:rsidR="002165A6" w:rsidP="00200B61">
      <w:pPr>
        <w:pStyle w:val="BodyText"/>
      </w:pPr>
    </w:p>
    <w:p w:rsidR="002165A6" w:rsidP="00200B61">
      <w:pPr>
        <w:pStyle w:val="BodyText"/>
      </w:pPr>
    </w:p>
    <w:p w:rsidR="00000000" w:rsidRPr="00200B61" w:rsidP="00200B61">
      <w:pPr>
        <w:pStyle w:val="Heading1"/>
      </w:pPr>
      <w:bookmarkStart w:id="7" w:name="O_532248"/>
      <w:bookmarkEnd w:id="7"/>
      <w:r w:rsidRPr="00200B61">
        <w:t>Packaging Rules</w:t>
      </w:r>
    </w:p>
    <w:p w:rsidR="00000000" w:rsidRPr="00200B61" w:rsidP="00200B61">
      <w:pPr>
        <w:pStyle w:val="BodyText"/>
      </w:pPr>
      <w:r w:rsidRPr="00200B61">
        <w:rPr>
          <w:rStyle w:val="SpecialBold"/>
        </w:rPr>
        <w:t>Packaging Rules</w:t>
      </w:r>
    </w:p>
    <w:p w:rsidR="00000000" w:rsidRPr="00200B61" w:rsidP="00200B61">
      <w:pPr>
        <w:pStyle w:val="BodyText"/>
      </w:pPr>
      <w:r w:rsidRPr="00200B61">
        <w:t>Complete eight elective units made up of:</w:t>
      </w:r>
    </w:p>
    <w:p w:rsidR="00000000" w:rsidRPr="00200B61" w:rsidP="00200B61">
      <w:pPr>
        <w:pStyle w:val="ListBullet"/>
      </w:pPr>
      <w:r w:rsidRPr="00200B61">
        <w:t>three units from Group A (business leadership str</w:t>
      </w:r>
      <w:r w:rsidRPr="00200B61">
        <w:t>eam level VII)</w:t>
      </w:r>
    </w:p>
    <w:p w:rsidR="00000000" w:rsidRPr="00200B61" w:rsidP="00200B61">
      <w:pPr>
        <w:pStyle w:val="ListBullet"/>
      </w:pPr>
      <w:r w:rsidRPr="00200B61">
        <w:t>one unit from either Group A, not previously selected, or Group B (technical stream level VII), or from a relevant Vocational Graduate Certificate from this Training Package or any other Training Package or accredited course (the selected unit must not dup</w:t>
      </w:r>
      <w:r w:rsidRPr="00200B61">
        <w:t>licate units already contained within the qualification)</w:t>
      </w:r>
    </w:p>
    <w:p w:rsidR="00000000" w:rsidRPr="00200B61" w:rsidP="00200B61">
      <w:pPr>
        <w:pStyle w:val="ListBullet"/>
      </w:pPr>
      <w:r w:rsidRPr="00200B61">
        <w:t>three units from Group C (business leadership stream level VIII)</w:t>
      </w:r>
    </w:p>
    <w:p w:rsidR="00000000" w:rsidRPr="00200B61" w:rsidP="00200B61">
      <w:pPr>
        <w:pStyle w:val="ListBullet"/>
      </w:pPr>
      <w:r w:rsidRPr="00200B61">
        <w:t xml:space="preserve">one unit from Group D (technical stream level VIII) or from any other group, or from a relevant Vocational Graduate Diploma from this </w:t>
      </w:r>
      <w:r w:rsidRPr="00200B61">
        <w:t xml:space="preserve">Training Package or any other Training Package or accredited course (the selected unit must not duplicate units already contained within the qualification). </w:t>
      </w:r>
    </w:p>
    <w:p w:rsidR="00000000" w:rsidRPr="00200B61" w:rsidP="00200B61">
      <w:pPr>
        <w:pStyle w:val="BodyText"/>
      </w:pPr>
      <w:r w:rsidRPr="00200B61">
        <w:rPr>
          <w:rStyle w:val="SpecialBold"/>
        </w:rPr>
        <w:t>Qualification structure</w:t>
      </w:r>
      <w:r w:rsidRPr="00200B61">
        <w:t xml:space="preserve"> </w:t>
      </w:r>
    </w:p>
    <w:tbl>
      <w:tblPr>
        <w:tblW w:w="0" w:type="auto"/>
        <w:tblCellMar>
          <w:left w:w="62" w:type="dxa"/>
          <w:right w:w="62" w:type="dxa"/>
        </w:tblCellMar>
        <w:tblLook w:val="0000"/>
      </w:tblPr>
      <w:tblGrid>
        <w:gridCol w:w="1322"/>
        <w:gridCol w:w="3461"/>
        <w:gridCol w:w="1250"/>
        <w:gridCol w:w="3163"/>
      </w:tblGrid>
      <w:tr w:rsidTr="002165A6">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rPr>
                <w:rStyle w:val="SpecialBold"/>
              </w:rPr>
              <w:t>Group A Elective Units</w:t>
            </w:r>
            <w:r w:rsidRPr="00200B61">
              <w:t xml:space="preserve">: </w:t>
            </w:r>
            <w:r w:rsidRPr="00200B61">
              <w:rPr>
                <w:rStyle w:val="SpecialBold"/>
              </w:rPr>
              <w:t>Business leadership stream</w:t>
            </w:r>
            <w:r w:rsidRPr="00200B61">
              <w:t xml:space="preserve"> (</w:t>
            </w:r>
            <w:r w:rsidRPr="00200B61">
              <w:rPr>
                <w:rStyle w:val="SpecialBold"/>
              </w:rPr>
              <w:t>level VII</w:t>
            </w:r>
            <w:r w:rsidRPr="00200B61">
              <w:t>)</w:t>
            </w:r>
          </w:p>
        </w:tc>
      </w:tr>
      <w:tr w:rsidTr="002165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MTMBUS</w:t>
            </w:r>
            <w:r w:rsidRPr="00200B61">
              <w:t>701A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Manage financial performance</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BSBDES701A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Research and apply design theory</w:t>
            </w:r>
          </w:p>
        </w:tc>
      </w:tr>
      <w:tr w:rsidTr="002165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MTMBUS702A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Provide strategic leadership</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MSS407001A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Prepare for and implement change</w:t>
            </w:r>
          </w:p>
        </w:tc>
      </w:tr>
      <w:tr w:rsidTr="002165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MTMBUS703A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 xml:space="preserve">Communicate and negotiate in a culturally diverse context </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MSS407006A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Build relationships between teams in an operations environment</w:t>
            </w:r>
          </w:p>
        </w:tc>
      </w:tr>
      <w:tr w:rsidTr="002165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 xml:space="preserve">MTMBUS704A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 xml:space="preserve">Develop and enhance collaborative partnerships and relationships  </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NWP704A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Lead a project development</w:t>
            </w:r>
          </w:p>
        </w:tc>
      </w:tr>
      <w:tr w:rsidTr="002165A6">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rPr>
                <w:rStyle w:val="SpecialBold"/>
              </w:rPr>
              <w:t>Group B Elective Units</w:t>
            </w:r>
            <w:r w:rsidRPr="00200B61">
              <w:t xml:space="preserve">: </w:t>
            </w:r>
            <w:r w:rsidRPr="00200B61">
              <w:rPr>
                <w:rStyle w:val="SpecialBold"/>
              </w:rPr>
              <w:t>Technical stream</w:t>
            </w:r>
            <w:r w:rsidRPr="00200B61">
              <w:t xml:space="preserve"> (</w:t>
            </w:r>
            <w:r w:rsidRPr="00200B61">
              <w:rPr>
                <w:rStyle w:val="SpecialBold"/>
              </w:rPr>
              <w:t>level VII</w:t>
            </w:r>
            <w:r w:rsidRPr="00200B61">
              <w:t>)</w:t>
            </w:r>
          </w:p>
        </w:tc>
      </w:tr>
      <w:tr w:rsidTr="002165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MTMBUS705A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Develop and manage international business operations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MTMPSR606A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Assess and purchase livestock</w:t>
            </w:r>
          </w:p>
        </w:tc>
      </w:tr>
      <w:tr w:rsidTr="002165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MTMBUS706A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Commercialise research and technology product/idea</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NWP706A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Review and evaluate water and wastewater sustainability objectives</w:t>
            </w:r>
          </w:p>
        </w:tc>
      </w:tr>
      <w:tr w:rsidTr="002165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BSBCOM601B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Research compliance requirements and issues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NWP707A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Analyse and review water treatment plant technology</w:t>
            </w:r>
          </w:p>
        </w:tc>
      </w:tr>
      <w:tr w:rsidTr="002165A6">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rPr>
                <w:rStyle w:val="SpecialBold"/>
              </w:rPr>
              <w:t>Group C Elective Units</w:t>
            </w:r>
            <w:r w:rsidRPr="00200B61">
              <w:t xml:space="preserve">: </w:t>
            </w:r>
            <w:r w:rsidRPr="00200B61">
              <w:rPr>
                <w:rStyle w:val="SpecialBold"/>
              </w:rPr>
              <w:t>Business leadership stream</w:t>
            </w:r>
            <w:r w:rsidRPr="00200B61">
              <w:t xml:space="preserve"> (</w:t>
            </w:r>
            <w:r w:rsidRPr="00200B61">
              <w:rPr>
                <w:rStyle w:val="SpecialBold"/>
              </w:rPr>
              <w:t>level VIII</w:t>
            </w:r>
            <w:r w:rsidRPr="00200B61">
              <w:t>)</w:t>
            </w:r>
          </w:p>
        </w:tc>
      </w:tr>
      <w:tr w:rsidTr="002165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MTMBUS803A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Analyse data for business decision making</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BSBRES801A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Initiate and lead applied research</w:t>
            </w:r>
          </w:p>
        </w:tc>
      </w:tr>
      <w:tr w:rsidTr="002165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BSBINN801A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Lead innovative thinking and practice</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MSA408003A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Develop models of future state operations practice</w:t>
            </w:r>
          </w:p>
        </w:tc>
      </w:tr>
      <w:tr w:rsidTr="002165A6">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rPr>
                <w:rStyle w:val="SpecialBold"/>
              </w:rPr>
              <w:t>Group D Elective Units</w:t>
            </w:r>
            <w:r w:rsidRPr="00200B61">
              <w:t xml:space="preserve">: </w:t>
            </w:r>
            <w:r w:rsidRPr="00200B61">
              <w:rPr>
                <w:rStyle w:val="SpecialBold"/>
              </w:rPr>
              <w:t>Technical stream</w:t>
            </w:r>
            <w:r w:rsidRPr="00200B61">
              <w:t xml:space="preserve"> (</w:t>
            </w:r>
            <w:r w:rsidRPr="00200B61">
              <w:rPr>
                <w:rStyle w:val="SpecialBold"/>
              </w:rPr>
              <w:t>level VIII</w:t>
            </w:r>
            <w:r w:rsidRPr="00200B61">
              <w:t>)</w:t>
            </w:r>
          </w:p>
        </w:tc>
      </w:tr>
      <w:tr w:rsidTr="002165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MTMBUS801A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00B61">
            <w:pPr>
              <w:pStyle w:val="BodyText"/>
              <w:rPr>
                <w:lang w:val="en-NZ"/>
              </w:rPr>
            </w:pPr>
            <w:r w:rsidRPr="00200B61">
              <w:t>Manage change to organisational electronic technology systems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00B61">
            <w:pPr>
              <w:pStyle w:val="BodyText"/>
              <w:rPr>
                <w:lang w:val="en-NZ"/>
              </w:rPr>
            </w:pPr>
            <w:r w:rsidRPr="00200B61">
              <w:t>MTMBUS802A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200B61" w:rsidP="00200B61">
            <w:pPr>
              <w:pStyle w:val="BodyText"/>
            </w:pPr>
            <w:r w:rsidRPr="00200B61">
              <w:t>Undertake research project</w:t>
            </w:r>
          </w:p>
        </w:tc>
      </w:tr>
    </w:tbl>
    <w:p w:rsidR="00000000" w:rsidRPr="00200B61" w:rsidP="00200B61">
      <w:pPr>
        <w:pStyle w:val="BodyText"/>
      </w:pPr>
    </w:p>
    <w:p w:rsidR="00000000" w:rsidRPr="00200B61" w:rsidP="00200B61"/>
    <w:sectPr w:rsidSect="00200B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61" w:rsidRPr="002165A6" w:rsidP="00216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A6" w:rsidP="00200B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165A6" w:rsidP="00200B61">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2165A6" w:rsidP="00200B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61" w:rsidRPr="002165A6" w:rsidP="002165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B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A6" w:rsidRPr="002D2AF8" w:rsidP="00200B61">
    <w:pPr>
      <w:pStyle w:val="Header"/>
      <w:framePr w:wrap="around"/>
    </w:pPr>
    <w:r>
      <w:fldChar w:fldCharType="begin"/>
    </w:r>
    <w:r>
      <w:instrText xml:space="preserve"> TITLE   \* MERGEFORMAT </w:instrText>
    </w:r>
    <w:r>
      <w:fldChar w:fldCharType="separate"/>
    </w:r>
    <w:r>
      <w:t>MTM80111 Graduate Diploma of Agribusiness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2165A6" w:rsidP="00200B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F880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32B2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B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B61"/>
    <w:pPr>
      <w:spacing w:before="360" w:after="60"/>
      <w:outlineLvl w:val="0"/>
    </w:pPr>
    <w:rPr>
      <w:sz w:val="32"/>
    </w:rPr>
  </w:style>
  <w:style w:type="paragraph" w:styleId="Heading2">
    <w:name w:val="heading 2"/>
    <w:basedOn w:val="HeadingBase"/>
    <w:next w:val="BodyText"/>
    <w:link w:val="Heading2Char"/>
    <w:qFormat/>
    <w:rsid w:val="00200B61"/>
    <w:pPr>
      <w:keepLines/>
      <w:spacing w:before="240" w:after="120"/>
      <w:outlineLvl w:val="1"/>
    </w:pPr>
    <w:rPr>
      <w:sz w:val="28"/>
      <w:szCs w:val="40"/>
    </w:rPr>
  </w:style>
  <w:style w:type="paragraph" w:styleId="Heading3">
    <w:name w:val="heading 3"/>
    <w:basedOn w:val="HeadingBase"/>
    <w:next w:val="BodyText"/>
    <w:link w:val="Heading3Char"/>
    <w:qFormat/>
    <w:rsid w:val="00200B61"/>
    <w:pPr>
      <w:spacing w:before="180" w:after="120"/>
      <w:outlineLvl w:val="2"/>
    </w:pPr>
    <w:rPr>
      <w:spacing w:val="-10"/>
      <w:kern w:val="32"/>
    </w:rPr>
  </w:style>
  <w:style w:type="paragraph" w:styleId="Heading4">
    <w:name w:val="heading 4"/>
    <w:basedOn w:val="HeadingBase"/>
    <w:next w:val="BodyText"/>
    <w:link w:val="Heading4Char"/>
    <w:qFormat/>
    <w:rsid w:val="00200B61"/>
    <w:pPr>
      <w:spacing w:before="160" w:after="120"/>
      <w:outlineLvl w:val="3"/>
    </w:pPr>
    <w:rPr>
      <w:sz w:val="22"/>
    </w:rPr>
  </w:style>
  <w:style w:type="paragraph" w:styleId="Heading5">
    <w:name w:val="heading 5"/>
    <w:basedOn w:val="HeadingBase"/>
    <w:next w:val="Normal"/>
    <w:link w:val="Heading5Char"/>
    <w:qFormat/>
    <w:rsid w:val="00200B61"/>
    <w:pPr>
      <w:spacing w:before="80"/>
      <w:outlineLvl w:val="4"/>
    </w:pPr>
    <w:rPr>
      <w:color w:val="918585"/>
      <w:sz w:val="20"/>
    </w:rPr>
  </w:style>
  <w:style w:type="paragraph" w:styleId="Heading6">
    <w:name w:val="heading 6"/>
    <w:basedOn w:val="HeadingBase"/>
    <w:next w:val="Normal"/>
    <w:link w:val="Heading6Char"/>
    <w:qFormat/>
    <w:rsid w:val="00200B61"/>
    <w:pPr>
      <w:spacing w:before="60"/>
      <w:outlineLvl w:val="5"/>
    </w:pPr>
    <w:rPr>
      <w:color w:val="918585"/>
      <w:sz w:val="20"/>
    </w:rPr>
  </w:style>
  <w:style w:type="paragraph" w:styleId="Heading7">
    <w:name w:val="heading 7"/>
    <w:basedOn w:val="Normal"/>
    <w:next w:val="Normal"/>
    <w:link w:val="Heading7Char"/>
    <w:qFormat/>
    <w:rsid w:val="00200B61"/>
    <w:pPr>
      <w:ind w:left="720"/>
      <w:outlineLvl w:val="6"/>
    </w:pPr>
    <w:rPr>
      <w:i/>
    </w:rPr>
  </w:style>
  <w:style w:type="paragraph" w:styleId="Heading8">
    <w:name w:val="heading 8"/>
    <w:basedOn w:val="Normal"/>
    <w:next w:val="Normal"/>
    <w:link w:val="Heading8Char"/>
    <w:qFormat/>
    <w:rsid w:val="00200B61"/>
    <w:pPr>
      <w:ind w:left="720"/>
      <w:outlineLvl w:val="7"/>
    </w:pPr>
    <w:rPr>
      <w:i/>
    </w:rPr>
  </w:style>
  <w:style w:type="paragraph" w:styleId="Heading9">
    <w:name w:val="heading 9"/>
    <w:basedOn w:val="Normal"/>
    <w:next w:val="Normal"/>
    <w:link w:val="Heading9Char"/>
    <w:qFormat/>
    <w:rsid w:val="00200B61"/>
    <w:pPr>
      <w:ind w:left="720"/>
      <w:outlineLvl w:val="8"/>
    </w:pPr>
    <w:rPr>
      <w:i/>
    </w:rPr>
  </w:style>
  <w:style w:type="character" w:default="1" w:styleId="DefaultParagraphFont">
    <w:name w:val="Default Paragraph Font"/>
    <w:uiPriority w:val="1"/>
    <w:unhideWhenUsed/>
    <w:rsid w:val="00200B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B61"/>
  </w:style>
  <w:style w:type="character" w:customStyle="1" w:styleId="Heading1Char">
    <w:name w:val="Heading 1 Char"/>
    <w:basedOn w:val="DefaultParagraphFont"/>
    <w:link w:val="Heading1"/>
    <w:rsid w:val="00200B61"/>
    <w:rPr>
      <w:rFonts w:ascii="Times New Roman" w:eastAsia="Times New Roman" w:hAnsi="Times New Roman" w:cs="Times New Roman"/>
      <w:b/>
      <w:sz w:val="32"/>
      <w:szCs w:val="20"/>
      <w:lang w:eastAsia="en-US"/>
    </w:rPr>
  </w:style>
  <w:style w:type="paragraph" w:styleId="BodyText">
    <w:name w:val="Body Text"/>
    <w:basedOn w:val="Normal"/>
    <w:link w:val="BodyTextChar"/>
    <w:rsid w:val="00200B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0B61"/>
    <w:rPr>
      <w:rFonts w:ascii="Times New Roman" w:eastAsia="Times New Roman" w:hAnsi="Times New Roman" w:cs="Times New Roman"/>
      <w:sz w:val="24"/>
      <w:lang w:eastAsia="en-US"/>
    </w:rPr>
  </w:style>
  <w:style w:type="paragraph" w:styleId="ListBullet">
    <w:name w:val="List Bullet"/>
    <w:basedOn w:val="List"/>
    <w:rsid w:val="00200B61"/>
    <w:pPr>
      <w:numPr>
        <w:numId w:val="12"/>
      </w:numPr>
      <w:tabs>
        <w:tab w:val="clear" w:pos="340"/>
      </w:tabs>
      <w:spacing w:before="40" w:after="40"/>
    </w:pPr>
  </w:style>
  <w:style w:type="character" w:customStyle="1" w:styleId="SpecialBold">
    <w:name w:val="Special Bold"/>
    <w:basedOn w:val="DefaultParagraphFont"/>
    <w:rsid w:val="00200B61"/>
    <w:rPr>
      <w:b/>
      <w:spacing w:val="0"/>
    </w:rPr>
  </w:style>
  <w:style w:type="character" w:styleId="Emphasis">
    <w:name w:val="Emphasis"/>
    <w:basedOn w:val="DefaultParagraphFont"/>
    <w:qFormat/>
    <w:rsid w:val="00200B61"/>
    <w:rPr>
      <w:i/>
    </w:rPr>
  </w:style>
  <w:style w:type="paragraph" w:customStyle="1" w:styleId="SuperHeading">
    <w:name w:val="SuperHeading"/>
    <w:basedOn w:val="Normal"/>
    <w:rsid w:val="00200B61"/>
    <w:pPr>
      <w:spacing w:before="240" w:after="120"/>
      <w:outlineLvl w:val="0"/>
    </w:pPr>
    <w:rPr>
      <w:rFonts w:ascii="Times New Roman" w:hAnsi="Times New Roman"/>
      <w:b/>
      <w:sz w:val="32"/>
    </w:rPr>
  </w:style>
  <w:style w:type="paragraph" w:customStyle="1" w:styleId="AllowPageBreak">
    <w:name w:val="AllowPageBreak"/>
    <w:rsid w:val="00200B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0B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B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B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B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B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B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B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B61"/>
    <w:rPr>
      <w:rFonts w:ascii="Courier New" w:eastAsia="Times New Roman" w:hAnsi="Courier New" w:cs="Times New Roman"/>
      <w:i/>
      <w:szCs w:val="20"/>
      <w:lang w:eastAsia="en-US"/>
    </w:rPr>
  </w:style>
  <w:style w:type="paragraph" w:customStyle="1" w:styleId="HeadingBase">
    <w:name w:val="Heading Base"/>
    <w:rsid w:val="00200B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B61"/>
    <w:pPr>
      <w:tabs>
        <w:tab w:val="right" w:leader="dot" w:pos="9072"/>
      </w:tabs>
      <w:ind w:left="567"/>
    </w:pPr>
    <w:rPr>
      <w:szCs w:val="22"/>
    </w:rPr>
  </w:style>
  <w:style w:type="paragraph" w:customStyle="1" w:styleId="TOCBase">
    <w:name w:val="TOC Base"/>
    <w:rsid w:val="00200B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B61"/>
    <w:pPr>
      <w:tabs>
        <w:tab w:val="right" w:leader="dot" w:pos="9072"/>
      </w:tabs>
      <w:spacing w:before="40" w:after="40"/>
      <w:ind w:left="284"/>
    </w:pPr>
    <w:rPr>
      <w:rFonts w:ascii="Times New Roman" w:hAnsi="Times New Roman"/>
    </w:rPr>
  </w:style>
  <w:style w:type="paragraph" w:styleId="TOC1">
    <w:name w:val="toc 1"/>
    <w:basedOn w:val="TOCBase"/>
    <w:next w:val="Normal"/>
    <w:rsid w:val="00200B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0B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B61"/>
    <w:rPr>
      <w:rFonts w:ascii="Times New Roman" w:eastAsia="Times New Roman" w:hAnsi="Times New Roman" w:cs="Times New Roman"/>
      <w:sz w:val="16"/>
      <w:lang w:eastAsia="en-US"/>
    </w:rPr>
  </w:style>
  <w:style w:type="paragraph" w:styleId="Title">
    <w:name w:val="Title"/>
    <w:basedOn w:val="HeadingBase"/>
    <w:link w:val="TitleChar"/>
    <w:qFormat/>
    <w:rsid w:val="00200B61"/>
    <w:pPr>
      <w:spacing w:before="5040"/>
      <w:jc w:val="center"/>
    </w:pPr>
    <w:rPr>
      <w:sz w:val="48"/>
      <w:szCs w:val="72"/>
      <w:lang w:val="en-US"/>
    </w:rPr>
  </w:style>
  <w:style w:type="character" w:customStyle="1" w:styleId="TitleChar">
    <w:name w:val="Title Char"/>
    <w:basedOn w:val="DefaultParagraphFont"/>
    <w:link w:val="Title"/>
    <w:rsid w:val="00200B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B61"/>
    <w:pPr>
      <w:tabs>
        <w:tab w:val="left" w:pos="3600"/>
        <w:tab w:val="left" w:pos="3958"/>
      </w:tabs>
    </w:pPr>
  </w:style>
  <w:style w:type="paragraph" w:styleId="List">
    <w:name w:val="List"/>
    <w:basedOn w:val="BodyText"/>
    <w:next w:val="BodyText"/>
    <w:rsid w:val="00200B61"/>
    <w:pPr>
      <w:tabs>
        <w:tab w:val="left" w:pos="340"/>
      </w:tabs>
      <w:spacing w:before="60" w:after="60"/>
      <w:ind w:left="340" w:hanging="340"/>
    </w:pPr>
  </w:style>
  <w:style w:type="paragraph" w:customStyle="1" w:styleId="Note">
    <w:name w:val="Note"/>
    <w:basedOn w:val="BodyText"/>
    <w:rsid w:val="00200B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0B61"/>
    <w:pPr>
      <w:framePr w:wrap="auto" w:hAnchor="text" w:y="6049"/>
    </w:pPr>
    <w:rPr>
      <w:color w:val="000000"/>
      <w:sz w:val="40"/>
    </w:rPr>
  </w:style>
  <w:style w:type="paragraph" w:customStyle="1" w:styleId="TOCTitle">
    <w:name w:val="TOCTitle"/>
    <w:basedOn w:val="Heading1"/>
    <w:rsid w:val="00200B61"/>
    <w:pPr>
      <w:spacing w:after="240"/>
      <w:jc w:val="center"/>
      <w:outlineLvl w:val="9"/>
    </w:pPr>
    <w:rPr>
      <w:caps/>
    </w:rPr>
  </w:style>
  <w:style w:type="paragraph" w:customStyle="1" w:styleId="Version">
    <w:name w:val="Version"/>
    <w:rsid w:val="00200B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0B61"/>
    <w:pPr>
      <w:numPr>
        <w:numId w:val="13"/>
      </w:numPr>
      <w:tabs>
        <w:tab w:val="clear" w:pos="680"/>
      </w:tabs>
    </w:pPr>
  </w:style>
  <w:style w:type="paragraph" w:styleId="Index1">
    <w:name w:val="index 1"/>
    <w:basedOn w:val="Normal"/>
    <w:next w:val="Normal"/>
    <w:semiHidden/>
    <w:rsid w:val="00200B61"/>
    <w:pPr>
      <w:keepNext w:val="0"/>
      <w:tabs>
        <w:tab w:val="right" w:pos="4176"/>
      </w:tabs>
      <w:ind w:left="198" w:hanging="198"/>
    </w:pPr>
    <w:rPr>
      <w:rFonts w:ascii="Garamond" w:hAnsi="Garamond"/>
    </w:rPr>
  </w:style>
  <w:style w:type="paragraph" w:styleId="IndexHeading">
    <w:name w:val="index heading"/>
    <w:basedOn w:val="Normal"/>
    <w:next w:val="Index1"/>
    <w:semiHidden/>
    <w:rsid w:val="00200B61"/>
    <w:pPr>
      <w:spacing w:before="120" w:after="120"/>
    </w:pPr>
    <w:rPr>
      <w:rFonts w:ascii="Arial" w:hAnsi="Arial"/>
      <w:b/>
      <w:color w:val="918585"/>
      <w:sz w:val="24"/>
    </w:rPr>
  </w:style>
  <w:style w:type="paragraph" w:styleId="Header">
    <w:name w:val="header"/>
    <w:basedOn w:val="Normal"/>
    <w:link w:val="HeaderChar"/>
    <w:rsid w:val="00200B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B61"/>
    <w:rPr>
      <w:rFonts w:ascii="Times New Roman" w:eastAsia="Times New Roman" w:hAnsi="Times New Roman" w:cs="Times New Roman"/>
      <w:sz w:val="16"/>
      <w:szCs w:val="20"/>
      <w:lang w:val="en-GB" w:eastAsia="en-US"/>
    </w:rPr>
  </w:style>
  <w:style w:type="paragraph" w:customStyle="1" w:styleId="Chapter">
    <w:name w:val="Chapter"/>
    <w:basedOn w:val="Normal"/>
    <w:rsid w:val="00200B61"/>
    <w:pPr>
      <w:spacing w:before="240"/>
    </w:pPr>
    <w:rPr>
      <w:rFonts w:ascii="Times New Roman" w:hAnsi="Times New Roman"/>
      <w:smallCaps/>
      <w:spacing w:val="80"/>
      <w:sz w:val="28"/>
    </w:rPr>
  </w:style>
  <w:style w:type="paragraph" w:customStyle="1" w:styleId="InChapter">
    <w:name w:val="InChapter"/>
    <w:basedOn w:val="Heading3"/>
    <w:rsid w:val="00200B61"/>
    <w:pPr>
      <w:spacing w:after="240"/>
      <w:outlineLvl w:val="9"/>
    </w:pPr>
    <w:rPr>
      <w:noProof/>
    </w:rPr>
  </w:style>
  <w:style w:type="paragraph" w:styleId="Index2">
    <w:name w:val="index 2"/>
    <w:basedOn w:val="Normal"/>
    <w:next w:val="Normal"/>
    <w:semiHidden/>
    <w:rsid w:val="00200B61"/>
    <w:pPr>
      <w:tabs>
        <w:tab w:val="right" w:pos="4176"/>
      </w:tabs>
      <w:ind w:left="568" w:hanging="284"/>
    </w:pPr>
    <w:rPr>
      <w:rFonts w:ascii="Garamond" w:hAnsi="Garamond"/>
    </w:rPr>
  </w:style>
  <w:style w:type="paragraph" w:customStyle="1" w:styleId="Byline">
    <w:name w:val="Byline"/>
    <w:rsid w:val="00200B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B61"/>
    <w:pPr>
      <w:tabs>
        <w:tab w:val="clear" w:pos="3600"/>
        <w:tab w:val="clear" w:pos="3958"/>
      </w:tabs>
      <w:jc w:val="right"/>
    </w:pPr>
  </w:style>
  <w:style w:type="paragraph" w:styleId="Caption">
    <w:name w:val="caption"/>
    <w:basedOn w:val="BodyText"/>
    <w:next w:val="Normal"/>
    <w:qFormat/>
    <w:rsid w:val="00200B61"/>
    <w:pPr>
      <w:framePr w:w="2268" w:hSpace="181" w:vSpace="181" w:wrap="around" w:vAnchor="text" w:hAnchor="page" w:x="1135" w:y="285" w:anchorLock="1"/>
    </w:pPr>
    <w:rPr>
      <w:i/>
    </w:rPr>
  </w:style>
  <w:style w:type="paragraph" w:customStyle="1" w:styleId="MiniTOCTitle">
    <w:name w:val="MiniTOCTitle"/>
    <w:basedOn w:val="Heading4"/>
    <w:rsid w:val="00200B61"/>
    <w:pPr>
      <w:spacing w:before="240"/>
      <w:outlineLvl w:val="9"/>
    </w:pPr>
    <w:rPr>
      <w:noProof/>
      <w:sz w:val="24"/>
    </w:rPr>
  </w:style>
  <w:style w:type="paragraph" w:customStyle="1" w:styleId="MiniTOCItem">
    <w:name w:val="MiniTOCItem"/>
    <w:basedOn w:val="ListBullet"/>
    <w:rsid w:val="00200B61"/>
    <w:pPr>
      <w:numPr>
        <w:numId w:val="0"/>
      </w:numPr>
      <w:tabs>
        <w:tab w:val="right" w:leader="dot" w:pos="6521"/>
      </w:tabs>
      <w:spacing w:before="0" w:after="0"/>
    </w:pPr>
  </w:style>
  <w:style w:type="paragraph" w:customStyle="1" w:styleId="TOFTitle">
    <w:name w:val="TOFTitle"/>
    <w:basedOn w:val="TOCTitle"/>
    <w:rsid w:val="00200B61"/>
  </w:style>
  <w:style w:type="paragraph" w:styleId="TableofFigures">
    <w:name w:val="table of figures"/>
    <w:basedOn w:val="Normal"/>
    <w:next w:val="Normal"/>
    <w:semiHidden/>
    <w:rsid w:val="00200B61"/>
    <w:pPr>
      <w:tabs>
        <w:tab w:val="right" w:leader="dot" w:pos="9072"/>
      </w:tabs>
      <w:ind w:left="970" w:hanging="403"/>
    </w:pPr>
    <w:rPr>
      <w:rFonts w:ascii="Times New Roman" w:hAnsi="Times New Roman"/>
      <w:b/>
    </w:rPr>
  </w:style>
  <w:style w:type="paragraph" w:styleId="ListNumber">
    <w:name w:val="List Number"/>
    <w:basedOn w:val="List"/>
    <w:rsid w:val="00200B61"/>
    <w:pPr>
      <w:numPr>
        <w:numId w:val="10"/>
      </w:numPr>
    </w:pPr>
  </w:style>
  <w:style w:type="character" w:customStyle="1" w:styleId="WingdingSymbols">
    <w:name w:val="Wingding Symbols"/>
    <w:rsid w:val="00200B61"/>
    <w:rPr>
      <w:rFonts w:ascii="Wingdings" w:hAnsi="Wingdings"/>
    </w:rPr>
  </w:style>
  <w:style w:type="paragraph" w:customStyle="1" w:styleId="TableHeading">
    <w:name w:val="Table Heading"/>
    <w:basedOn w:val="HeadingBase"/>
    <w:rsid w:val="00200B61"/>
    <w:pPr>
      <w:keepLines/>
      <w:pBdr>
        <w:bottom w:val="single" w:sz="6" w:space="1" w:color="918585"/>
      </w:pBdr>
      <w:spacing w:before="240"/>
    </w:pPr>
  </w:style>
  <w:style w:type="character" w:customStyle="1" w:styleId="HotSpot">
    <w:name w:val="HotSpot"/>
    <w:rsid w:val="00200B61"/>
    <w:rPr>
      <w:color w:val="0033CC"/>
      <w:u w:val="none"/>
    </w:rPr>
  </w:style>
  <w:style w:type="paragraph" w:customStyle="1" w:styleId="BodyTextRight">
    <w:name w:val="Body Text Right"/>
    <w:basedOn w:val="BodyText"/>
    <w:rsid w:val="00200B61"/>
    <w:pPr>
      <w:spacing w:before="0" w:after="0"/>
      <w:jc w:val="right"/>
    </w:pPr>
  </w:style>
  <w:style w:type="paragraph" w:styleId="Index3">
    <w:name w:val="index 3"/>
    <w:basedOn w:val="ListNumber2"/>
    <w:next w:val="Normal"/>
    <w:semiHidden/>
    <w:rsid w:val="00200B61"/>
    <w:pPr>
      <w:numPr>
        <w:numId w:val="0"/>
      </w:numPr>
      <w:tabs>
        <w:tab w:val="right" w:leader="dot" w:pos="4176"/>
      </w:tabs>
    </w:pPr>
  </w:style>
  <w:style w:type="paragraph" w:styleId="ListNumber2">
    <w:name w:val="List Number 2"/>
    <w:basedOn w:val="List2"/>
    <w:rsid w:val="00200B61"/>
    <w:pPr>
      <w:numPr>
        <w:numId w:val="9"/>
      </w:numPr>
      <w:tabs>
        <w:tab w:val="clear" w:pos="1060"/>
      </w:tabs>
    </w:pPr>
  </w:style>
  <w:style w:type="paragraph" w:customStyle="1" w:styleId="MarginNote">
    <w:name w:val="Margin Note"/>
    <w:basedOn w:val="BodyText"/>
    <w:rsid w:val="00200B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B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B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B61"/>
    <w:rPr>
      <w:sz w:val="32"/>
    </w:rPr>
  </w:style>
  <w:style w:type="paragraph" w:customStyle="1" w:styleId="HeadingProcedure">
    <w:name w:val="Heading Procedure"/>
    <w:basedOn w:val="HeadingBase"/>
    <w:next w:val="Normal"/>
    <w:rsid w:val="00200B61"/>
    <w:pPr>
      <w:tabs>
        <w:tab w:val="left" w:pos="0"/>
      </w:tabs>
      <w:spacing w:before="120" w:after="60"/>
    </w:pPr>
    <w:rPr>
      <w:i/>
      <w:color w:val="918585"/>
      <w:sz w:val="22"/>
    </w:rPr>
  </w:style>
  <w:style w:type="paragraph" w:customStyle="1" w:styleId="TableBodyText">
    <w:name w:val="Table Body Text"/>
    <w:basedOn w:val="BodyText"/>
    <w:rsid w:val="00200B61"/>
    <w:pPr>
      <w:spacing w:before="60" w:after="60"/>
    </w:pPr>
  </w:style>
  <w:style w:type="paragraph" w:styleId="ListContinue">
    <w:name w:val="List Continue"/>
    <w:basedOn w:val="List"/>
    <w:rsid w:val="00200B61"/>
    <w:pPr>
      <w:ind w:firstLine="0"/>
    </w:pPr>
  </w:style>
  <w:style w:type="paragraph" w:customStyle="1" w:styleId="ListNote">
    <w:name w:val="List Note"/>
    <w:basedOn w:val="List"/>
    <w:rsid w:val="00200B61"/>
    <w:pPr>
      <w:pBdr>
        <w:top w:val="single" w:sz="6" w:space="2" w:color="918585"/>
        <w:bottom w:val="single" w:sz="6" w:space="2" w:color="918585"/>
      </w:pBdr>
      <w:tabs>
        <w:tab w:val="left" w:pos="1021"/>
      </w:tabs>
      <w:ind w:firstLine="0"/>
    </w:pPr>
  </w:style>
  <w:style w:type="paragraph" w:customStyle="1" w:styleId="Warning">
    <w:name w:val="Warning"/>
    <w:basedOn w:val="BodyText"/>
    <w:rsid w:val="00200B61"/>
    <w:pPr>
      <w:shd w:val="clear" w:color="auto" w:fill="D9D9D9"/>
      <w:tabs>
        <w:tab w:val="left" w:pos="992"/>
      </w:tabs>
      <w:ind w:left="119" w:right="119"/>
    </w:pPr>
    <w:rPr>
      <w:sz w:val="20"/>
    </w:rPr>
  </w:style>
  <w:style w:type="paragraph" w:customStyle="1" w:styleId="MarginIcons">
    <w:name w:val="Margin Icons"/>
    <w:basedOn w:val="BodyText"/>
    <w:rsid w:val="00200B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B61"/>
    <w:rPr>
      <w:rFonts w:ascii="Courier New" w:hAnsi="Courier New"/>
    </w:rPr>
  </w:style>
  <w:style w:type="paragraph" w:customStyle="1" w:styleId="NoteBullet">
    <w:name w:val="Note Bullet"/>
    <w:basedOn w:val="Note"/>
    <w:rsid w:val="00200B61"/>
    <w:pPr>
      <w:tabs>
        <w:tab w:val="clear" w:pos="680"/>
      </w:tabs>
      <w:spacing w:before="60" w:after="60"/>
    </w:pPr>
  </w:style>
  <w:style w:type="paragraph" w:customStyle="1" w:styleId="SubHeading2">
    <w:name w:val="SubHeading2"/>
    <w:basedOn w:val="HeadingBase"/>
    <w:rsid w:val="00200B61"/>
    <w:pPr>
      <w:spacing w:before="240" w:after="60"/>
    </w:pPr>
    <w:rPr>
      <w:sz w:val="20"/>
    </w:rPr>
  </w:style>
  <w:style w:type="paragraph" w:customStyle="1" w:styleId="SubHeading1">
    <w:name w:val="SubHeading1"/>
    <w:basedOn w:val="HeadingBase"/>
    <w:rsid w:val="00200B61"/>
    <w:pPr>
      <w:spacing w:before="240" w:after="60"/>
    </w:pPr>
    <w:rPr>
      <w:color w:val="918585"/>
      <w:sz w:val="22"/>
    </w:rPr>
  </w:style>
  <w:style w:type="paragraph" w:customStyle="1" w:styleId="SideHeading">
    <w:name w:val="Side Heading"/>
    <w:basedOn w:val="HeadingBase"/>
    <w:rsid w:val="00200B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B61"/>
    <w:pPr>
      <w:tabs>
        <w:tab w:val="num" w:pos="360"/>
      </w:tabs>
    </w:pPr>
  </w:style>
  <w:style w:type="paragraph" w:styleId="PlainText">
    <w:name w:val="Plain Text"/>
    <w:basedOn w:val="Normal"/>
    <w:link w:val="PlainTextChar"/>
    <w:rsid w:val="00200B61"/>
    <w:rPr>
      <w:sz w:val="20"/>
    </w:rPr>
  </w:style>
  <w:style w:type="character" w:customStyle="1" w:styleId="PlainTextChar">
    <w:name w:val="Plain Text Char"/>
    <w:basedOn w:val="DefaultParagraphFont"/>
    <w:link w:val="PlainText"/>
    <w:rsid w:val="00200B61"/>
    <w:rPr>
      <w:rFonts w:ascii="Courier New" w:eastAsia="Times New Roman" w:hAnsi="Courier New" w:cs="Times New Roman"/>
      <w:sz w:val="20"/>
      <w:szCs w:val="20"/>
      <w:lang w:eastAsia="en-US"/>
    </w:rPr>
  </w:style>
  <w:style w:type="character" w:customStyle="1" w:styleId="MenuOption">
    <w:name w:val="Menu Option"/>
    <w:basedOn w:val="DefaultParagraphFont"/>
    <w:rsid w:val="00200B61"/>
    <w:rPr>
      <w:b/>
      <w:smallCaps/>
    </w:rPr>
  </w:style>
  <w:style w:type="paragraph" w:customStyle="1" w:styleId="TableListNumber">
    <w:name w:val="Table List Number"/>
    <w:basedOn w:val="ListNumber"/>
    <w:rsid w:val="00200B61"/>
    <w:pPr>
      <w:numPr>
        <w:numId w:val="0"/>
      </w:numPr>
    </w:pPr>
  </w:style>
  <w:style w:type="paragraph" w:styleId="TOC4">
    <w:name w:val="toc 4"/>
    <w:basedOn w:val="TOCBase"/>
    <w:next w:val="Normal"/>
    <w:semiHidden/>
    <w:rsid w:val="00200B61"/>
    <w:pPr>
      <w:tabs>
        <w:tab w:val="right" w:leader="dot" w:pos="9071"/>
      </w:tabs>
      <w:ind w:left="1701"/>
    </w:pPr>
  </w:style>
  <w:style w:type="paragraph" w:customStyle="1" w:styleId="ListAlpha">
    <w:name w:val="List Alpha"/>
    <w:basedOn w:val="List"/>
    <w:rsid w:val="00200B61"/>
    <w:pPr>
      <w:numPr>
        <w:numId w:val="8"/>
      </w:numPr>
    </w:pPr>
  </w:style>
  <w:style w:type="paragraph" w:customStyle="1" w:styleId="ListAlpha2">
    <w:name w:val="List Alpha 2"/>
    <w:basedOn w:val="List2"/>
    <w:rsid w:val="00200B61"/>
    <w:pPr>
      <w:numPr>
        <w:numId w:val="7"/>
      </w:numPr>
    </w:pPr>
  </w:style>
  <w:style w:type="paragraph" w:styleId="List2">
    <w:name w:val="List 2"/>
    <w:basedOn w:val="BodyText"/>
    <w:rsid w:val="00200B61"/>
    <w:pPr>
      <w:tabs>
        <w:tab w:val="left" w:pos="680"/>
      </w:tabs>
      <w:spacing w:before="60" w:after="60"/>
      <w:ind w:left="680" w:hanging="340"/>
    </w:pPr>
  </w:style>
  <w:style w:type="paragraph" w:styleId="List3">
    <w:name w:val="List 3"/>
    <w:basedOn w:val="BodyText"/>
    <w:rsid w:val="00200B61"/>
    <w:pPr>
      <w:tabs>
        <w:tab w:val="left" w:pos="1021"/>
      </w:tabs>
      <w:spacing w:before="60" w:after="60"/>
      <w:ind w:left="1020" w:hanging="340"/>
    </w:pPr>
  </w:style>
  <w:style w:type="paragraph" w:styleId="List4">
    <w:name w:val="List 4"/>
    <w:basedOn w:val="BodyText"/>
    <w:rsid w:val="00200B61"/>
    <w:pPr>
      <w:tabs>
        <w:tab w:val="left" w:pos="1361"/>
      </w:tabs>
      <w:spacing w:before="60" w:after="60"/>
      <w:ind w:left="1361" w:hanging="340"/>
    </w:pPr>
  </w:style>
  <w:style w:type="paragraph" w:styleId="List5">
    <w:name w:val="List 5"/>
    <w:basedOn w:val="BodyText"/>
    <w:rsid w:val="00200B61"/>
    <w:pPr>
      <w:tabs>
        <w:tab w:val="left" w:pos="1701"/>
      </w:tabs>
      <w:spacing w:before="60" w:after="60"/>
      <w:ind w:left="1701" w:hanging="340"/>
    </w:pPr>
  </w:style>
  <w:style w:type="paragraph" w:styleId="ListBullet3">
    <w:name w:val="List Bullet 3"/>
    <w:basedOn w:val="List3"/>
    <w:rsid w:val="00200B61"/>
    <w:pPr>
      <w:numPr>
        <w:numId w:val="14"/>
      </w:numPr>
      <w:tabs>
        <w:tab w:val="clear" w:pos="1021"/>
      </w:tabs>
      <w:ind w:left="1037" w:hanging="357"/>
    </w:pPr>
  </w:style>
  <w:style w:type="paragraph" w:styleId="ListBullet4">
    <w:name w:val="List Bullet 4"/>
    <w:basedOn w:val="List4"/>
    <w:rsid w:val="00200B61"/>
    <w:pPr>
      <w:numPr>
        <w:numId w:val="2"/>
      </w:numPr>
      <w:tabs>
        <w:tab w:val="clear" w:pos="1361"/>
      </w:tabs>
    </w:pPr>
  </w:style>
  <w:style w:type="paragraph" w:styleId="ListBullet5">
    <w:name w:val="List Bullet 5"/>
    <w:basedOn w:val="List5"/>
    <w:rsid w:val="00200B61"/>
    <w:pPr>
      <w:numPr>
        <w:numId w:val="3"/>
      </w:numPr>
    </w:pPr>
  </w:style>
  <w:style w:type="paragraph" w:styleId="ListContinue2">
    <w:name w:val="List Continue 2"/>
    <w:basedOn w:val="List2"/>
    <w:rsid w:val="00200B61"/>
    <w:pPr>
      <w:ind w:firstLine="0"/>
    </w:pPr>
  </w:style>
  <w:style w:type="paragraph" w:styleId="ListContinue3">
    <w:name w:val="List Continue 3"/>
    <w:basedOn w:val="List3"/>
    <w:rsid w:val="00200B61"/>
    <w:pPr>
      <w:ind w:left="1021" w:firstLine="0"/>
    </w:pPr>
  </w:style>
  <w:style w:type="paragraph" w:styleId="ListContinue4">
    <w:name w:val="List Continue 4"/>
    <w:basedOn w:val="List4"/>
    <w:rsid w:val="00200B61"/>
    <w:pPr>
      <w:ind w:firstLine="0"/>
    </w:pPr>
  </w:style>
  <w:style w:type="paragraph" w:styleId="ListContinue5">
    <w:name w:val="List Continue 5"/>
    <w:basedOn w:val="List5"/>
    <w:rsid w:val="00200B61"/>
    <w:pPr>
      <w:ind w:firstLine="0"/>
    </w:pPr>
  </w:style>
  <w:style w:type="paragraph" w:styleId="ListNumber3">
    <w:name w:val="List Number 3"/>
    <w:basedOn w:val="List3"/>
    <w:rsid w:val="00200B61"/>
    <w:pPr>
      <w:numPr>
        <w:numId w:val="4"/>
      </w:numPr>
    </w:pPr>
  </w:style>
  <w:style w:type="paragraph" w:styleId="ListNumber4">
    <w:name w:val="List Number 4"/>
    <w:basedOn w:val="List4"/>
    <w:rsid w:val="00200B61"/>
    <w:pPr>
      <w:numPr>
        <w:numId w:val="5"/>
      </w:numPr>
    </w:pPr>
  </w:style>
  <w:style w:type="paragraph" w:styleId="ListNumber5">
    <w:name w:val="List Number 5"/>
    <w:basedOn w:val="List5"/>
    <w:rsid w:val="00200B61"/>
    <w:pPr>
      <w:numPr>
        <w:numId w:val="6"/>
      </w:numPr>
    </w:pPr>
  </w:style>
  <w:style w:type="paragraph" w:styleId="BlockText">
    <w:name w:val="Block Text"/>
    <w:basedOn w:val="Normal"/>
    <w:rsid w:val="00200B61"/>
    <w:pPr>
      <w:spacing w:after="120"/>
      <w:ind w:left="1440" w:right="1440"/>
    </w:pPr>
  </w:style>
  <w:style w:type="character" w:customStyle="1" w:styleId="Subscript">
    <w:name w:val="Subscript"/>
    <w:basedOn w:val="DefaultParagraphFont"/>
    <w:rsid w:val="00200B61"/>
    <w:rPr>
      <w:sz w:val="16"/>
      <w:vertAlign w:val="subscript"/>
    </w:rPr>
  </w:style>
  <w:style w:type="character" w:customStyle="1" w:styleId="Superscript">
    <w:name w:val="Superscript"/>
    <w:basedOn w:val="DefaultParagraphFont"/>
    <w:rsid w:val="00200B61"/>
    <w:rPr>
      <w:sz w:val="16"/>
      <w:vertAlign w:val="superscript"/>
    </w:rPr>
  </w:style>
  <w:style w:type="character" w:customStyle="1" w:styleId="Symbols">
    <w:name w:val="Symbols"/>
    <w:basedOn w:val="DefaultParagraphFont"/>
    <w:rsid w:val="00200B61"/>
    <w:rPr>
      <w:rFonts w:ascii="Symbol" w:hAnsi="Symbol"/>
    </w:rPr>
  </w:style>
  <w:style w:type="character" w:customStyle="1" w:styleId="MenuOptions">
    <w:name w:val="Menu Options"/>
    <w:basedOn w:val="DefaultParagraphFont"/>
    <w:rsid w:val="00200B61"/>
    <w:rPr>
      <w:rFonts w:ascii="Arial Narrow" w:hAnsi="Arial Narrow"/>
      <w:smallCaps/>
    </w:rPr>
  </w:style>
  <w:style w:type="character" w:customStyle="1" w:styleId="Buttons">
    <w:name w:val="Buttons"/>
    <w:basedOn w:val="DefaultParagraphFont"/>
    <w:rsid w:val="00200B61"/>
    <w:rPr>
      <w:b/>
    </w:rPr>
  </w:style>
  <w:style w:type="character" w:customStyle="1" w:styleId="Underlined">
    <w:name w:val="Underlined"/>
    <w:basedOn w:val="DefaultParagraphFont"/>
    <w:rsid w:val="00200B61"/>
    <w:rPr>
      <w:u w:val="single"/>
    </w:rPr>
  </w:style>
  <w:style w:type="paragraph" w:customStyle="1" w:styleId="TableBodyTextRight">
    <w:name w:val="Table Body Text Right"/>
    <w:basedOn w:val="TableBodyText"/>
    <w:rsid w:val="00200B61"/>
    <w:pPr>
      <w:widowControl w:val="0"/>
      <w:autoSpaceDE w:val="0"/>
      <w:autoSpaceDN w:val="0"/>
      <w:adjustRightInd w:val="0"/>
      <w:jc w:val="right"/>
    </w:pPr>
    <w:rPr>
      <w:rFonts w:cs="Arial"/>
      <w:szCs w:val="18"/>
    </w:rPr>
  </w:style>
  <w:style w:type="paragraph" w:customStyle="1" w:styleId="CopyrightText">
    <w:name w:val="Copyright Text"/>
    <w:basedOn w:val="BodyText"/>
    <w:rsid w:val="00200B61"/>
    <w:rPr>
      <w:sz w:val="18"/>
    </w:rPr>
  </w:style>
  <w:style w:type="paragraph" w:customStyle="1" w:styleId="BodySmallRight">
    <w:name w:val="Body Small Right"/>
    <w:basedOn w:val="BodyTextRight"/>
    <w:rsid w:val="00200B61"/>
    <w:rPr>
      <w:sz w:val="18"/>
      <w:szCs w:val="18"/>
    </w:rPr>
  </w:style>
  <w:style w:type="paragraph" w:customStyle="1" w:styleId="MarginEdition">
    <w:name w:val="Margin Edition"/>
    <w:basedOn w:val="MarginNote"/>
    <w:rsid w:val="00200B61"/>
    <w:pPr>
      <w:spacing w:before="0" w:after="0"/>
    </w:pPr>
    <w:rPr>
      <w:rFonts w:ascii="Times New Roman" w:hAnsi="Times New Roman"/>
      <w:color w:val="999999"/>
    </w:rPr>
  </w:style>
  <w:style w:type="paragraph" w:customStyle="1" w:styleId="Spacer">
    <w:name w:val="Spacer"/>
    <w:basedOn w:val="Normal"/>
    <w:rsid w:val="00200B61"/>
    <w:rPr>
      <w:sz w:val="2"/>
      <w:szCs w:val="2"/>
    </w:rPr>
  </w:style>
  <w:style w:type="character" w:customStyle="1" w:styleId="Small">
    <w:name w:val="Small"/>
    <w:basedOn w:val="DefaultParagraphFont"/>
    <w:rsid w:val="00200B61"/>
    <w:rPr>
      <w:sz w:val="16"/>
    </w:rPr>
  </w:style>
  <w:style w:type="paragraph" w:customStyle="1" w:styleId="WideTable">
    <w:name w:val="Wide Table"/>
    <w:basedOn w:val="Normal"/>
    <w:rsid w:val="00200B61"/>
    <w:pPr>
      <w:ind w:left="-1418"/>
    </w:pPr>
    <w:rPr>
      <w:sz w:val="2"/>
      <w:szCs w:val="2"/>
    </w:rPr>
  </w:style>
  <w:style w:type="character" w:styleId="PageNumber">
    <w:name w:val="page number"/>
    <w:basedOn w:val="DefaultParagraphFont"/>
    <w:rsid w:val="00200B61"/>
  </w:style>
  <w:style w:type="paragraph" w:styleId="Quote">
    <w:name w:val="Quote"/>
    <w:basedOn w:val="Heading1"/>
    <w:link w:val="QuoteChar"/>
    <w:qFormat/>
    <w:rsid w:val="00200B61"/>
    <w:rPr>
      <w:b w:val="0"/>
      <w:sz w:val="72"/>
      <w:szCs w:val="72"/>
      <w:lang w:val="en-NZ"/>
    </w:rPr>
  </w:style>
  <w:style w:type="character" w:customStyle="1" w:styleId="QuoteChar">
    <w:name w:val="Quote Char"/>
    <w:basedOn w:val="DefaultParagraphFont"/>
    <w:link w:val="Quote"/>
    <w:rsid w:val="00200B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B61"/>
    <w:pPr>
      <w:pageBreakBefore/>
    </w:pPr>
  </w:style>
  <w:style w:type="paragraph" w:customStyle="1" w:styleId="Border">
    <w:name w:val="Border"/>
    <w:basedOn w:val="Normal"/>
    <w:qFormat/>
    <w:rsid w:val="00200B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B61"/>
    <w:rPr>
      <w:b/>
      <w:bCs/>
      <w:i/>
      <w:iCs/>
      <w:color w:val="auto"/>
    </w:rPr>
  </w:style>
  <w:style w:type="paragraph" w:styleId="IntenseQuote">
    <w:name w:val="Intense Quote"/>
    <w:basedOn w:val="Normal"/>
    <w:next w:val="Normal"/>
    <w:link w:val="IntenseQuoteChar"/>
    <w:uiPriority w:val="30"/>
    <w:qFormat/>
    <w:rsid w:val="00200B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B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B61"/>
    <w:rPr>
      <w:smallCaps/>
      <w:color w:val="auto"/>
      <w:u w:val="single"/>
    </w:rPr>
  </w:style>
  <w:style w:type="character" w:styleId="IntenseReference">
    <w:name w:val="Intense Reference"/>
    <w:basedOn w:val="DefaultParagraphFont"/>
    <w:uiPriority w:val="32"/>
    <w:qFormat/>
    <w:rsid w:val="00200B61"/>
    <w:rPr>
      <w:b/>
      <w:bCs/>
      <w:smallCaps/>
      <w:color w:val="auto"/>
      <w:spacing w:val="5"/>
      <w:u w:val="single"/>
    </w:rPr>
  </w:style>
  <w:style w:type="paragraph" w:customStyle="1" w:styleId="2ColumnHeading">
    <w:name w:val="2Column Heading"/>
    <w:basedOn w:val="BodyText"/>
    <w:qFormat/>
    <w:rsid w:val="00200B61"/>
    <w:pPr>
      <w:spacing w:after="60"/>
      <w:ind w:left="-2268"/>
    </w:pPr>
    <w:rPr>
      <w:b/>
    </w:rPr>
  </w:style>
  <w:style w:type="paragraph" w:customStyle="1" w:styleId="Heading1TOC">
    <w:name w:val="Heading1 TOC"/>
    <w:basedOn w:val="Normal"/>
    <w:qFormat/>
    <w:rsid w:val="00200B61"/>
    <w:pPr>
      <w:spacing w:before="240" w:after="120"/>
    </w:pPr>
    <w:rPr>
      <w:rFonts w:ascii="Times New Roman" w:hAnsi="Times New Roman"/>
      <w:b/>
      <w:sz w:val="32"/>
    </w:rPr>
  </w:style>
  <w:style w:type="paragraph" w:customStyle="1" w:styleId="Heading2TOC">
    <w:name w:val="Heading2 TOC"/>
    <w:basedOn w:val="Normal"/>
    <w:qFormat/>
    <w:rsid w:val="00200B61"/>
    <w:pPr>
      <w:spacing w:before="240" w:after="60"/>
    </w:pPr>
    <w:rPr>
      <w:rFonts w:ascii="Times New Roman" w:hAnsi="Times New Roman"/>
      <w:b/>
      <w:sz w:val="28"/>
    </w:rPr>
  </w:style>
  <w:style w:type="character" w:customStyle="1" w:styleId="Underline">
    <w:name w:val="Underline"/>
    <w:basedOn w:val="DefaultParagraphFont"/>
    <w:qFormat/>
    <w:rsid w:val="00200B61"/>
    <w:rPr>
      <w:u w:val="single"/>
    </w:rPr>
  </w:style>
  <w:style w:type="character" w:customStyle="1" w:styleId="BoldandItalics">
    <w:name w:val="Bold and Italics"/>
    <w:qFormat/>
    <w:rsid w:val="00200B61"/>
    <w:rPr>
      <w:b/>
      <w:i/>
      <w:u w:val="none"/>
    </w:rPr>
  </w:style>
  <w:style w:type="paragraph" w:styleId="BalloonText">
    <w:name w:val="Balloon Text"/>
    <w:basedOn w:val="Normal"/>
    <w:link w:val="BalloonTextChar"/>
    <w:rsid w:val="00200B61"/>
    <w:rPr>
      <w:rFonts w:ascii="Tahoma" w:hAnsi="Tahoma" w:cs="Tahoma"/>
      <w:sz w:val="16"/>
      <w:szCs w:val="16"/>
    </w:rPr>
  </w:style>
  <w:style w:type="character" w:customStyle="1" w:styleId="BalloonTextChar">
    <w:name w:val="Balloon Text Char"/>
    <w:basedOn w:val="DefaultParagraphFont"/>
    <w:link w:val="BalloonText"/>
    <w:rsid w:val="00200B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B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0B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B61"/>
    <w:rPr>
      <w:b/>
      <w:color w:val="660033"/>
      <w:spacing w:val="0"/>
    </w:rPr>
  </w:style>
  <w:style w:type="paragraph" w:customStyle="1" w:styleId="Nameditemlist">
    <w:name w:val="Named item list"/>
    <w:basedOn w:val="BodyText"/>
    <w:qFormat/>
    <w:rsid w:val="00200B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7412</Characters>
  <Application>Microsoft Office Word</Application>
  <DocSecurity>0</DocSecurity>
  <Lines>246</Lines>
  <Paragraphs>148</Paragraphs>
  <ScaleCrop>false</ScaleCrop>
  <Company>Author-it Software Corporation Ltd.</Company>
  <LinksUpToDate>false</LinksUpToDate>
  <CharactersWithSpaces>8413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MTM80111 Graduate Diploma of Agribusiness</dc:title>
  <dc:subject>Approved</dc:subject>
  <dc:creator>AgriFood Skills Australia</dc:creator>
  <cp:keywords>Release: 3</cp:keywords>
  <dc:description>Review Date: 12 April 2008</dc:description>
  <cp:lastModifiedBy>TPCMS</cp:lastModifiedBy>
  <cp:revision>3</cp:revision>
  <dcterms:created xsi:type="dcterms:W3CDTF">2015-01-07T07:20:00Z</dcterms:created>
  <dcterms:modified xsi:type="dcterms:W3CDTF">2015-01-07T07:20:00Z</dcterms:modified>
</cp:coreProperties>
</file>