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B75" w:rsidP="009A0B75">
      <w:pPr>
        <w:pStyle w:val="Title"/>
      </w:pPr>
      <w:r>
        <w:fldChar w:fldCharType="begin"/>
      </w:r>
      <w:r>
        <w:instrText xml:space="preserve"> TITLE   \* MERGEFORMAT </w:instrText>
      </w:r>
      <w:r>
        <w:fldChar w:fldCharType="separate"/>
      </w:r>
      <w:r>
        <w:t>MTM20311 Certificate II in Meat Processing (Meat Retailing)</w:t>
      </w:r>
      <w:r>
        <w:fldChar w:fldCharType="end"/>
      </w:r>
    </w:p>
    <w:p w:rsidR="009A0B75" w:rsidP="009A0B75">
      <w:pPr>
        <w:pStyle w:val="Version"/>
        <w:sectPr w:rsidSect="00E82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82FD3" w:rsidP="00E82FD3">
      <w:pPr>
        <w:pStyle w:val="SuperHeading"/>
      </w:pPr>
      <w:r w:rsidRPr="00E82FD3">
        <w:t>MTM20311 Certificate II in Meat Processing (Meat Retailing)</w:t>
      </w:r>
    </w:p>
    <w:p w:rsidR="00000000" w:rsidRPr="00E82FD3" w:rsidP="00E82FD3">
      <w:pPr>
        <w:pStyle w:val="Heading1"/>
      </w:pPr>
      <w:bookmarkStart w:id="1" w:name="O_531990"/>
      <w:bookmarkEnd w:id="1"/>
      <w:r w:rsidRPr="00E82FD3">
        <w:t>Modification History</w:t>
      </w:r>
    </w:p>
    <w:tbl>
      <w:tblPr>
        <w:tblW w:w="0" w:type="auto"/>
        <w:tblLayout w:type="fixed"/>
        <w:tblCellMar>
          <w:left w:w="62" w:type="dxa"/>
          <w:right w:w="62" w:type="dxa"/>
        </w:tblCellMar>
        <w:tblLook w:val="0000"/>
      </w:tblPr>
      <w:tblGrid>
        <w:gridCol w:w="1803"/>
        <w:gridCol w:w="2247"/>
        <w:gridCol w:w="5084"/>
      </w:tblGrid>
      <w:tr w:rsidTr="009A0B7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FD3" w:rsidP="00E82FD3">
            <w:pPr>
              <w:pStyle w:val="BodyText"/>
            </w:pPr>
            <w:r w:rsidRPr="00E82FD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FD3" w:rsidP="00E82FD3">
            <w:pPr>
              <w:pStyle w:val="BodyText"/>
            </w:pPr>
            <w:r w:rsidRPr="00E82FD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rPr>
                <w:rStyle w:val="SpecialBold"/>
              </w:rPr>
              <w:t>Comments</w:t>
            </w:r>
          </w:p>
        </w:tc>
      </w:tr>
      <w:tr w:rsidTr="009A0B7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 xml:space="preserve">Added elective unit </w:t>
            </w:r>
            <w:r w:rsidRPr="00E82FD3">
              <w:rPr>
                <w:rStyle w:val="Emphasis"/>
              </w:rPr>
              <w:t>MTMSR215A Package meat and smallgoods for retail sale</w:t>
            </w:r>
          </w:p>
        </w:tc>
      </w:tr>
      <w:tr w:rsidTr="009A0B7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 xml:space="preserve">Name change to elective unit: </w:t>
            </w:r>
            <w:r w:rsidRPr="00E82FD3">
              <w:rPr>
                <w:rStyle w:val="Emphasis"/>
              </w:rPr>
              <w:t xml:space="preserve">MTMCOR203A Apply Quality Assurance practices </w:t>
            </w:r>
            <w:r w:rsidRPr="00E82FD3">
              <w:t xml:space="preserve">is now </w:t>
            </w:r>
            <w:r w:rsidRPr="00E82FD3">
              <w:rPr>
                <w:rStyle w:val="Emphasis"/>
              </w:rPr>
              <w:t xml:space="preserve">MTMCOR203B </w:t>
            </w:r>
            <w:r w:rsidRPr="00E82FD3">
              <w:rPr>
                <w:rStyle w:val="Emphasis"/>
              </w:rPr>
              <w:t>Comply with Quality Assurance and HACCP requirements</w:t>
            </w:r>
          </w:p>
        </w:tc>
      </w:tr>
      <w:tr w:rsidTr="009A0B7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FD3" w:rsidP="00E82FD3">
            <w:pPr>
              <w:pStyle w:val="BodyText"/>
            </w:pPr>
            <w:r w:rsidRPr="00E82FD3">
              <w:t>Updated equivalent imported Units:</w:t>
            </w:r>
          </w:p>
          <w:p w:rsidR="00000000" w:rsidRPr="00E82FD3" w:rsidP="00E82FD3">
            <w:pPr>
              <w:pStyle w:val="BodyText"/>
            </w:pPr>
            <w:r w:rsidRPr="00E82FD3">
              <w:rPr>
                <w:rStyle w:val="Emphasis"/>
              </w:rPr>
              <w:t xml:space="preserve">PRMCL38A Clean a food handling area </w:t>
            </w:r>
            <w:r w:rsidRPr="00E82FD3">
              <w:t xml:space="preserve">to </w:t>
            </w:r>
            <w:r w:rsidRPr="00E82FD3">
              <w:rPr>
                <w:rStyle w:val="Emphasis"/>
              </w:rPr>
              <w:t>CPPCLO3038A Clean food-handling areas</w:t>
            </w:r>
          </w:p>
          <w:p w:rsidR="00000000" w:rsidRPr="00E82FD3" w:rsidP="00E82FD3">
            <w:pPr>
              <w:pStyle w:val="BodyText"/>
            </w:pPr>
            <w:r w:rsidRPr="00E82FD3">
              <w:rPr>
                <w:rStyle w:val="Emphasis"/>
              </w:rPr>
              <w:t xml:space="preserve">SIRXFIN001A Balance point-of-sale terminal </w:t>
            </w:r>
            <w:r w:rsidRPr="00E82FD3">
              <w:t xml:space="preserve">to </w:t>
            </w:r>
            <w:r w:rsidRPr="00E82FD3">
              <w:rPr>
                <w:rStyle w:val="Emphasis"/>
              </w:rPr>
              <w:t>SIRXFIN201 Balance and secure point-of-sale terminal</w:t>
            </w:r>
          </w:p>
          <w:p w:rsidR="00000000" w:rsidP="00E82FD3">
            <w:pPr>
              <w:pStyle w:val="BodyText"/>
              <w:rPr>
                <w:lang w:val="en-NZ"/>
              </w:rPr>
            </w:pPr>
            <w:r w:rsidRPr="00E82FD3">
              <w:rPr>
                <w:rStyle w:val="Emphasis"/>
              </w:rPr>
              <w:t xml:space="preserve">HLTFA301B Apply first aid </w:t>
            </w:r>
            <w:r w:rsidRPr="00E82FD3">
              <w:t xml:space="preserve">to </w:t>
            </w:r>
            <w:r w:rsidRPr="00E82FD3">
              <w:rPr>
                <w:rStyle w:val="Emphasis"/>
              </w:rPr>
              <w:t>HLTFA301C</w:t>
            </w:r>
          </w:p>
        </w:tc>
      </w:tr>
      <w:tr w:rsidTr="009A0B7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FD3">
            <w:pPr>
              <w:pStyle w:val="BodyText"/>
              <w:rPr>
                <w:lang w:val="en-NZ"/>
              </w:rPr>
            </w:pPr>
            <w:r w:rsidRPr="00E82FD3">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FD3" w:rsidP="00E82FD3">
            <w:pPr>
              <w:pStyle w:val="BodyText"/>
            </w:pPr>
            <w:r w:rsidRPr="00E82FD3">
              <w:t>Initial release</w:t>
            </w:r>
          </w:p>
        </w:tc>
      </w:tr>
    </w:tbl>
    <w:p w:rsidR="00000000" w:rsidRPr="00E82FD3" w:rsidP="00E82FD3">
      <w:pPr>
        <w:pStyle w:val="BodyText"/>
      </w:pPr>
    </w:p>
    <w:p w:rsidR="00000000" w:rsidRPr="00E82FD3" w:rsidP="00E82FD3">
      <w:pPr>
        <w:pStyle w:val="AllowPageBreak"/>
      </w:pPr>
    </w:p>
    <w:p w:rsidR="00000000" w:rsidRPr="00E82FD3" w:rsidP="00E82FD3">
      <w:pPr>
        <w:pStyle w:val="Heading1"/>
      </w:pPr>
      <w:bookmarkStart w:id="2" w:name="O_531989"/>
      <w:bookmarkEnd w:id="2"/>
      <w:r w:rsidRPr="00E82FD3">
        <w:t>Description</w:t>
      </w:r>
    </w:p>
    <w:p w:rsidR="00000000" w:rsidRPr="00E82FD3" w:rsidP="00E82FD3">
      <w:pPr>
        <w:pStyle w:val="BodyText"/>
      </w:pPr>
      <w:r w:rsidRPr="00E82FD3">
        <w:t xml:space="preserve">This qualification covers work activities undertaken by workers working in meat retailing enterprises. It </w:t>
      </w:r>
      <w:r w:rsidRPr="00E82FD3">
        <w:t xml:space="preserve">is appropriate for inclusion as a VET in Schools program.  </w:t>
      </w:r>
    </w:p>
    <w:p w:rsidR="00000000" w:rsidRPr="00E82FD3" w:rsidP="00E82FD3">
      <w:pPr>
        <w:pStyle w:val="BodyText"/>
      </w:pPr>
      <w:r w:rsidRPr="00E82FD3">
        <w:rPr>
          <w:rStyle w:val="SpecialBold"/>
        </w:rPr>
        <w:t>Job roles</w:t>
      </w:r>
    </w:p>
    <w:p w:rsidR="00000000" w:rsidRPr="00E82FD3" w:rsidP="00E82FD3">
      <w:pPr>
        <w:pStyle w:val="BodyText"/>
      </w:pPr>
      <w:r w:rsidRPr="00E82FD3">
        <w:t xml:space="preserve">Job role titles covered by this qualification may include: </w:t>
      </w:r>
    </w:p>
    <w:p w:rsidR="00000000" w:rsidRPr="00E82FD3" w:rsidP="00E82FD3">
      <w:pPr>
        <w:pStyle w:val="ListBullet"/>
      </w:pPr>
      <w:r w:rsidRPr="00E82FD3">
        <w:t>butcher shop sales assistant</w:t>
      </w:r>
    </w:p>
    <w:p w:rsidR="00000000" w:rsidRPr="00E82FD3" w:rsidP="00E82FD3">
      <w:pPr>
        <w:pStyle w:val="ListBullet"/>
      </w:pPr>
      <w:r w:rsidRPr="00E82FD3">
        <w:t xml:space="preserve">meat department worker </w:t>
      </w:r>
    </w:p>
    <w:p w:rsidR="00000000" w:rsidRPr="00E82FD3" w:rsidP="00E82FD3">
      <w:pPr>
        <w:pStyle w:val="ListBullet"/>
      </w:pPr>
      <w:r w:rsidRPr="00E82FD3">
        <w:t xml:space="preserve">assistant butcher </w:t>
      </w:r>
    </w:p>
    <w:p w:rsidR="00000000" w:rsidRPr="00E82FD3" w:rsidP="00E82FD3">
      <w:pPr>
        <w:pStyle w:val="ListBullet"/>
      </w:pPr>
      <w:r w:rsidRPr="00E82FD3">
        <w:t xml:space="preserve">meat wholesale worker </w:t>
      </w:r>
    </w:p>
    <w:p w:rsidR="009A0B75" w:rsidP="00E82FD3">
      <w:pPr>
        <w:pStyle w:val="ListBullet"/>
      </w:pPr>
      <w:r w:rsidRPr="00E82FD3">
        <w:t xml:space="preserve">boning room assistant. </w:t>
      </w:r>
    </w:p>
    <w:p w:rsidR="009A0B75" w:rsidP="00E82FD3">
      <w:pPr>
        <w:pStyle w:val="ListBullet"/>
      </w:pPr>
    </w:p>
    <w:p w:rsidR="00000000" w:rsidRPr="00E82FD3" w:rsidP="00E82FD3">
      <w:pPr>
        <w:pStyle w:val="Heading1"/>
      </w:pPr>
      <w:bookmarkStart w:id="3" w:name="O_531988"/>
      <w:bookmarkEnd w:id="3"/>
      <w:r w:rsidRPr="00E82FD3">
        <w:t>Pathways Information</w:t>
      </w:r>
    </w:p>
    <w:p w:rsidR="00000000" w:rsidRPr="00E82FD3" w:rsidP="00E82FD3">
      <w:pPr>
        <w:pStyle w:val="BodyText"/>
      </w:pPr>
      <w:r w:rsidRPr="00E82FD3">
        <w:rPr>
          <w:rStyle w:val="SpecialBold"/>
        </w:rPr>
        <w:t>Pathways into the qualification</w:t>
      </w:r>
    </w:p>
    <w:p w:rsidR="00000000" w:rsidRPr="00E82FD3" w:rsidP="00E82FD3">
      <w:pPr>
        <w:pStyle w:val="BodyText"/>
      </w:pPr>
      <w:r w:rsidRPr="00E82FD3">
        <w:t>Pathways into the qualification may be:</w:t>
      </w:r>
    </w:p>
    <w:p w:rsidR="00000000" w:rsidRPr="00E82FD3" w:rsidP="00E82FD3">
      <w:pPr>
        <w:pStyle w:val="ListBullet"/>
      </w:pPr>
      <w:r w:rsidRPr="00E82FD3">
        <w:t>after completion of MTM10211 Certificate I in Meat Processing (Meat Retailing)</w:t>
      </w:r>
    </w:p>
    <w:p w:rsidR="00000000" w:rsidRPr="00E82FD3" w:rsidP="00E82FD3">
      <w:pPr>
        <w:pStyle w:val="ListBullet"/>
      </w:pPr>
      <w:r w:rsidRPr="00E82FD3">
        <w:t>by direct entry without prior meat retailing skills or knowledge</w:t>
      </w:r>
    </w:p>
    <w:p w:rsidR="00000000" w:rsidRPr="00E82FD3" w:rsidP="00E82FD3">
      <w:pPr>
        <w:pStyle w:val="ListBullet"/>
      </w:pPr>
      <w:r w:rsidRPr="00E82FD3">
        <w:t>th</w:t>
      </w:r>
      <w:r w:rsidRPr="00E82FD3">
        <w:t xml:space="preserve">rough Recognition of Prior Learning  </w:t>
      </w:r>
    </w:p>
    <w:p w:rsidR="00000000" w:rsidRPr="00E82FD3" w:rsidP="00E82FD3">
      <w:pPr>
        <w:pStyle w:val="ListBullet"/>
      </w:pPr>
      <w:r w:rsidRPr="00E82FD3">
        <w:t>through a meat retailing school vocational studies program combined with work experience.</w:t>
      </w:r>
    </w:p>
    <w:p w:rsidR="00000000" w:rsidRPr="00E82FD3" w:rsidP="00E82FD3">
      <w:pPr>
        <w:pStyle w:val="BodyText"/>
      </w:pPr>
    </w:p>
    <w:p w:rsidR="00000000" w:rsidRPr="00E82FD3" w:rsidP="00E82FD3">
      <w:pPr>
        <w:pStyle w:val="BodyText"/>
      </w:pPr>
      <w:r w:rsidRPr="00E82FD3">
        <w:t xml:space="preserve">This qualification is suited to Australian Apprenticeship pathways. </w:t>
      </w:r>
    </w:p>
    <w:p w:rsidR="00000000" w:rsidRPr="00E82FD3" w:rsidP="00E82FD3">
      <w:pPr>
        <w:pStyle w:val="BodyText"/>
      </w:pPr>
      <w:r w:rsidRPr="00E82FD3">
        <w:rPr>
          <w:rStyle w:val="SpecialBold"/>
        </w:rPr>
        <w:t>Pathways from the qualification</w:t>
      </w:r>
    </w:p>
    <w:p w:rsidR="00000000" w:rsidRPr="00E82FD3" w:rsidP="00E82FD3">
      <w:pPr>
        <w:pStyle w:val="BodyText"/>
      </w:pPr>
      <w:r w:rsidRPr="00E82FD3">
        <w:t>After achieving this quali</w:t>
      </w:r>
      <w:r w:rsidRPr="00E82FD3">
        <w:t>fication, candidates may undertake:</w:t>
      </w:r>
    </w:p>
    <w:p w:rsidR="00000000" w:rsidRPr="00E82FD3" w:rsidP="00E82FD3">
      <w:pPr>
        <w:pStyle w:val="ListBullet"/>
      </w:pPr>
      <w:r w:rsidRPr="00E82FD3">
        <w:t>any other Certificate II in Meat Processing qualification with credit for applicable units successfully completed</w:t>
      </w:r>
    </w:p>
    <w:p w:rsidR="00000000" w:rsidRPr="00E82FD3" w:rsidP="00E82FD3">
      <w:pPr>
        <w:pStyle w:val="ListBullet"/>
      </w:pPr>
      <w:r w:rsidRPr="00E82FD3">
        <w:t>MTM30813 Certificate III in Meat Processing (Retail Butcher) with some credit for applicable completed Un</w:t>
      </w:r>
      <w:r w:rsidRPr="00E82FD3">
        <w:t>its</w:t>
      </w:r>
    </w:p>
    <w:p w:rsidR="00000000" w:rsidRPr="00E82FD3" w:rsidP="00E82FD3">
      <w:pPr>
        <w:pStyle w:val="ListBullet"/>
      </w:pPr>
      <w:r w:rsidRPr="00E82FD3">
        <w:t>MTM30211 Certificate III in Meat Processing (Food Services)</w:t>
      </w:r>
    </w:p>
    <w:p w:rsidR="00000000" w:rsidRPr="00E82FD3" w:rsidP="00E82FD3">
      <w:pPr>
        <w:pStyle w:val="ListBullet"/>
      </w:pPr>
      <w:r w:rsidRPr="00E82FD3">
        <w:t>MTM30611 Certificate III in Meat Processing (General)</w:t>
      </w:r>
    </w:p>
    <w:p w:rsidR="009A0B75" w:rsidP="00E82FD3">
      <w:pPr>
        <w:pStyle w:val="ListBullet"/>
      </w:pPr>
      <w:r w:rsidRPr="00E82FD3">
        <w:t>MTM30111 Certificate III in Meat Processing (Boning Room).</w:t>
      </w:r>
    </w:p>
    <w:p w:rsidR="009A0B75" w:rsidP="00E82FD3">
      <w:pPr>
        <w:pStyle w:val="ListBullet"/>
      </w:pPr>
    </w:p>
    <w:p w:rsidR="00000000" w:rsidRPr="00E82FD3" w:rsidP="00E82FD3">
      <w:pPr>
        <w:pStyle w:val="Heading1"/>
      </w:pPr>
      <w:bookmarkStart w:id="4" w:name="O_531987"/>
      <w:bookmarkEnd w:id="4"/>
      <w:r w:rsidRPr="00E82FD3">
        <w:t>Licensing/Regulatory Information</w:t>
      </w:r>
    </w:p>
    <w:p w:rsidR="00000000" w:rsidRPr="00E82FD3" w:rsidP="00E82FD3">
      <w:pPr>
        <w:pStyle w:val="BodyText"/>
      </w:pPr>
      <w:r w:rsidRPr="00E82FD3">
        <w:rPr>
          <w:rStyle w:val="SpecialBold"/>
        </w:rPr>
        <w:t>Licensing</w:t>
      </w:r>
      <w:r w:rsidRPr="00E82FD3">
        <w:t xml:space="preserve">, </w:t>
      </w:r>
      <w:r w:rsidRPr="00E82FD3">
        <w:rPr>
          <w:rStyle w:val="SpecialBold"/>
        </w:rPr>
        <w:t>legislative</w:t>
      </w:r>
      <w:r w:rsidRPr="00E82FD3">
        <w:t xml:space="preserve">, </w:t>
      </w:r>
      <w:r w:rsidRPr="00E82FD3">
        <w:rPr>
          <w:rStyle w:val="SpecialBold"/>
        </w:rPr>
        <w:t>regulatory or certification considerations</w:t>
      </w:r>
      <w:r w:rsidRPr="00E82FD3">
        <w:t xml:space="preserve"> </w:t>
      </w:r>
    </w:p>
    <w:p w:rsidR="009A0B75" w:rsidP="00E82FD3">
      <w:pPr>
        <w:pStyle w:val="BodyText"/>
      </w:pPr>
      <w:r w:rsidRPr="00E82FD3">
        <w:t xml:space="preserve">Units of competency in this qualification do not require a licence or certification. </w:t>
      </w:r>
    </w:p>
    <w:p w:rsidR="009A0B75" w:rsidP="00E82FD3">
      <w:pPr>
        <w:pStyle w:val="BodyText"/>
      </w:pPr>
    </w:p>
    <w:p w:rsidR="00000000" w:rsidRPr="00E82FD3" w:rsidP="00E82FD3">
      <w:pPr>
        <w:pStyle w:val="Heading1"/>
      </w:pPr>
      <w:bookmarkStart w:id="5" w:name="O_531986"/>
      <w:bookmarkEnd w:id="5"/>
      <w:r w:rsidRPr="00E82FD3">
        <w:t>Entry Requirements</w:t>
      </w:r>
    </w:p>
    <w:p w:rsidR="00000000" w:rsidRPr="00E82FD3" w:rsidP="00E82FD3">
      <w:pPr>
        <w:pStyle w:val="BodyText"/>
      </w:pPr>
      <w:r w:rsidRPr="00E82FD3">
        <w:t>Not Applicable</w:t>
      </w:r>
    </w:p>
    <w:p w:rsidR="00000000" w:rsidRPr="00E82FD3" w:rsidP="00E82FD3">
      <w:pPr>
        <w:pStyle w:val="AllowPageBreak"/>
      </w:pPr>
    </w:p>
    <w:p w:rsidR="00000000" w:rsidRPr="00E82FD3" w:rsidP="00E82FD3">
      <w:pPr>
        <w:pStyle w:val="Heading1"/>
      </w:pPr>
      <w:bookmarkStart w:id="6" w:name="O_531985"/>
      <w:bookmarkEnd w:id="6"/>
      <w:r w:rsidRPr="00E82FD3">
        <w:t>Employability Skills Summary</w:t>
      </w:r>
    </w:p>
    <w:tbl>
      <w:tblPr>
        <w:tblW w:w="9570" w:type="dxa"/>
        <w:tblLayout w:type="fixed"/>
        <w:tblCellMar>
          <w:left w:w="62" w:type="dxa"/>
          <w:right w:w="62" w:type="dxa"/>
        </w:tblCellMar>
        <w:tblLook w:val="0000"/>
      </w:tblPr>
      <w:tblGrid>
        <w:gridCol w:w="2892"/>
        <w:gridCol w:w="6678"/>
      </w:tblGrid>
      <w:tr w:rsidTr="009A0B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rPr>
                <w:rStyle w:val="SpecialBold"/>
              </w:rPr>
              <w:t>EMPLOYABILITY SKILLS QUALI</w:t>
            </w:r>
            <w:r w:rsidRPr="00E82FD3">
              <w:rPr>
                <w:rStyle w:val="SpecialBold"/>
              </w:rPr>
              <w:t>FICATION SUMMARY</w:t>
            </w:r>
          </w:p>
        </w:tc>
      </w:tr>
      <w:tr w:rsidTr="009A0B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BodyText"/>
            </w:pPr>
            <w:r w:rsidRPr="00E82FD3">
              <w:t xml:space="preserve">The following table contains a summary of the Employability Skills required by the meat industry for this qualification. The Employability </w:t>
            </w:r>
            <w:r w:rsidRPr="00E82FD3">
              <w:t>Skills facets described here are broad industry requirements that may vary depending on qualification packaging options.</w:t>
            </w:r>
          </w:p>
          <w:p w:rsidR="00000000" w:rsidRPr="00E82FD3" w:rsidP="00E82FD3">
            <w:pPr>
              <w:pStyle w:val="BodyText"/>
            </w:pPr>
          </w:p>
          <w:p w:rsidR="00000000" w:rsidP="00E82FD3">
            <w:pPr>
              <w:pStyle w:val="BodyText"/>
              <w:rPr>
                <w:lang w:val="en-NZ"/>
              </w:rPr>
            </w:pPr>
            <w:r w:rsidRPr="00E82FD3">
              <w:t>Learning and assessment strategies for this qualification should be based on the requirements of the units of competency for this qual</w:t>
            </w:r>
            <w:r w:rsidRPr="00E82FD3">
              <w:t>ification.</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BodyText"/>
            </w:pPr>
            <w:r w:rsidRPr="00E82FD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rPr>
                <w:rStyle w:val="SpecialBold"/>
              </w:rPr>
              <w:t>Industry</w:t>
            </w:r>
            <w:r w:rsidRPr="00E82FD3">
              <w:t>/</w:t>
            </w:r>
            <w:r w:rsidRPr="00E82FD3">
              <w:rPr>
                <w:rStyle w:val="SpecialBold"/>
              </w:rPr>
              <w:t>enterprise requirements for this qualification include</w:t>
            </w:r>
            <w:r w:rsidRPr="00E82FD3">
              <w:t>:</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ListBullet"/>
            </w:pPr>
            <w:r w:rsidRPr="00E82FD3">
              <w:t xml:space="preserve">listening and carrying out instructions </w:t>
            </w:r>
          </w:p>
          <w:p w:rsidR="00000000" w:rsidRPr="00E82FD3" w:rsidP="00E82FD3">
            <w:pPr>
              <w:pStyle w:val="ListBullet"/>
            </w:pPr>
            <w:r w:rsidRPr="00E82FD3">
              <w:t>speaking clearly and directly with other personnel and customers</w:t>
            </w:r>
          </w:p>
          <w:p w:rsidR="00000000" w:rsidRPr="00E82FD3" w:rsidP="00E82FD3">
            <w:pPr>
              <w:pStyle w:val="ListBullet"/>
            </w:pPr>
            <w:r w:rsidRPr="00E82FD3">
              <w:t>reading and interpreting work</w:t>
            </w:r>
            <w:r w:rsidRPr="00E82FD3">
              <w:t xml:space="preserve">place-related documentation, such as customer orders and recipes </w:t>
            </w:r>
          </w:p>
          <w:p w:rsidR="00000000" w:rsidRPr="00E82FD3" w:rsidP="00E82FD3">
            <w:pPr>
              <w:pStyle w:val="ListBullet"/>
            </w:pPr>
            <w:r w:rsidRPr="00E82FD3">
              <w:t>using mathematical skills in areas such as time, weights and portion size and tender</w:t>
            </w:r>
          </w:p>
          <w:p w:rsidR="00000000" w:rsidP="00E82FD3">
            <w:pPr>
              <w:pStyle w:val="ListBullet"/>
              <w:rPr>
                <w:lang w:val="en-NZ"/>
              </w:rPr>
            </w:pPr>
            <w:r w:rsidRPr="00E82FD3">
              <w:t>sharing information with other workers, for example, customer requests</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ListBullet"/>
            </w:pPr>
            <w:r w:rsidRPr="00E82FD3">
              <w:t xml:space="preserve">working effectively as </w:t>
            </w:r>
            <w:r w:rsidRPr="00E82FD3">
              <w:t>an individual as well as in a work team</w:t>
            </w:r>
          </w:p>
          <w:p w:rsidR="00000000" w:rsidRPr="00E82FD3" w:rsidP="00E82FD3">
            <w:pPr>
              <w:pStyle w:val="ListBullet"/>
            </w:pPr>
            <w:r w:rsidRPr="00E82FD3">
              <w:t>working effectively with workers and customers from another country</w:t>
            </w:r>
          </w:p>
          <w:p w:rsidR="00000000" w:rsidP="00E82FD3">
            <w:pPr>
              <w:pStyle w:val="ListBullet"/>
              <w:rPr>
                <w:lang w:val="en-NZ"/>
              </w:rPr>
            </w:pPr>
            <w:r w:rsidRPr="00E82FD3">
              <w:t>applying own knowledge to assist other members of the work team</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ListBullet"/>
            </w:pPr>
            <w:r w:rsidRPr="00E82FD3">
              <w:t>developing practical and creative solutions to workplace problems,</w:t>
            </w:r>
            <w:r w:rsidRPr="00E82FD3">
              <w:t xml:space="preserve"> for example, suggesting substitutions for unavailable ingredients</w:t>
            </w:r>
          </w:p>
          <w:p w:rsidR="00000000" w:rsidRPr="00E82FD3" w:rsidP="00E82FD3">
            <w:pPr>
              <w:pStyle w:val="ListBullet"/>
            </w:pPr>
            <w:r w:rsidRPr="00E82FD3">
              <w:t>showing independence in identifying problems, such as malfunctioning equipment or OH&amp;S issues</w:t>
            </w:r>
          </w:p>
          <w:p w:rsidR="00000000" w:rsidP="00E82FD3">
            <w:pPr>
              <w:pStyle w:val="ListBullet"/>
              <w:rPr>
                <w:lang w:val="en-NZ"/>
              </w:rPr>
            </w:pPr>
            <w:r w:rsidRPr="00E82FD3">
              <w:t>using numeracy skills to solve problems, for example, adjusting temperatures or recalculation o</w:t>
            </w:r>
            <w:r w:rsidRPr="00E82FD3">
              <w:t>f quantities</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ListBullet"/>
            </w:pPr>
            <w:r w:rsidRPr="00E82FD3">
              <w:t>adapting to new situations, such as introduction of new products or equipment</w:t>
            </w:r>
          </w:p>
          <w:p w:rsidR="00000000" w:rsidRPr="00E82FD3" w:rsidP="00E82FD3">
            <w:pPr>
              <w:pStyle w:val="ListBullet"/>
            </w:pPr>
            <w:r w:rsidRPr="00E82FD3">
              <w:t>using numeracy skills to solve problems, such as modification of portion sizes</w:t>
            </w:r>
          </w:p>
          <w:p w:rsidR="00000000" w:rsidP="00E82FD3">
            <w:pPr>
              <w:pStyle w:val="ListBullet"/>
              <w:rPr>
                <w:lang w:val="en-NZ"/>
              </w:rPr>
            </w:pPr>
            <w:r w:rsidRPr="00E82FD3">
              <w:t>translating ideas into action by demonstrating suggestions</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ListBullet"/>
            </w:pPr>
            <w:r w:rsidRPr="00E82FD3">
              <w:t>collecting, analysing and organising information, such as customer orders and product specifications</w:t>
            </w:r>
          </w:p>
          <w:p w:rsidR="00000000" w:rsidRPr="00E82FD3" w:rsidP="00E82FD3">
            <w:pPr>
              <w:pStyle w:val="ListBullet"/>
            </w:pPr>
            <w:r w:rsidRPr="00E82FD3">
              <w:t xml:space="preserve">using basic business systems for planning and organising, for example, work instructions or Standard Operating Procedures </w:t>
            </w:r>
          </w:p>
          <w:p w:rsidR="00000000" w:rsidRPr="00E82FD3" w:rsidP="00E82FD3">
            <w:pPr>
              <w:pStyle w:val="ListBullet"/>
            </w:pPr>
            <w:r w:rsidRPr="00E82FD3">
              <w:t>parti</w:t>
            </w:r>
            <w:r w:rsidRPr="00E82FD3">
              <w:t xml:space="preserve">cipating in ongoing continuous improvement and planning processes, such as Quality Assurance processes </w:t>
            </w:r>
          </w:p>
          <w:p w:rsidR="00000000" w:rsidP="00E82FD3">
            <w:pPr>
              <w:pStyle w:val="ListBullet"/>
              <w:rPr>
                <w:lang w:val="en-NZ"/>
              </w:rPr>
            </w:pPr>
            <w:r w:rsidRPr="00E82FD3">
              <w:t xml:space="preserve">managing time and priorities, such as work times and customer order deadlines </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ListBullet"/>
              <w:rPr>
                <w:lang w:val="en-NZ"/>
              </w:rPr>
            </w:pPr>
            <w:r w:rsidRPr="00E82FD3">
              <w:t xml:space="preserve">taking responsibility for own work output </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ListBullet"/>
            </w:pPr>
            <w:r w:rsidRPr="00E82FD3">
              <w:t xml:space="preserve">being receptive to learning new ideas and techniques, such as changed work instructions, new equipment and processes </w:t>
            </w:r>
          </w:p>
          <w:p w:rsidR="00000000" w:rsidRPr="00E82FD3" w:rsidP="00E82FD3">
            <w:pPr>
              <w:pStyle w:val="ListBullet"/>
            </w:pPr>
            <w:r w:rsidRPr="00E82FD3">
              <w:t xml:space="preserve">learning in a range of settings, such as through formal training or informally from other workers </w:t>
            </w:r>
          </w:p>
          <w:p w:rsidR="00000000" w:rsidP="00E82FD3">
            <w:pPr>
              <w:pStyle w:val="ListBullet"/>
              <w:rPr>
                <w:lang w:val="en-NZ"/>
              </w:rPr>
            </w:pPr>
            <w:r w:rsidRPr="00E82FD3">
              <w:t>managing own learning, for example, und</w:t>
            </w:r>
            <w:r w:rsidRPr="00E82FD3">
              <w:t>ertaking self-directed research to identify a new recipe</w:t>
            </w:r>
          </w:p>
        </w:tc>
      </w:tr>
      <w:tr w:rsidTr="009A0B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ListBullet"/>
            </w:pPr>
            <w:r w:rsidRPr="00E82FD3">
              <w:t>using technology, such as workplace machinery, including mincers and bandsaws</w:t>
            </w:r>
          </w:p>
          <w:p w:rsidR="00000000" w:rsidRPr="00E82FD3" w:rsidP="00E82FD3">
            <w:pPr>
              <w:pStyle w:val="ListBullet"/>
            </w:pPr>
            <w:r w:rsidRPr="00E82FD3">
              <w:t>demonstrating skill when using workplace technology, such as knives and bandsaws</w:t>
            </w:r>
          </w:p>
          <w:p w:rsidR="00000000" w:rsidRPr="00E82FD3" w:rsidP="00E82FD3">
            <w:pPr>
              <w:pStyle w:val="ListBullet"/>
            </w:pPr>
            <w:r w:rsidRPr="00E82FD3">
              <w:t xml:space="preserve">applying OH&amp;S requirements </w:t>
            </w:r>
            <w:r w:rsidRPr="00E82FD3">
              <w:t xml:space="preserve">when using technology </w:t>
            </w:r>
          </w:p>
        </w:tc>
      </w:tr>
    </w:tbl>
    <w:p w:rsidR="009A0B75" w:rsidP="00E82FD3">
      <w:pPr>
        <w:pStyle w:val="BodyText"/>
      </w:pPr>
    </w:p>
    <w:p w:rsidR="009A0B75" w:rsidP="00E82FD3">
      <w:pPr>
        <w:pStyle w:val="BodyText"/>
      </w:pPr>
    </w:p>
    <w:p w:rsidR="00000000" w:rsidRPr="00E82FD3" w:rsidP="00E82FD3">
      <w:pPr>
        <w:pStyle w:val="Heading1"/>
      </w:pPr>
      <w:bookmarkStart w:id="7" w:name="O_531984"/>
      <w:bookmarkEnd w:id="7"/>
      <w:r w:rsidRPr="00E82FD3">
        <w:t>Packaging Rules</w:t>
      </w:r>
    </w:p>
    <w:p w:rsidR="00000000" w:rsidRPr="00E82FD3" w:rsidP="00E82FD3">
      <w:pPr>
        <w:pStyle w:val="BodyText"/>
      </w:pPr>
      <w:r w:rsidRPr="00E82FD3">
        <w:rPr>
          <w:rStyle w:val="SpecialBold"/>
        </w:rPr>
        <w:t>Packaging Rules</w:t>
      </w:r>
    </w:p>
    <w:p w:rsidR="00000000" w:rsidRPr="00E82FD3" w:rsidP="00E82FD3">
      <w:pPr>
        <w:pStyle w:val="BodyText"/>
      </w:pPr>
      <w:r w:rsidRPr="00E82FD3">
        <w:t xml:space="preserve">Complete twenty seven units in total. </w:t>
      </w:r>
    </w:p>
    <w:p w:rsidR="00000000" w:rsidRPr="00E82FD3" w:rsidP="00E82FD3">
      <w:pPr>
        <w:pStyle w:val="ListBullet"/>
      </w:pPr>
      <w:r w:rsidRPr="00E82FD3">
        <w:t>complete all five core units of competency</w:t>
      </w:r>
    </w:p>
    <w:p w:rsidR="00000000" w:rsidRPr="00E82FD3" w:rsidP="00E82FD3">
      <w:pPr>
        <w:pStyle w:val="ListBullet"/>
      </w:pPr>
      <w:r w:rsidRPr="00E82FD3">
        <w:t>complete a minimum of eight elective units from Group A</w:t>
      </w:r>
    </w:p>
    <w:p w:rsidR="00000000" w:rsidRPr="00E82FD3" w:rsidP="00E82FD3">
      <w:pPr>
        <w:pStyle w:val="ListBullet"/>
      </w:pPr>
      <w:r w:rsidRPr="00E82FD3">
        <w:t>complete a minimum of eight elective units from Group B.</w:t>
      </w:r>
    </w:p>
    <w:p w:rsidR="00000000" w:rsidRPr="00E82FD3" w:rsidP="00E82FD3">
      <w:pPr>
        <w:pStyle w:val="BodyText"/>
      </w:pPr>
    </w:p>
    <w:p w:rsidR="00000000" w:rsidRPr="00E82FD3" w:rsidP="00E82FD3">
      <w:pPr>
        <w:pStyle w:val="BodyText"/>
      </w:pPr>
      <w:r w:rsidRPr="00E82FD3">
        <w:t>A maximum of five units can be selected from other Certificate II or III qualifications in this Training Package, or from another Training Package or accredited course. Units selected must be releva</w:t>
      </w:r>
      <w:r w:rsidRPr="00E82FD3">
        <w:t xml:space="preserve">nt to meat retailing and must not duplicate units already contained within the qualification. </w:t>
      </w:r>
    </w:p>
    <w:p w:rsidR="00000000" w:rsidRPr="00E82FD3" w:rsidP="00E82FD3">
      <w:pPr>
        <w:pStyle w:val="BodyText"/>
      </w:pPr>
      <w:r w:rsidRPr="00E82FD3">
        <w:rPr>
          <w:rStyle w:val="SpecialBold"/>
        </w:rPr>
        <w:t>Qualification structure</w:t>
      </w:r>
      <w:r w:rsidRPr="00E82FD3">
        <w:t xml:space="preserve"> </w:t>
      </w:r>
    </w:p>
    <w:tbl>
      <w:tblPr>
        <w:tblW w:w="0" w:type="auto"/>
        <w:tblCellMar>
          <w:left w:w="62" w:type="dxa"/>
          <w:right w:w="62" w:type="dxa"/>
        </w:tblCellMar>
        <w:tblLook w:val="0000"/>
      </w:tblPr>
      <w:tblGrid>
        <w:gridCol w:w="2671"/>
        <w:gridCol w:w="2124"/>
        <w:gridCol w:w="2557"/>
        <w:gridCol w:w="115"/>
        <w:gridCol w:w="1729"/>
      </w:tblGrid>
      <w:tr w:rsidTr="009A0B75">
        <w:tblPrEx>
          <w:tblW w:w="0" w:type="auto"/>
          <w:tblCellMar>
            <w:left w:w="62" w:type="dxa"/>
            <w:right w:w="62" w:type="dxa"/>
          </w:tblCellMar>
          <w:tblLook w:val="0000"/>
        </w:tblPrEx>
        <w:tc>
          <w:tcPr>
            <w:tcW w:w="0" w:type="auto"/>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rPr>
                <w:rStyle w:val="SpecialBold"/>
              </w:rPr>
              <w:t>Core units</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MTMCOR202A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Apply hygiene and sanitation practices</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MTMCOR206A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Overview the meat industry</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MTMCOR204A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Follow safe work policies and procedures</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FDFOP2061A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Use numerical applications in the workplace</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MTMCOR205A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Communicate in the workplace</w:t>
            </w:r>
          </w:p>
        </w:tc>
        <w:tc>
          <w:tcPr>
            <w:tcW w:w="0" w:type="auto"/>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p>
        </w:tc>
      </w:tr>
      <w:tr w:rsidTr="009A0B75">
        <w:tblPrEx>
          <w:tblW w:w="0" w:type="auto"/>
          <w:tblCellMar>
            <w:left w:w="62" w:type="dxa"/>
            <w:right w:w="62" w:type="dxa"/>
          </w:tblCellMar>
          <w:tblLook w:val="0000"/>
        </w:tblPrEx>
        <w:tc>
          <w:tcPr>
            <w:tcW w:w="0" w:type="auto"/>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rPr>
                <w:rStyle w:val="SpecialBold"/>
              </w:rPr>
              <w:t>Elective units</w:t>
            </w:r>
          </w:p>
        </w:tc>
      </w:tr>
      <w:tr w:rsidTr="009A0B75">
        <w:tblPrEx>
          <w:tblW w:w="0" w:type="auto"/>
          <w:tblCellMar>
            <w:left w:w="62" w:type="dxa"/>
            <w:right w:w="62" w:type="dxa"/>
          </w:tblCellMar>
          <w:tblLook w:val="0000"/>
        </w:tblPrEx>
        <w:tc>
          <w:tcPr>
            <w:tcW w:w="0" w:type="auto"/>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rPr>
                <w:rStyle w:val="SpecialBold"/>
              </w:rPr>
              <w:t>Group A</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MTMCOR201A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Maintain personal equipment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MTMR107C</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Process sales transactions</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MTMPSR203A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Sharpen knives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MTMR108B</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Undertake minor routine maintenance</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MTMR101C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Identify species and meat cuts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MTMR109B</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Monitor meat temperature from receival to sale</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MTMR102C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Trim meat for further processing</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MTMR203C</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Select, weigh and package meat for sale</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MTMR103C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Store meat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HLTFA301C</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Apply first aid</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MTMR104C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Prepare minced meat and minced meat products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CPPCLO3038A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Clean food-handling areas</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MTMR106C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Provide service to customers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p>
        </w:tc>
      </w:tr>
      <w:tr w:rsidTr="009A0B75">
        <w:tblPrEx>
          <w:tblW w:w="0" w:type="auto"/>
          <w:tblCellMar>
            <w:left w:w="62" w:type="dxa"/>
            <w:right w:w="62" w:type="dxa"/>
          </w:tblCellMar>
          <w:tblLook w:val="0000"/>
        </w:tblPrEx>
        <w:tc>
          <w:tcPr>
            <w:tcW w:w="0" w:type="auto"/>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rPr>
                <w:rStyle w:val="SpecialBold"/>
              </w:rPr>
              <w:t>Group B</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MTMCOR203B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Comply with Quality Assurance and HACCP requirements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MTMR211B </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Produce and sell value-added products</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MTMPR201C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Prepare and operate a bandsaw</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MTMR212B</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Receive meat product</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MTMR201C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Break and cut product using bandsaw</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MTMSR201C </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Prepare and slice meat cuts</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MTMR202C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Provide advice on cooking and storage of meat products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MTMSR202C </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Trim meat to specifications</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MTMR204C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Package product using manual packing and labelling equipment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MTMSR203C</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Package product using automatic packing and labelling equipment</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MTMR207B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Use basic methods of meat cookery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MTMSR204C</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Despatch meat product</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MTMR208B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Vacuum pack product in a retail operation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MTMSR215A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Package meat and smallgoods for retail sale</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MTMR209B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Undertake routine preventative maintenance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 xml:space="preserve">BSBITU101A </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Operate a personal computer</w:t>
            </w:r>
          </w:p>
        </w:tc>
      </w:tr>
      <w:tr w:rsidTr="009A0B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MTMR210B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Make and sell sausages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82FD3">
            <w:pPr>
              <w:pStyle w:val="BodyText"/>
              <w:rPr>
                <w:lang w:val="en-NZ"/>
              </w:rPr>
            </w:pPr>
            <w:r w:rsidRPr="00E82FD3">
              <w:t>SIRXFIN201</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82FD3" w:rsidP="00E82FD3">
            <w:pPr>
              <w:pStyle w:val="BodyText"/>
            </w:pPr>
            <w:r w:rsidRPr="00E82FD3">
              <w:t>Balance and secure point-of-sale terminal</w:t>
            </w:r>
          </w:p>
        </w:tc>
      </w:tr>
    </w:tbl>
    <w:p w:rsidR="00000000" w:rsidRPr="00E82FD3" w:rsidP="00E82FD3">
      <w:pPr>
        <w:pStyle w:val="BodyText"/>
      </w:pPr>
    </w:p>
    <w:p w:rsidR="00000000" w:rsidRPr="00E82FD3" w:rsidP="00E82FD3">
      <w:pPr>
        <w:pStyle w:val="AllowPageBreak"/>
      </w:pPr>
    </w:p>
    <w:p w:rsidR="00000000" w:rsidRPr="00E82FD3" w:rsidP="00E82FD3">
      <w:pPr>
        <w:pStyle w:val="Heading1"/>
      </w:pPr>
      <w:bookmarkStart w:id="8" w:name="O_531983"/>
      <w:bookmarkEnd w:id="8"/>
      <w:r w:rsidRPr="00E82FD3">
        <w:t>Units with prerequisite units</w:t>
      </w:r>
    </w:p>
    <w:p w:rsidR="00000000" w:rsidRPr="00E82FD3" w:rsidP="00E82FD3">
      <w:pPr>
        <w:pStyle w:val="BodyText"/>
      </w:pPr>
      <w:r w:rsidRPr="00E82FD3">
        <w:rPr>
          <w:rStyle w:val="SpecialBold"/>
        </w:rPr>
        <w:t>Units with prerequisite units</w:t>
      </w:r>
    </w:p>
    <w:p w:rsidR="00000000" w:rsidRPr="00E82FD3" w:rsidP="00E82FD3">
      <w:pPr>
        <w:pStyle w:val="BodyText"/>
      </w:pPr>
      <w:r w:rsidRPr="00E82FD3">
        <w:t>The following units from this qualification contain prerequisite units.</w:t>
      </w:r>
    </w:p>
    <w:tbl>
      <w:tblPr>
        <w:tblW w:w="0" w:type="auto"/>
        <w:tblLayout w:type="fixed"/>
        <w:tblCellMar>
          <w:left w:w="62" w:type="dxa"/>
          <w:right w:w="62" w:type="dxa"/>
        </w:tblCellMar>
        <w:tblLook w:val="0000"/>
      </w:tblPr>
      <w:tblGrid>
        <w:gridCol w:w="4128"/>
        <w:gridCol w:w="4394"/>
      </w:tblGrid>
      <w:tr w:rsidTr="009A0B75">
        <w:tblPrEx>
          <w:tblW w:w="0" w:type="auto"/>
          <w:tblLayout w:type="fixed"/>
          <w:tblCellMar>
            <w:left w:w="62" w:type="dxa"/>
            <w:right w:w="62" w:type="dxa"/>
          </w:tblCellMar>
          <w:tblLook w:val="0000"/>
        </w:tblPrEx>
        <w:trPr>
          <w:tblHeader/>
        </w:trPr>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BodyText"/>
            </w:pPr>
            <w:r w:rsidRPr="00E82FD3">
              <w:rPr>
                <w:rStyle w:val="SpecialBold"/>
              </w:rPr>
              <w:t>Unit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rPr>
                <w:rStyle w:val="SpecialBold"/>
              </w:rPr>
              <w:t>Prerequisite</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MTMR102C Trim meat for further processing</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 xml:space="preserve">MTMPSR203A Sharpen knives </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MTMR104C Prepare minced meat and minced meat products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 xml:space="preserve">MTMPSR203A </w:t>
            </w:r>
            <w:r w:rsidRPr="00E82FD3">
              <w:t xml:space="preserve">Sharpen knives </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MTMR201C Break and cut product using a bandsaw</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MTMPR201C Prepare and operate a bandsaw</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MTMR202C Provide advice on cooking and storage of meat products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 xml:space="preserve">MTMR106C Provide service to customers </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MTMR207B Use basic methods of meat cookery</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MTMPSR203A Sharpen knives</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MTMR211B Produce and sell value-added products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MTMPSR203A Sharpen knives</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MTMSR201C Prepare and slice meat cuts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MTMPSR203A Sharpen knives</w:t>
            </w:r>
          </w:p>
        </w:tc>
      </w:tr>
      <w:tr w:rsidTr="009A0B75">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FD3">
            <w:pPr>
              <w:pStyle w:val="BodyText"/>
              <w:rPr>
                <w:lang w:val="en-NZ"/>
              </w:rPr>
            </w:pPr>
            <w:r w:rsidRPr="00E82FD3">
              <w:t>MTMSR202C Trim meat to specifications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FD3" w:rsidP="00E82FD3">
            <w:pPr>
              <w:pStyle w:val="BodyText"/>
            </w:pPr>
            <w:r w:rsidRPr="00E82FD3">
              <w:t>MTMPSR203A Sharpen knives</w:t>
            </w:r>
          </w:p>
        </w:tc>
      </w:tr>
    </w:tbl>
    <w:p w:rsidR="009A0B75" w:rsidP="00E82FD3">
      <w:pPr>
        <w:pStyle w:val="BodyText"/>
      </w:pPr>
    </w:p>
    <w:p w:rsidR="009A0B75" w:rsidP="00E82FD3">
      <w:pPr>
        <w:pStyle w:val="BodyText"/>
      </w:pPr>
    </w:p>
    <w:p w:rsidR="00000000" w:rsidRPr="00E82FD3" w:rsidP="00E82FD3"/>
    <w:sectPr w:rsidSect="00E82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D3" w:rsidRPr="009A0B75" w:rsidP="009A0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75" w:rsidP="00E82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0B75" w:rsidP="00E82F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A0B75" w:rsidP="00E82F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D3" w:rsidRPr="009A0B75" w:rsidP="009A0B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75" w:rsidRPr="002D2AF8" w:rsidP="00E82FD3">
    <w:pPr>
      <w:pStyle w:val="Header"/>
      <w:framePr w:wrap="around"/>
    </w:pPr>
    <w:r>
      <w:fldChar w:fldCharType="begin"/>
    </w:r>
    <w:r>
      <w:instrText xml:space="preserve"> TITLE   \* MERGEFORMAT </w:instrText>
    </w:r>
    <w:r>
      <w:fldChar w:fldCharType="separate"/>
    </w:r>
    <w:r>
      <w:t>MTM20311 Certificate II in Meat Processing (Meat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9A0B75" w:rsidP="00E82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A89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924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FD3"/>
    <w:pPr>
      <w:spacing w:before="360" w:after="60"/>
      <w:outlineLvl w:val="0"/>
    </w:pPr>
    <w:rPr>
      <w:sz w:val="32"/>
    </w:rPr>
  </w:style>
  <w:style w:type="paragraph" w:styleId="Heading2">
    <w:name w:val="heading 2"/>
    <w:basedOn w:val="HeadingBase"/>
    <w:next w:val="BodyText"/>
    <w:link w:val="Heading2Char"/>
    <w:qFormat/>
    <w:rsid w:val="00E82FD3"/>
    <w:pPr>
      <w:keepLines/>
      <w:spacing w:before="240" w:after="120"/>
      <w:outlineLvl w:val="1"/>
    </w:pPr>
    <w:rPr>
      <w:sz w:val="28"/>
      <w:szCs w:val="40"/>
    </w:rPr>
  </w:style>
  <w:style w:type="paragraph" w:styleId="Heading3">
    <w:name w:val="heading 3"/>
    <w:basedOn w:val="HeadingBase"/>
    <w:next w:val="BodyText"/>
    <w:link w:val="Heading3Char"/>
    <w:qFormat/>
    <w:rsid w:val="00E82FD3"/>
    <w:pPr>
      <w:spacing w:before="180" w:after="120"/>
      <w:outlineLvl w:val="2"/>
    </w:pPr>
    <w:rPr>
      <w:spacing w:val="-10"/>
      <w:kern w:val="32"/>
    </w:rPr>
  </w:style>
  <w:style w:type="paragraph" w:styleId="Heading4">
    <w:name w:val="heading 4"/>
    <w:basedOn w:val="HeadingBase"/>
    <w:next w:val="BodyText"/>
    <w:link w:val="Heading4Char"/>
    <w:qFormat/>
    <w:rsid w:val="00E82FD3"/>
    <w:pPr>
      <w:spacing w:before="160" w:after="120"/>
      <w:outlineLvl w:val="3"/>
    </w:pPr>
    <w:rPr>
      <w:sz w:val="22"/>
    </w:rPr>
  </w:style>
  <w:style w:type="paragraph" w:styleId="Heading5">
    <w:name w:val="heading 5"/>
    <w:basedOn w:val="HeadingBase"/>
    <w:next w:val="Normal"/>
    <w:link w:val="Heading5Char"/>
    <w:qFormat/>
    <w:rsid w:val="00E82FD3"/>
    <w:pPr>
      <w:spacing w:before="80"/>
      <w:outlineLvl w:val="4"/>
    </w:pPr>
    <w:rPr>
      <w:color w:val="918585"/>
      <w:sz w:val="20"/>
    </w:rPr>
  </w:style>
  <w:style w:type="paragraph" w:styleId="Heading6">
    <w:name w:val="heading 6"/>
    <w:basedOn w:val="HeadingBase"/>
    <w:next w:val="Normal"/>
    <w:link w:val="Heading6Char"/>
    <w:qFormat/>
    <w:rsid w:val="00E82FD3"/>
    <w:pPr>
      <w:spacing w:before="60"/>
      <w:outlineLvl w:val="5"/>
    </w:pPr>
    <w:rPr>
      <w:color w:val="918585"/>
      <w:sz w:val="20"/>
    </w:rPr>
  </w:style>
  <w:style w:type="paragraph" w:styleId="Heading7">
    <w:name w:val="heading 7"/>
    <w:basedOn w:val="Normal"/>
    <w:next w:val="Normal"/>
    <w:link w:val="Heading7Char"/>
    <w:qFormat/>
    <w:rsid w:val="00E82FD3"/>
    <w:pPr>
      <w:ind w:left="720"/>
      <w:outlineLvl w:val="6"/>
    </w:pPr>
    <w:rPr>
      <w:i/>
    </w:rPr>
  </w:style>
  <w:style w:type="paragraph" w:styleId="Heading8">
    <w:name w:val="heading 8"/>
    <w:basedOn w:val="Normal"/>
    <w:next w:val="Normal"/>
    <w:link w:val="Heading8Char"/>
    <w:qFormat/>
    <w:rsid w:val="00E82FD3"/>
    <w:pPr>
      <w:ind w:left="720"/>
      <w:outlineLvl w:val="7"/>
    </w:pPr>
    <w:rPr>
      <w:i/>
    </w:rPr>
  </w:style>
  <w:style w:type="paragraph" w:styleId="Heading9">
    <w:name w:val="heading 9"/>
    <w:basedOn w:val="Normal"/>
    <w:next w:val="Normal"/>
    <w:link w:val="Heading9Char"/>
    <w:qFormat/>
    <w:rsid w:val="00E82FD3"/>
    <w:pPr>
      <w:ind w:left="720"/>
      <w:outlineLvl w:val="8"/>
    </w:pPr>
    <w:rPr>
      <w:i/>
    </w:rPr>
  </w:style>
  <w:style w:type="character" w:default="1" w:styleId="DefaultParagraphFont">
    <w:name w:val="Default Paragraph Font"/>
    <w:uiPriority w:val="1"/>
    <w:unhideWhenUsed/>
    <w:rsid w:val="00E82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FD3"/>
  </w:style>
  <w:style w:type="character" w:customStyle="1" w:styleId="Heading1Char">
    <w:name w:val="Heading 1 Char"/>
    <w:basedOn w:val="DefaultParagraphFont"/>
    <w:link w:val="Heading1"/>
    <w:rsid w:val="00E82FD3"/>
    <w:rPr>
      <w:rFonts w:ascii="Times New Roman" w:eastAsia="Times New Roman" w:hAnsi="Times New Roman" w:cs="Times New Roman"/>
      <w:b/>
      <w:sz w:val="32"/>
      <w:szCs w:val="20"/>
      <w:lang w:eastAsia="en-US"/>
    </w:rPr>
  </w:style>
  <w:style w:type="paragraph" w:styleId="BodyText">
    <w:name w:val="Body Text"/>
    <w:basedOn w:val="Normal"/>
    <w:link w:val="BodyTextChar"/>
    <w:rsid w:val="00E82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FD3"/>
    <w:rPr>
      <w:rFonts w:ascii="Times New Roman" w:eastAsia="Times New Roman" w:hAnsi="Times New Roman" w:cs="Times New Roman"/>
      <w:sz w:val="24"/>
      <w:lang w:eastAsia="en-US"/>
    </w:rPr>
  </w:style>
  <w:style w:type="paragraph" w:styleId="ListBullet">
    <w:name w:val="List Bullet"/>
    <w:basedOn w:val="List"/>
    <w:rsid w:val="00E82FD3"/>
    <w:pPr>
      <w:numPr>
        <w:numId w:val="12"/>
      </w:numPr>
      <w:tabs>
        <w:tab w:val="clear" w:pos="340"/>
      </w:tabs>
      <w:spacing w:before="40" w:after="40"/>
    </w:pPr>
  </w:style>
  <w:style w:type="character" w:customStyle="1" w:styleId="SpecialBold">
    <w:name w:val="Special Bold"/>
    <w:basedOn w:val="DefaultParagraphFont"/>
    <w:rsid w:val="00E82FD3"/>
    <w:rPr>
      <w:b/>
      <w:spacing w:val="0"/>
    </w:rPr>
  </w:style>
  <w:style w:type="character" w:styleId="Emphasis">
    <w:name w:val="Emphasis"/>
    <w:basedOn w:val="DefaultParagraphFont"/>
    <w:qFormat/>
    <w:rsid w:val="00E82FD3"/>
    <w:rPr>
      <w:i/>
    </w:rPr>
  </w:style>
  <w:style w:type="paragraph" w:customStyle="1" w:styleId="SuperHeading">
    <w:name w:val="SuperHeading"/>
    <w:basedOn w:val="Normal"/>
    <w:rsid w:val="00E82FD3"/>
    <w:pPr>
      <w:spacing w:before="240" w:after="120"/>
      <w:outlineLvl w:val="0"/>
    </w:pPr>
    <w:rPr>
      <w:rFonts w:ascii="Times New Roman" w:hAnsi="Times New Roman"/>
      <w:b/>
      <w:sz w:val="32"/>
    </w:rPr>
  </w:style>
  <w:style w:type="paragraph" w:customStyle="1" w:styleId="AllowPageBreak">
    <w:name w:val="AllowPageBreak"/>
    <w:rsid w:val="00E82F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FD3"/>
    <w:rPr>
      <w:rFonts w:ascii="Courier New" w:eastAsia="Times New Roman" w:hAnsi="Courier New" w:cs="Times New Roman"/>
      <w:i/>
      <w:szCs w:val="20"/>
      <w:lang w:eastAsia="en-US"/>
    </w:rPr>
  </w:style>
  <w:style w:type="paragraph" w:customStyle="1" w:styleId="HeadingBase">
    <w:name w:val="Heading Base"/>
    <w:rsid w:val="00E82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FD3"/>
    <w:pPr>
      <w:tabs>
        <w:tab w:val="right" w:leader="dot" w:pos="9072"/>
      </w:tabs>
      <w:ind w:left="567"/>
    </w:pPr>
    <w:rPr>
      <w:szCs w:val="22"/>
    </w:rPr>
  </w:style>
  <w:style w:type="paragraph" w:customStyle="1" w:styleId="TOCBase">
    <w:name w:val="TOC Base"/>
    <w:rsid w:val="00E82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FD3"/>
    <w:pPr>
      <w:tabs>
        <w:tab w:val="right" w:leader="dot" w:pos="9072"/>
      </w:tabs>
      <w:spacing w:before="40" w:after="40"/>
      <w:ind w:left="284"/>
    </w:pPr>
    <w:rPr>
      <w:rFonts w:ascii="Times New Roman" w:hAnsi="Times New Roman"/>
    </w:rPr>
  </w:style>
  <w:style w:type="paragraph" w:styleId="TOC1">
    <w:name w:val="toc 1"/>
    <w:basedOn w:val="TOCBase"/>
    <w:next w:val="Normal"/>
    <w:rsid w:val="00E82F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FD3"/>
    <w:rPr>
      <w:rFonts w:ascii="Times New Roman" w:eastAsia="Times New Roman" w:hAnsi="Times New Roman" w:cs="Times New Roman"/>
      <w:sz w:val="16"/>
      <w:lang w:eastAsia="en-US"/>
    </w:rPr>
  </w:style>
  <w:style w:type="paragraph" w:styleId="Title">
    <w:name w:val="Title"/>
    <w:basedOn w:val="HeadingBase"/>
    <w:link w:val="TitleChar"/>
    <w:qFormat/>
    <w:rsid w:val="00E82FD3"/>
    <w:pPr>
      <w:spacing w:before="5040"/>
      <w:jc w:val="center"/>
    </w:pPr>
    <w:rPr>
      <w:sz w:val="48"/>
      <w:szCs w:val="72"/>
      <w:lang w:val="en-US"/>
    </w:rPr>
  </w:style>
  <w:style w:type="character" w:customStyle="1" w:styleId="TitleChar">
    <w:name w:val="Title Char"/>
    <w:basedOn w:val="DefaultParagraphFont"/>
    <w:link w:val="Title"/>
    <w:rsid w:val="00E82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FD3"/>
    <w:pPr>
      <w:tabs>
        <w:tab w:val="left" w:pos="3600"/>
        <w:tab w:val="left" w:pos="3958"/>
      </w:tabs>
    </w:pPr>
  </w:style>
  <w:style w:type="paragraph" w:styleId="List">
    <w:name w:val="List"/>
    <w:basedOn w:val="BodyText"/>
    <w:next w:val="BodyText"/>
    <w:rsid w:val="00E82FD3"/>
    <w:pPr>
      <w:tabs>
        <w:tab w:val="left" w:pos="340"/>
      </w:tabs>
      <w:spacing w:before="60" w:after="60"/>
      <w:ind w:left="340" w:hanging="340"/>
    </w:pPr>
  </w:style>
  <w:style w:type="paragraph" w:customStyle="1" w:styleId="Note">
    <w:name w:val="Note"/>
    <w:basedOn w:val="BodyText"/>
    <w:rsid w:val="00E82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FD3"/>
    <w:pPr>
      <w:framePr w:wrap="auto" w:hAnchor="text" w:y="6049"/>
    </w:pPr>
    <w:rPr>
      <w:color w:val="000000"/>
      <w:sz w:val="40"/>
    </w:rPr>
  </w:style>
  <w:style w:type="paragraph" w:customStyle="1" w:styleId="TOCTitle">
    <w:name w:val="TOCTitle"/>
    <w:basedOn w:val="Heading1"/>
    <w:rsid w:val="00E82FD3"/>
    <w:pPr>
      <w:spacing w:after="240"/>
      <w:jc w:val="center"/>
      <w:outlineLvl w:val="9"/>
    </w:pPr>
    <w:rPr>
      <w:caps/>
    </w:rPr>
  </w:style>
  <w:style w:type="paragraph" w:customStyle="1" w:styleId="Version">
    <w:name w:val="Version"/>
    <w:rsid w:val="00E82F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FD3"/>
    <w:pPr>
      <w:numPr>
        <w:numId w:val="13"/>
      </w:numPr>
      <w:tabs>
        <w:tab w:val="clear" w:pos="680"/>
      </w:tabs>
    </w:pPr>
  </w:style>
  <w:style w:type="paragraph" w:styleId="Index1">
    <w:name w:val="index 1"/>
    <w:basedOn w:val="Normal"/>
    <w:next w:val="Normal"/>
    <w:semiHidden/>
    <w:rsid w:val="00E82FD3"/>
    <w:pPr>
      <w:keepNext w:val="0"/>
      <w:tabs>
        <w:tab w:val="right" w:pos="4176"/>
      </w:tabs>
      <w:ind w:left="198" w:hanging="198"/>
    </w:pPr>
    <w:rPr>
      <w:rFonts w:ascii="Garamond" w:hAnsi="Garamond"/>
    </w:rPr>
  </w:style>
  <w:style w:type="paragraph" w:styleId="IndexHeading">
    <w:name w:val="index heading"/>
    <w:basedOn w:val="Normal"/>
    <w:next w:val="Index1"/>
    <w:semiHidden/>
    <w:rsid w:val="00E82FD3"/>
    <w:pPr>
      <w:spacing w:before="120" w:after="120"/>
    </w:pPr>
    <w:rPr>
      <w:rFonts w:ascii="Arial" w:hAnsi="Arial"/>
      <w:b/>
      <w:color w:val="918585"/>
      <w:sz w:val="24"/>
    </w:rPr>
  </w:style>
  <w:style w:type="paragraph" w:styleId="Header">
    <w:name w:val="header"/>
    <w:basedOn w:val="Normal"/>
    <w:link w:val="HeaderChar"/>
    <w:rsid w:val="00E82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FD3"/>
    <w:rPr>
      <w:rFonts w:ascii="Times New Roman" w:eastAsia="Times New Roman" w:hAnsi="Times New Roman" w:cs="Times New Roman"/>
      <w:sz w:val="16"/>
      <w:szCs w:val="20"/>
      <w:lang w:val="en-GB" w:eastAsia="en-US"/>
    </w:rPr>
  </w:style>
  <w:style w:type="paragraph" w:customStyle="1" w:styleId="Chapter">
    <w:name w:val="Chapter"/>
    <w:basedOn w:val="Normal"/>
    <w:rsid w:val="00E82FD3"/>
    <w:pPr>
      <w:spacing w:before="240"/>
    </w:pPr>
    <w:rPr>
      <w:rFonts w:ascii="Times New Roman" w:hAnsi="Times New Roman"/>
      <w:smallCaps/>
      <w:spacing w:val="80"/>
      <w:sz w:val="28"/>
    </w:rPr>
  </w:style>
  <w:style w:type="paragraph" w:customStyle="1" w:styleId="InChapter">
    <w:name w:val="InChapter"/>
    <w:basedOn w:val="Heading3"/>
    <w:rsid w:val="00E82FD3"/>
    <w:pPr>
      <w:spacing w:after="240"/>
      <w:outlineLvl w:val="9"/>
    </w:pPr>
    <w:rPr>
      <w:noProof/>
    </w:rPr>
  </w:style>
  <w:style w:type="paragraph" w:styleId="Index2">
    <w:name w:val="index 2"/>
    <w:basedOn w:val="Normal"/>
    <w:next w:val="Normal"/>
    <w:semiHidden/>
    <w:rsid w:val="00E82FD3"/>
    <w:pPr>
      <w:tabs>
        <w:tab w:val="right" w:pos="4176"/>
      </w:tabs>
      <w:ind w:left="568" w:hanging="284"/>
    </w:pPr>
    <w:rPr>
      <w:rFonts w:ascii="Garamond" w:hAnsi="Garamond"/>
    </w:rPr>
  </w:style>
  <w:style w:type="paragraph" w:customStyle="1" w:styleId="Byline">
    <w:name w:val="Byline"/>
    <w:rsid w:val="00E82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FD3"/>
    <w:pPr>
      <w:tabs>
        <w:tab w:val="clear" w:pos="3600"/>
        <w:tab w:val="clear" w:pos="3958"/>
      </w:tabs>
      <w:jc w:val="right"/>
    </w:pPr>
  </w:style>
  <w:style w:type="paragraph" w:styleId="Caption">
    <w:name w:val="caption"/>
    <w:basedOn w:val="BodyText"/>
    <w:next w:val="Normal"/>
    <w:qFormat/>
    <w:rsid w:val="00E82FD3"/>
    <w:pPr>
      <w:framePr w:w="2268" w:hSpace="181" w:vSpace="181" w:wrap="around" w:vAnchor="text" w:hAnchor="page" w:x="1135" w:y="285" w:anchorLock="1"/>
    </w:pPr>
    <w:rPr>
      <w:i/>
    </w:rPr>
  </w:style>
  <w:style w:type="paragraph" w:customStyle="1" w:styleId="MiniTOCTitle">
    <w:name w:val="MiniTOCTitle"/>
    <w:basedOn w:val="Heading4"/>
    <w:rsid w:val="00E82FD3"/>
    <w:pPr>
      <w:spacing w:before="240"/>
      <w:outlineLvl w:val="9"/>
    </w:pPr>
    <w:rPr>
      <w:noProof/>
      <w:sz w:val="24"/>
    </w:rPr>
  </w:style>
  <w:style w:type="paragraph" w:customStyle="1" w:styleId="MiniTOCItem">
    <w:name w:val="MiniTOCItem"/>
    <w:basedOn w:val="ListBullet"/>
    <w:rsid w:val="00E82FD3"/>
    <w:pPr>
      <w:numPr>
        <w:numId w:val="0"/>
      </w:numPr>
      <w:tabs>
        <w:tab w:val="right" w:leader="dot" w:pos="6521"/>
      </w:tabs>
      <w:spacing w:before="0" w:after="0"/>
    </w:pPr>
  </w:style>
  <w:style w:type="paragraph" w:customStyle="1" w:styleId="TOFTitle">
    <w:name w:val="TOFTitle"/>
    <w:basedOn w:val="TOCTitle"/>
    <w:rsid w:val="00E82FD3"/>
  </w:style>
  <w:style w:type="paragraph" w:styleId="TableofFigures">
    <w:name w:val="table of figures"/>
    <w:basedOn w:val="Normal"/>
    <w:next w:val="Normal"/>
    <w:semiHidden/>
    <w:rsid w:val="00E82FD3"/>
    <w:pPr>
      <w:tabs>
        <w:tab w:val="right" w:leader="dot" w:pos="9072"/>
      </w:tabs>
      <w:ind w:left="970" w:hanging="403"/>
    </w:pPr>
    <w:rPr>
      <w:rFonts w:ascii="Times New Roman" w:hAnsi="Times New Roman"/>
      <w:b/>
    </w:rPr>
  </w:style>
  <w:style w:type="paragraph" w:styleId="ListNumber">
    <w:name w:val="List Number"/>
    <w:basedOn w:val="List"/>
    <w:rsid w:val="00E82FD3"/>
    <w:pPr>
      <w:numPr>
        <w:numId w:val="10"/>
      </w:numPr>
    </w:pPr>
  </w:style>
  <w:style w:type="character" w:customStyle="1" w:styleId="WingdingSymbols">
    <w:name w:val="Wingding Symbols"/>
    <w:rsid w:val="00E82FD3"/>
    <w:rPr>
      <w:rFonts w:ascii="Wingdings" w:hAnsi="Wingdings"/>
    </w:rPr>
  </w:style>
  <w:style w:type="paragraph" w:customStyle="1" w:styleId="TableHeading">
    <w:name w:val="Table Heading"/>
    <w:basedOn w:val="HeadingBase"/>
    <w:rsid w:val="00E82FD3"/>
    <w:pPr>
      <w:keepLines/>
      <w:pBdr>
        <w:bottom w:val="single" w:sz="6" w:space="1" w:color="918585"/>
      </w:pBdr>
      <w:spacing w:before="240"/>
    </w:pPr>
  </w:style>
  <w:style w:type="character" w:customStyle="1" w:styleId="HotSpot">
    <w:name w:val="HotSpot"/>
    <w:rsid w:val="00E82FD3"/>
    <w:rPr>
      <w:color w:val="0033CC"/>
      <w:u w:val="none"/>
    </w:rPr>
  </w:style>
  <w:style w:type="paragraph" w:customStyle="1" w:styleId="BodyTextRight">
    <w:name w:val="Body Text Right"/>
    <w:basedOn w:val="BodyText"/>
    <w:rsid w:val="00E82FD3"/>
    <w:pPr>
      <w:spacing w:before="0" w:after="0"/>
      <w:jc w:val="right"/>
    </w:pPr>
  </w:style>
  <w:style w:type="paragraph" w:styleId="Index3">
    <w:name w:val="index 3"/>
    <w:basedOn w:val="ListNumber2"/>
    <w:next w:val="Normal"/>
    <w:semiHidden/>
    <w:rsid w:val="00E82FD3"/>
    <w:pPr>
      <w:numPr>
        <w:numId w:val="0"/>
      </w:numPr>
      <w:tabs>
        <w:tab w:val="right" w:leader="dot" w:pos="4176"/>
      </w:tabs>
    </w:pPr>
  </w:style>
  <w:style w:type="paragraph" w:styleId="ListNumber2">
    <w:name w:val="List Number 2"/>
    <w:basedOn w:val="List2"/>
    <w:rsid w:val="00E82FD3"/>
    <w:pPr>
      <w:numPr>
        <w:numId w:val="9"/>
      </w:numPr>
      <w:tabs>
        <w:tab w:val="clear" w:pos="1060"/>
      </w:tabs>
    </w:pPr>
  </w:style>
  <w:style w:type="paragraph" w:customStyle="1" w:styleId="MarginNote">
    <w:name w:val="Margin Note"/>
    <w:basedOn w:val="BodyText"/>
    <w:rsid w:val="00E82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FD3"/>
    <w:rPr>
      <w:sz w:val="32"/>
    </w:rPr>
  </w:style>
  <w:style w:type="paragraph" w:customStyle="1" w:styleId="HeadingProcedure">
    <w:name w:val="Heading Procedure"/>
    <w:basedOn w:val="HeadingBase"/>
    <w:next w:val="Normal"/>
    <w:rsid w:val="00E82FD3"/>
    <w:pPr>
      <w:tabs>
        <w:tab w:val="left" w:pos="0"/>
      </w:tabs>
      <w:spacing w:before="120" w:after="60"/>
    </w:pPr>
    <w:rPr>
      <w:i/>
      <w:color w:val="918585"/>
      <w:sz w:val="22"/>
    </w:rPr>
  </w:style>
  <w:style w:type="paragraph" w:customStyle="1" w:styleId="TableBodyText">
    <w:name w:val="Table Body Text"/>
    <w:basedOn w:val="BodyText"/>
    <w:rsid w:val="00E82FD3"/>
    <w:pPr>
      <w:spacing w:before="60" w:after="60"/>
    </w:pPr>
  </w:style>
  <w:style w:type="paragraph" w:styleId="ListContinue">
    <w:name w:val="List Continue"/>
    <w:basedOn w:val="List"/>
    <w:rsid w:val="00E82FD3"/>
    <w:pPr>
      <w:ind w:firstLine="0"/>
    </w:pPr>
  </w:style>
  <w:style w:type="paragraph" w:customStyle="1" w:styleId="ListNote">
    <w:name w:val="List Note"/>
    <w:basedOn w:val="List"/>
    <w:rsid w:val="00E82FD3"/>
    <w:pPr>
      <w:pBdr>
        <w:top w:val="single" w:sz="6" w:space="2" w:color="918585"/>
        <w:bottom w:val="single" w:sz="6" w:space="2" w:color="918585"/>
      </w:pBdr>
      <w:tabs>
        <w:tab w:val="left" w:pos="1021"/>
      </w:tabs>
      <w:ind w:firstLine="0"/>
    </w:pPr>
  </w:style>
  <w:style w:type="paragraph" w:customStyle="1" w:styleId="Warning">
    <w:name w:val="Warning"/>
    <w:basedOn w:val="BodyText"/>
    <w:rsid w:val="00E82FD3"/>
    <w:pPr>
      <w:shd w:val="clear" w:color="auto" w:fill="D9D9D9"/>
      <w:tabs>
        <w:tab w:val="left" w:pos="992"/>
      </w:tabs>
      <w:ind w:left="119" w:right="119"/>
    </w:pPr>
    <w:rPr>
      <w:sz w:val="20"/>
    </w:rPr>
  </w:style>
  <w:style w:type="paragraph" w:customStyle="1" w:styleId="MarginIcons">
    <w:name w:val="Margin Icons"/>
    <w:basedOn w:val="BodyText"/>
    <w:rsid w:val="00E82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FD3"/>
    <w:rPr>
      <w:rFonts w:ascii="Courier New" w:hAnsi="Courier New"/>
    </w:rPr>
  </w:style>
  <w:style w:type="paragraph" w:customStyle="1" w:styleId="NoteBullet">
    <w:name w:val="Note Bullet"/>
    <w:basedOn w:val="Note"/>
    <w:rsid w:val="00E82FD3"/>
    <w:pPr>
      <w:tabs>
        <w:tab w:val="clear" w:pos="680"/>
      </w:tabs>
      <w:spacing w:before="60" w:after="60"/>
    </w:pPr>
  </w:style>
  <w:style w:type="paragraph" w:customStyle="1" w:styleId="SubHeading2">
    <w:name w:val="SubHeading2"/>
    <w:basedOn w:val="HeadingBase"/>
    <w:rsid w:val="00E82FD3"/>
    <w:pPr>
      <w:spacing w:before="240" w:after="60"/>
    </w:pPr>
    <w:rPr>
      <w:sz w:val="20"/>
    </w:rPr>
  </w:style>
  <w:style w:type="paragraph" w:customStyle="1" w:styleId="SubHeading1">
    <w:name w:val="SubHeading1"/>
    <w:basedOn w:val="HeadingBase"/>
    <w:rsid w:val="00E82FD3"/>
    <w:pPr>
      <w:spacing w:before="240" w:after="60"/>
    </w:pPr>
    <w:rPr>
      <w:color w:val="918585"/>
      <w:sz w:val="22"/>
    </w:rPr>
  </w:style>
  <w:style w:type="paragraph" w:customStyle="1" w:styleId="SideHeading">
    <w:name w:val="Side Heading"/>
    <w:basedOn w:val="HeadingBase"/>
    <w:rsid w:val="00E82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FD3"/>
    <w:pPr>
      <w:tabs>
        <w:tab w:val="num" w:pos="360"/>
      </w:tabs>
    </w:pPr>
  </w:style>
  <w:style w:type="paragraph" w:styleId="PlainText">
    <w:name w:val="Plain Text"/>
    <w:basedOn w:val="Normal"/>
    <w:link w:val="PlainTextChar"/>
    <w:rsid w:val="00E82FD3"/>
    <w:rPr>
      <w:sz w:val="20"/>
    </w:rPr>
  </w:style>
  <w:style w:type="character" w:customStyle="1" w:styleId="PlainTextChar">
    <w:name w:val="Plain Text Char"/>
    <w:basedOn w:val="DefaultParagraphFont"/>
    <w:link w:val="PlainText"/>
    <w:rsid w:val="00E82FD3"/>
    <w:rPr>
      <w:rFonts w:ascii="Courier New" w:eastAsia="Times New Roman" w:hAnsi="Courier New" w:cs="Times New Roman"/>
      <w:sz w:val="20"/>
      <w:szCs w:val="20"/>
      <w:lang w:eastAsia="en-US"/>
    </w:rPr>
  </w:style>
  <w:style w:type="character" w:customStyle="1" w:styleId="MenuOption">
    <w:name w:val="Menu Option"/>
    <w:basedOn w:val="DefaultParagraphFont"/>
    <w:rsid w:val="00E82FD3"/>
    <w:rPr>
      <w:b/>
      <w:smallCaps/>
    </w:rPr>
  </w:style>
  <w:style w:type="paragraph" w:customStyle="1" w:styleId="TableListNumber">
    <w:name w:val="Table List Number"/>
    <w:basedOn w:val="ListNumber"/>
    <w:rsid w:val="00E82FD3"/>
    <w:pPr>
      <w:numPr>
        <w:numId w:val="0"/>
      </w:numPr>
    </w:pPr>
  </w:style>
  <w:style w:type="paragraph" w:styleId="TOC4">
    <w:name w:val="toc 4"/>
    <w:basedOn w:val="TOCBase"/>
    <w:next w:val="Normal"/>
    <w:semiHidden/>
    <w:rsid w:val="00E82FD3"/>
    <w:pPr>
      <w:tabs>
        <w:tab w:val="right" w:leader="dot" w:pos="9071"/>
      </w:tabs>
      <w:ind w:left="1701"/>
    </w:pPr>
  </w:style>
  <w:style w:type="paragraph" w:customStyle="1" w:styleId="ListAlpha">
    <w:name w:val="List Alpha"/>
    <w:basedOn w:val="List"/>
    <w:rsid w:val="00E82FD3"/>
    <w:pPr>
      <w:numPr>
        <w:numId w:val="8"/>
      </w:numPr>
    </w:pPr>
  </w:style>
  <w:style w:type="paragraph" w:customStyle="1" w:styleId="ListAlpha2">
    <w:name w:val="List Alpha 2"/>
    <w:basedOn w:val="List2"/>
    <w:rsid w:val="00E82FD3"/>
    <w:pPr>
      <w:numPr>
        <w:numId w:val="7"/>
      </w:numPr>
    </w:pPr>
  </w:style>
  <w:style w:type="paragraph" w:styleId="List2">
    <w:name w:val="List 2"/>
    <w:basedOn w:val="BodyText"/>
    <w:rsid w:val="00E82FD3"/>
    <w:pPr>
      <w:tabs>
        <w:tab w:val="left" w:pos="680"/>
      </w:tabs>
      <w:spacing w:before="60" w:after="60"/>
      <w:ind w:left="680" w:hanging="340"/>
    </w:pPr>
  </w:style>
  <w:style w:type="paragraph" w:styleId="List3">
    <w:name w:val="List 3"/>
    <w:basedOn w:val="BodyText"/>
    <w:rsid w:val="00E82FD3"/>
    <w:pPr>
      <w:tabs>
        <w:tab w:val="left" w:pos="1021"/>
      </w:tabs>
      <w:spacing w:before="60" w:after="60"/>
      <w:ind w:left="1020" w:hanging="340"/>
    </w:pPr>
  </w:style>
  <w:style w:type="paragraph" w:styleId="List4">
    <w:name w:val="List 4"/>
    <w:basedOn w:val="BodyText"/>
    <w:rsid w:val="00E82FD3"/>
    <w:pPr>
      <w:tabs>
        <w:tab w:val="left" w:pos="1361"/>
      </w:tabs>
      <w:spacing w:before="60" w:after="60"/>
      <w:ind w:left="1361" w:hanging="340"/>
    </w:pPr>
  </w:style>
  <w:style w:type="paragraph" w:styleId="List5">
    <w:name w:val="List 5"/>
    <w:basedOn w:val="BodyText"/>
    <w:rsid w:val="00E82FD3"/>
    <w:pPr>
      <w:tabs>
        <w:tab w:val="left" w:pos="1701"/>
      </w:tabs>
      <w:spacing w:before="60" w:after="60"/>
      <w:ind w:left="1701" w:hanging="340"/>
    </w:pPr>
  </w:style>
  <w:style w:type="paragraph" w:styleId="ListBullet3">
    <w:name w:val="List Bullet 3"/>
    <w:basedOn w:val="List3"/>
    <w:rsid w:val="00E82FD3"/>
    <w:pPr>
      <w:numPr>
        <w:numId w:val="14"/>
      </w:numPr>
      <w:tabs>
        <w:tab w:val="clear" w:pos="1021"/>
      </w:tabs>
      <w:ind w:left="1037" w:hanging="357"/>
    </w:pPr>
  </w:style>
  <w:style w:type="paragraph" w:styleId="ListBullet4">
    <w:name w:val="List Bullet 4"/>
    <w:basedOn w:val="List4"/>
    <w:rsid w:val="00E82FD3"/>
    <w:pPr>
      <w:numPr>
        <w:numId w:val="2"/>
      </w:numPr>
    </w:pPr>
  </w:style>
  <w:style w:type="paragraph" w:styleId="ListBullet5">
    <w:name w:val="List Bullet 5"/>
    <w:basedOn w:val="List5"/>
    <w:rsid w:val="00E82FD3"/>
    <w:pPr>
      <w:numPr>
        <w:numId w:val="3"/>
      </w:numPr>
    </w:pPr>
  </w:style>
  <w:style w:type="paragraph" w:styleId="ListContinue2">
    <w:name w:val="List Continue 2"/>
    <w:basedOn w:val="List2"/>
    <w:rsid w:val="00E82FD3"/>
    <w:pPr>
      <w:ind w:firstLine="0"/>
    </w:pPr>
  </w:style>
  <w:style w:type="paragraph" w:styleId="ListContinue3">
    <w:name w:val="List Continue 3"/>
    <w:basedOn w:val="List3"/>
    <w:rsid w:val="00E82FD3"/>
    <w:pPr>
      <w:ind w:left="1021" w:firstLine="0"/>
    </w:pPr>
  </w:style>
  <w:style w:type="paragraph" w:styleId="ListContinue4">
    <w:name w:val="List Continue 4"/>
    <w:basedOn w:val="List4"/>
    <w:rsid w:val="00E82FD3"/>
    <w:pPr>
      <w:ind w:firstLine="0"/>
    </w:pPr>
  </w:style>
  <w:style w:type="paragraph" w:styleId="ListContinue5">
    <w:name w:val="List Continue 5"/>
    <w:basedOn w:val="List5"/>
    <w:rsid w:val="00E82FD3"/>
    <w:pPr>
      <w:ind w:firstLine="0"/>
    </w:pPr>
  </w:style>
  <w:style w:type="paragraph" w:styleId="ListNumber3">
    <w:name w:val="List Number 3"/>
    <w:basedOn w:val="List3"/>
    <w:rsid w:val="00E82FD3"/>
    <w:pPr>
      <w:numPr>
        <w:numId w:val="4"/>
      </w:numPr>
    </w:pPr>
  </w:style>
  <w:style w:type="paragraph" w:styleId="ListNumber4">
    <w:name w:val="List Number 4"/>
    <w:basedOn w:val="List4"/>
    <w:rsid w:val="00E82FD3"/>
    <w:pPr>
      <w:numPr>
        <w:numId w:val="5"/>
      </w:numPr>
    </w:pPr>
  </w:style>
  <w:style w:type="paragraph" w:styleId="ListNumber5">
    <w:name w:val="List Number 5"/>
    <w:basedOn w:val="List5"/>
    <w:rsid w:val="00E82FD3"/>
    <w:pPr>
      <w:numPr>
        <w:numId w:val="6"/>
      </w:numPr>
    </w:pPr>
  </w:style>
  <w:style w:type="paragraph" w:styleId="BlockText">
    <w:name w:val="Block Text"/>
    <w:basedOn w:val="Normal"/>
    <w:rsid w:val="00E82FD3"/>
    <w:pPr>
      <w:spacing w:after="120"/>
      <w:ind w:left="1440" w:right="1440"/>
    </w:pPr>
  </w:style>
  <w:style w:type="character" w:customStyle="1" w:styleId="Subscript">
    <w:name w:val="Subscript"/>
    <w:basedOn w:val="DefaultParagraphFont"/>
    <w:rsid w:val="00E82FD3"/>
    <w:rPr>
      <w:sz w:val="16"/>
      <w:vertAlign w:val="subscript"/>
    </w:rPr>
  </w:style>
  <w:style w:type="character" w:customStyle="1" w:styleId="Superscript">
    <w:name w:val="Superscript"/>
    <w:basedOn w:val="DefaultParagraphFont"/>
    <w:rsid w:val="00E82FD3"/>
    <w:rPr>
      <w:sz w:val="16"/>
      <w:vertAlign w:val="superscript"/>
    </w:rPr>
  </w:style>
  <w:style w:type="character" w:customStyle="1" w:styleId="Symbols">
    <w:name w:val="Symbols"/>
    <w:basedOn w:val="DefaultParagraphFont"/>
    <w:rsid w:val="00E82FD3"/>
    <w:rPr>
      <w:rFonts w:ascii="Symbol" w:hAnsi="Symbol"/>
    </w:rPr>
  </w:style>
  <w:style w:type="character" w:customStyle="1" w:styleId="MenuOptions">
    <w:name w:val="Menu Options"/>
    <w:basedOn w:val="DefaultParagraphFont"/>
    <w:rsid w:val="00E82FD3"/>
    <w:rPr>
      <w:rFonts w:ascii="Arial Narrow" w:hAnsi="Arial Narrow"/>
      <w:smallCaps/>
    </w:rPr>
  </w:style>
  <w:style w:type="character" w:customStyle="1" w:styleId="Buttons">
    <w:name w:val="Buttons"/>
    <w:basedOn w:val="DefaultParagraphFont"/>
    <w:rsid w:val="00E82FD3"/>
    <w:rPr>
      <w:b/>
    </w:rPr>
  </w:style>
  <w:style w:type="character" w:customStyle="1" w:styleId="Underlined">
    <w:name w:val="Underlined"/>
    <w:basedOn w:val="DefaultParagraphFont"/>
    <w:rsid w:val="00E82FD3"/>
    <w:rPr>
      <w:u w:val="single"/>
    </w:rPr>
  </w:style>
  <w:style w:type="paragraph" w:customStyle="1" w:styleId="TableBodyTextRight">
    <w:name w:val="Table Body Text Right"/>
    <w:basedOn w:val="TableBodyText"/>
    <w:rsid w:val="00E82FD3"/>
    <w:pPr>
      <w:widowControl w:val="0"/>
      <w:autoSpaceDE w:val="0"/>
      <w:autoSpaceDN w:val="0"/>
      <w:adjustRightInd w:val="0"/>
      <w:jc w:val="right"/>
    </w:pPr>
    <w:rPr>
      <w:rFonts w:cs="Arial"/>
      <w:szCs w:val="18"/>
    </w:rPr>
  </w:style>
  <w:style w:type="paragraph" w:customStyle="1" w:styleId="CopyrightText">
    <w:name w:val="Copyright Text"/>
    <w:basedOn w:val="BodyText"/>
    <w:rsid w:val="00E82FD3"/>
    <w:rPr>
      <w:sz w:val="18"/>
    </w:rPr>
  </w:style>
  <w:style w:type="paragraph" w:customStyle="1" w:styleId="BodySmallRight">
    <w:name w:val="Body Small Right"/>
    <w:basedOn w:val="BodyTextRight"/>
    <w:rsid w:val="00E82FD3"/>
    <w:rPr>
      <w:sz w:val="18"/>
      <w:szCs w:val="18"/>
    </w:rPr>
  </w:style>
  <w:style w:type="paragraph" w:customStyle="1" w:styleId="MarginEdition">
    <w:name w:val="Margin Edition"/>
    <w:basedOn w:val="MarginNote"/>
    <w:rsid w:val="00E82FD3"/>
    <w:pPr>
      <w:spacing w:before="0" w:after="0"/>
    </w:pPr>
    <w:rPr>
      <w:rFonts w:ascii="Times New Roman" w:hAnsi="Times New Roman"/>
      <w:color w:val="999999"/>
    </w:rPr>
  </w:style>
  <w:style w:type="paragraph" w:customStyle="1" w:styleId="Spacer">
    <w:name w:val="Spacer"/>
    <w:basedOn w:val="Normal"/>
    <w:rsid w:val="00E82FD3"/>
    <w:rPr>
      <w:sz w:val="2"/>
      <w:szCs w:val="2"/>
    </w:rPr>
  </w:style>
  <w:style w:type="character" w:customStyle="1" w:styleId="Small">
    <w:name w:val="Small"/>
    <w:basedOn w:val="DefaultParagraphFont"/>
    <w:rsid w:val="00E82FD3"/>
    <w:rPr>
      <w:sz w:val="16"/>
    </w:rPr>
  </w:style>
  <w:style w:type="paragraph" w:customStyle="1" w:styleId="WideTable">
    <w:name w:val="Wide Table"/>
    <w:basedOn w:val="Normal"/>
    <w:rsid w:val="00E82FD3"/>
    <w:pPr>
      <w:ind w:left="-1418"/>
    </w:pPr>
    <w:rPr>
      <w:sz w:val="2"/>
      <w:szCs w:val="2"/>
    </w:rPr>
  </w:style>
  <w:style w:type="character" w:styleId="PageNumber">
    <w:name w:val="page number"/>
    <w:basedOn w:val="DefaultParagraphFont"/>
    <w:rsid w:val="00E82FD3"/>
  </w:style>
  <w:style w:type="paragraph" w:styleId="Quote">
    <w:name w:val="Quote"/>
    <w:basedOn w:val="Heading1"/>
    <w:link w:val="QuoteChar"/>
    <w:qFormat/>
    <w:rsid w:val="00E82FD3"/>
    <w:rPr>
      <w:b w:val="0"/>
      <w:sz w:val="72"/>
      <w:szCs w:val="72"/>
      <w:lang w:val="en-NZ"/>
    </w:rPr>
  </w:style>
  <w:style w:type="character" w:customStyle="1" w:styleId="QuoteChar">
    <w:name w:val="Quote Char"/>
    <w:basedOn w:val="DefaultParagraphFont"/>
    <w:link w:val="Quote"/>
    <w:rsid w:val="00E82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FD3"/>
    <w:pPr>
      <w:pageBreakBefore/>
    </w:pPr>
  </w:style>
  <w:style w:type="paragraph" w:customStyle="1" w:styleId="Border">
    <w:name w:val="Border"/>
    <w:basedOn w:val="Normal"/>
    <w:qFormat/>
    <w:rsid w:val="00E82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FD3"/>
    <w:rPr>
      <w:b/>
      <w:bCs/>
      <w:i/>
      <w:iCs/>
      <w:color w:val="auto"/>
    </w:rPr>
  </w:style>
  <w:style w:type="paragraph" w:styleId="IntenseQuote">
    <w:name w:val="Intense Quote"/>
    <w:basedOn w:val="Normal"/>
    <w:next w:val="Normal"/>
    <w:link w:val="IntenseQuoteChar"/>
    <w:uiPriority w:val="30"/>
    <w:qFormat/>
    <w:rsid w:val="00E82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FD3"/>
    <w:rPr>
      <w:smallCaps/>
      <w:color w:val="auto"/>
      <w:u w:val="single"/>
    </w:rPr>
  </w:style>
  <w:style w:type="character" w:styleId="IntenseReference">
    <w:name w:val="Intense Reference"/>
    <w:basedOn w:val="DefaultParagraphFont"/>
    <w:uiPriority w:val="32"/>
    <w:qFormat/>
    <w:rsid w:val="00E82FD3"/>
    <w:rPr>
      <w:b/>
      <w:bCs/>
      <w:smallCaps/>
      <w:color w:val="auto"/>
      <w:spacing w:val="5"/>
      <w:u w:val="single"/>
    </w:rPr>
  </w:style>
  <w:style w:type="paragraph" w:customStyle="1" w:styleId="2ColumnHeading">
    <w:name w:val="2Column Heading"/>
    <w:basedOn w:val="BodyText"/>
    <w:qFormat/>
    <w:rsid w:val="00E82FD3"/>
    <w:pPr>
      <w:spacing w:after="60"/>
      <w:ind w:left="-2268"/>
    </w:pPr>
    <w:rPr>
      <w:b/>
    </w:rPr>
  </w:style>
  <w:style w:type="paragraph" w:customStyle="1" w:styleId="Heading1TOC">
    <w:name w:val="Heading1 TOC"/>
    <w:basedOn w:val="Normal"/>
    <w:qFormat/>
    <w:rsid w:val="00E82FD3"/>
    <w:pPr>
      <w:spacing w:before="240" w:after="120"/>
    </w:pPr>
    <w:rPr>
      <w:rFonts w:ascii="Times New Roman" w:hAnsi="Times New Roman"/>
      <w:b/>
      <w:sz w:val="32"/>
    </w:rPr>
  </w:style>
  <w:style w:type="paragraph" w:customStyle="1" w:styleId="Heading2TOC">
    <w:name w:val="Heading2 TOC"/>
    <w:basedOn w:val="Normal"/>
    <w:qFormat/>
    <w:rsid w:val="00E82FD3"/>
    <w:pPr>
      <w:spacing w:before="240" w:after="60"/>
    </w:pPr>
    <w:rPr>
      <w:rFonts w:ascii="Times New Roman" w:hAnsi="Times New Roman"/>
      <w:b/>
      <w:sz w:val="28"/>
    </w:rPr>
  </w:style>
  <w:style w:type="character" w:customStyle="1" w:styleId="Underline">
    <w:name w:val="Underline"/>
    <w:basedOn w:val="DefaultParagraphFont"/>
    <w:qFormat/>
    <w:rsid w:val="00E82FD3"/>
    <w:rPr>
      <w:u w:val="single"/>
    </w:rPr>
  </w:style>
  <w:style w:type="character" w:customStyle="1" w:styleId="BoldandItalics">
    <w:name w:val="Bold and Italics"/>
    <w:qFormat/>
    <w:rsid w:val="00E82FD3"/>
    <w:rPr>
      <w:b/>
      <w:i/>
      <w:u w:val="none"/>
    </w:rPr>
  </w:style>
  <w:style w:type="paragraph" w:styleId="BalloonText">
    <w:name w:val="Balloon Text"/>
    <w:basedOn w:val="Normal"/>
    <w:link w:val="BalloonTextChar"/>
    <w:rsid w:val="00E82FD3"/>
    <w:rPr>
      <w:rFonts w:ascii="Tahoma" w:hAnsi="Tahoma" w:cs="Tahoma"/>
      <w:sz w:val="16"/>
      <w:szCs w:val="16"/>
    </w:rPr>
  </w:style>
  <w:style w:type="character" w:customStyle="1" w:styleId="BalloonTextChar">
    <w:name w:val="Balloon Text Char"/>
    <w:basedOn w:val="DefaultParagraphFont"/>
    <w:link w:val="BalloonText"/>
    <w:rsid w:val="00E82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FD3"/>
    <w:rPr>
      <w:b/>
      <w:color w:val="660033"/>
      <w:spacing w:val="0"/>
    </w:rPr>
  </w:style>
  <w:style w:type="paragraph" w:customStyle="1" w:styleId="Nameditemlist">
    <w:name w:val="Named item list"/>
    <w:basedOn w:val="BodyText"/>
    <w:qFormat/>
    <w:rsid w:val="00E82F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1077</Words>
  <Characters>6894</Characters>
  <Application>Microsoft Office Word</Application>
  <DocSecurity>0</DocSecurity>
  <Lines>314</Lines>
  <Paragraphs>195</Paragraphs>
  <ScaleCrop>false</ScaleCrop>
  <Company>Author-it Software Corporation Ltd.</Company>
  <LinksUpToDate>false</LinksUpToDate>
  <CharactersWithSpaces>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MTM20311 Certificate II in Meat Processing (Meat Retailing)</dc:title>
  <dc:subject>Approved</dc:subject>
  <dc:creator>AgriFood Skills Australia</dc:creator>
  <cp:keywords>Release: 4</cp:keywords>
  <dc:description>Review Date: 12 April 2008</dc:description>
  <cp:lastModifiedBy>TPCMS</cp:lastModifiedBy>
  <cp:revision>3</cp:revision>
  <dcterms:created xsi:type="dcterms:W3CDTF">2013-04-19T17:09:00Z</dcterms:created>
  <dcterms:modified xsi:type="dcterms:W3CDTF">2013-04-19T17:09:00Z</dcterms:modified>
</cp:coreProperties>
</file>