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B6F" w:rsidP="002D3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MSTTX3011 Set up, adjust and monitor a machine for TCF production</w:t>
      </w:r>
      <w:r>
        <w:fldChar w:fldCharType="end"/>
      </w:r>
    </w:p>
    <w:p w:rsidR="002D3B6F" w:rsidP="002D3B6F">
      <w:pPr>
        <w:pStyle w:val="Version"/>
        <w:sectPr w:rsidSect="001108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84F" w:rsidP="0011084F">
      <w:pPr>
        <w:pStyle w:val="SuperHeading"/>
      </w:pPr>
      <w:r w:rsidRPr="0011084F">
        <w:t>Assessment Requirements for MSTTX3011 Set up, adjust and monitor a machine for TCF production</w:t>
      </w:r>
    </w:p>
    <w:p w:rsidR="00000000" w:rsidRPr="0011084F" w:rsidP="0011084F">
      <w:pPr>
        <w:pStyle w:val="Heading1"/>
      </w:pPr>
      <w:bookmarkStart w:id="1" w:name="O_933126"/>
      <w:bookmarkEnd w:id="1"/>
      <w:r w:rsidRPr="0011084F">
        <w:t>Modification History</w:t>
      </w:r>
    </w:p>
    <w:p w:rsidR="00000000" w:rsidRPr="0011084F" w:rsidP="002D3B6F">
      <w:pPr>
        <w:pStyle w:val="BodyText"/>
      </w:pPr>
      <w:r w:rsidRPr="0011084F">
        <w:t>Release 1. Supersedes:</w:t>
      </w:r>
    </w:p>
    <w:p w:rsidR="00000000" w:rsidRPr="0011084F" w:rsidP="0011084F">
      <w:pPr>
        <w:pStyle w:val="ListBullet"/>
      </w:pPr>
      <w:r w:rsidRPr="0011084F">
        <w:t>LMTTX3011A Set up, adjust and maintain circular knitting machines</w:t>
      </w:r>
    </w:p>
    <w:p w:rsidR="00000000" w:rsidRPr="0011084F" w:rsidP="0011084F">
      <w:pPr>
        <w:pStyle w:val="ListBullet"/>
      </w:pPr>
      <w:r w:rsidRPr="0011084F">
        <w:t>LMTTX3012A Set up, adjust and maintain  flat knitting machines</w:t>
      </w:r>
    </w:p>
    <w:p w:rsidR="00000000" w:rsidRPr="0011084F" w:rsidP="0011084F">
      <w:pPr>
        <w:pStyle w:val="ListBullet"/>
      </w:pPr>
      <w:r w:rsidRPr="0011084F">
        <w:t>LMTTX3013A Set up, adjust and maintain spinning machines</w:t>
      </w:r>
    </w:p>
    <w:p w:rsidR="00000000" w:rsidRPr="0011084F" w:rsidP="0011084F">
      <w:pPr>
        <w:pStyle w:val="ListBullet"/>
      </w:pPr>
      <w:r w:rsidRPr="0011084F">
        <w:t>LMTTX3014A Set up, adjust and maintain carding machines</w:t>
      </w:r>
    </w:p>
    <w:p w:rsidR="00000000" w:rsidRPr="0011084F" w:rsidP="0011084F">
      <w:pPr>
        <w:pStyle w:val="ListBullet"/>
      </w:pPr>
      <w:r w:rsidRPr="0011084F">
        <w:t>LMTTX3015A Set up, adjust and maintain tufting looms</w:t>
      </w:r>
    </w:p>
    <w:p w:rsidR="00000000" w:rsidRPr="0011084F" w:rsidP="0011084F">
      <w:pPr>
        <w:pStyle w:val="ListBullet"/>
      </w:pPr>
      <w:r w:rsidRPr="0011084F">
        <w:t>LMTTX3016A Set up, adjust a</w:t>
      </w:r>
      <w:r w:rsidRPr="0011084F">
        <w:t>nd maintain domestic sewing machines</w:t>
      </w:r>
    </w:p>
    <w:p w:rsidR="00000000" w:rsidRPr="0011084F" w:rsidP="0011084F">
      <w:pPr>
        <w:pStyle w:val="ListBullet"/>
      </w:pPr>
      <w:r w:rsidRPr="0011084F">
        <w:t>LMTTX3020A Identify and correct weaving process faults</w:t>
      </w:r>
    </w:p>
    <w:p w:rsidR="00000000" w:rsidRPr="0011084F" w:rsidP="0011084F">
      <w:pPr>
        <w:pStyle w:val="ListBullet"/>
      </w:pPr>
      <w:r w:rsidRPr="0011084F">
        <w:t>LMTTX3021A Apply knowledge of weaving processes to production requirements</w:t>
      </w:r>
    </w:p>
    <w:p w:rsidR="00000000" w:rsidRPr="0011084F" w:rsidP="0011084F">
      <w:pPr>
        <w:pStyle w:val="ListBullet"/>
      </w:pPr>
      <w:r w:rsidRPr="0011084F">
        <w:t>LMTTX3022A Set up and operate weaving looms for production</w:t>
      </w:r>
    </w:p>
    <w:p w:rsidR="00000000" w:rsidRPr="0011084F" w:rsidP="002D3B6F">
      <w:pPr>
        <w:pStyle w:val="BodyText"/>
      </w:pPr>
      <w:r w:rsidRPr="0011084F">
        <w:t>Not equivalent</w:t>
      </w:r>
    </w:p>
    <w:p w:rsidR="00000000" w:rsidRPr="0011084F" w:rsidP="0011084F">
      <w:pPr>
        <w:pStyle w:val="Heading1"/>
      </w:pPr>
      <w:bookmarkStart w:id="2" w:name="O_933129"/>
      <w:bookmarkEnd w:id="2"/>
      <w:r w:rsidRPr="0011084F">
        <w:t>Performance Evidence</w:t>
      </w:r>
    </w:p>
    <w:p w:rsidR="00000000" w:rsidRPr="0011084F" w:rsidP="002D3B6F">
      <w:pPr>
        <w:pStyle w:val="BodyText"/>
      </w:pPr>
      <w:r w:rsidRPr="0011084F">
        <w:t>Evidence required to demonstrate competence in this unit must be relevant to and satisfy the requirements of the elements and performance criteria, and include:</w:t>
      </w:r>
    </w:p>
    <w:p w:rsidR="00000000" w:rsidRPr="0011084F" w:rsidP="0011084F">
      <w:pPr>
        <w:pStyle w:val="ListBullet"/>
      </w:pPr>
      <w:r w:rsidRPr="0011084F">
        <w:t xml:space="preserve">reading and following work instructions, standard operating procedures </w:t>
      </w:r>
      <w:r w:rsidRPr="0011084F">
        <w:t>(SOPs), safe work practices, manufacturer operational guidelines</w:t>
      </w:r>
    </w:p>
    <w:p w:rsidR="00000000" w:rsidRPr="0011084F" w:rsidP="0011084F">
      <w:pPr>
        <w:pStyle w:val="ListBullet"/>
      </w:pPr>
      <w:r w:rsidRPr="0011084F">
        <w:t>applying relevant standards</w:t>
      </w:r>
    </w:p>
    <w:p w:rsidR="00000000" w:rsidRPr="0011084F" w:rsidP="0011084F">
      <w:pPr>
        <w:pStyle w:val="ListBullet"/>
      </w:pPr>
      <w:r w:rsidRPr="0011084F">
        <w:t>interpreting production specifications accurately</w:t>
      </w:r>
    </w:p>
    <w:p w:rsidR="00000000" w:rsidRPr="0011084F" w:rsidP="0011084F">
      <w:pPr>
        <w:pStyle w:val="ListBullet"/>
      </w:pPr>
      <w:r w:rsidRPr="0011084F">
        <w:t>performing sample runs and analysing results to ensure quality outcomes</w:t>
      </w:r>
    </w:p>
    <w:p w:rsidR="00000000" w:rsidRPr="0011084F" w:rsidP="0011084F">
      <w:pPr>
        <w:pStyle w:val="ListBullet"/>
      </w:pPr>
      <w:r w:rsidRPr="0011084F">
        <w:t>identifying and correcting product relate</w:t>
      </w:r>
      <w:r w:rsidRPr="0011084F">
        <w:t xml:space="preserve">d faults and making repairs or corrections, within scope of own responsibilities and manufacturer operational guidelines </w:t>
      </w:r>
    </w:p>
    <w:p w:rsidR="00000000" w:rsidRPr="0011084F" w:rsidP="0011084F">
      <w:pPr>
        <w:pStyle w:val="ListBullet"/>
      </w:pPr>
      <w:r w:rsidRPr="0011084F">
        <w:t>identifying and making appropriate machine readjustments and repairs, according to own responsibilities, workplace procedures and manu</w:t>
      </w:r>
      <w:r w:rsidRPr="0011084F">
        <w:t>facturer specifications, on at least two (2) occasions</w:t>
      </w:r>
    </w:p>
    <w:p w:rsidR="00000000" w:rsidRPr="0011084F" w:rsidP="0011084F">
      <w:pPr>
        <w:pStyle w:val="ListBullet"/>
      </w:pPr>
      <w:r w:rsidRPr="0011084F">
        <w:t>starting, operating, stopping, re-starting and monitoring at least one (1) machine in accordance with manufacturer requirements to produce textile material or product, on at least two (2) occasions</w:t>
      </w:r>
    </w:p>
    <w:p w:rsidR="00000000" w:rsidRPr="0011084F" w:rsidP="0011084F">
      <w:pPr>
        <w:pStyle w:val="ListBullet"/>
      </w:pPr>
      <w:r w:rsidRPr="0011084F">
        <w:t>determining root cause and solving operational problems or referring to relevant personnel</w:t>
      </w:r>
    </w:p>
    <w:p w:rsidR="00000000" w:rsidRPr="0011084F" w:rsidP="0011084F">
      <w:pPr>
        <w:pStyle w:val="ListBullet"/>
      </w:pPr>
      <w:r w:rsidRPr="0011084F">
        <w:t xml:space="preserve">setting and operating machine safely and correctly to run at optimum quality and efficiency levels to produce required quantity and quality of product </w:t>
      </w:r>
    </w:p>
    <w:p w:rsidR="00000000" w:rsidRPr="0011084F" w:rsidP="0011084F">
      <w:pPr>
        <w:pStyle w:val="ListBullet"/>
      </w:pPr>
      <w:r w:rsidRPr="0011084F">
        <w:t>applying work</w:t>
      </w:r>
      <w:r w:rsidRPr="0011084F">
        <w:t xml:space="preserve"> health and safety (WHS) and workplace procedures</w:t>
      </w:r>
    </w:p>
    <w:p w:rsidR="00000000" w:rsidRPr="0011084F" w:rsidP="0011084F">
      <w:pPr>
        <w:pStyle w:val="ListBullet"/>
      </w:pPr>
      <w:r w:rsidRPr="0011084F">
        <w:t>maintaining accurate records.</w:t>
      </w:r>
    </w:p>
    <w:p w:rsidR="00000000" w:rsidRPr="0011084F" w:rsidP="0011084F">
      <w:pPr>
        <w:pStyle w:val="AllowPageBreak"/>
      </w:pPr>
    </w:p>
    <w:p w:rsidR="00000000" w:rsidRPr="0011084F" w:rsidP="0011084F">
      <w:pPr>
        <w:pStyle w:val="Heading1"/>
      </w:pPr>
      <w:bookmarkStart w:id="3" w:name="O_933128"/>
      <w:bookmarkEnd w:id="3"/>
      <w:r w:rsidRPr="0011084F">
        <w:t>Knowledge Evidence</w:t>
      </w:r>
    </w:p>
    <w:p w:rsidR="00000000" w:rsidRPr="0011084F" w:rsidP="002D3B6F">
      <w:pPr>
        <w:pStyle w:val="BodyText"/>
      </w:pPr>
      <w:r w:rsidRPr="0011084F">
        <w:t>Evidence must be provided that demonstrates knowledge of:</w:t>
      </w:r>
    </w:p>
    <w:p w:rsidR="00000000" w:rsidRPr="0011084F" w:rsidP="0011084F">
      <w:pPr>
        <w:pStyle w:val="ListBullet"/>
      </w:pPr>
      <w:r w:rsidRPr="0011084F">
        <w:t>safe work practices and procedures and use of personal protective equipment (PPE)</w:t>
      </w:r>
    </w:p>
    <w:p w:rsidR="00000000" w:rsidRPr="0011084F" w:rsidP="0011084F">
      <w:pPr>
        <w:pStyle w:val="ListBullet"/>
      </w:pPr>
      <w:r w:rsidRPr="0011084F">
        <w:t>relevant Australian Standards</w:t>
      </w:r>
    </w:p>
    <w:p w:rsidR="00000000" w:rsidRPr="0011084F" w:rsidP="0011084F">
      <w:pPr>
        <w:pStyle w:val="ListBullet"/>
      </w:pPr>
      <w:r w:rsidRPr="0011084F">
        <w:t>setting up and adjustment requirements for the identified machine</w:t>
      </w:r>
    </w:p>
    <w:p w:rsidR="00000000" w:rsidRPr="0011084F" w:rsidP="0011084F">
      <w:pPr>
        <w:pStyle w:val="ListBullet"/>
      </w:pPr>
      <w:r w:rsidRPr="0011084F">
        <w:t>specifications for operation of particular machines</w:t>
      </w:r>
    </w:p>
    <w:p w:rsidR="00000000" w:rsidRPr="0011084F" w:rsidP="0011084F">
      <w:pPr>
        <w:pStyle w:val="ListBullet"/>
      </w:pPr>
      <w:r w:rsidRPr="0011084F">
        <w:t>textile production machines and equipment used in the enterprise:</w:t>
      </w:r>
    </w:p>
    <w:p w:rsidR="00000000" w:rsidRPr="0011084F" w:rsidP="0011084F">
      <w:pPr>
        <w:pStyle w:val="ListBullet2"/>
      </w:pPr>
      <w:r w:rsidRPr="0011084F">
        <w:t>machines for knitting :</w:t>
      </w:r>
    </w:p>
    <w:p w:rsidR="00000000" w:rsidRPr="0011084F" w:rsidP="0011084F">
      <w:pPr>
        <w:pStyle w:val="ListBullet3"/>
      </w:pPr>
      <w:r w:rsidRPr="0011084F">
        <w:t>circular knitting machines</w:t>
      </w:r>
    </w:p>
    <w:p w:rsidR="00000000" w:rsidRPr="0011084F" w:rsidP="0011084F">
      <w:pPr>
        <w:pStyle w:val="ListBullet3"/>
      </w:pPr>
      <w:r w:rsidRPr="0011084F">
        <w:t>electronic and automatic flat knitting machines</w:t>
      </w:r>
    </w:p>
    <w:p w:rsidR="00000000" w:rsidRPr="0011084F" w:rsidP="0011084F">
      <w:pPr>
        <w:pStyle w:val="ListBullet2"/>
      </w:pPr>
      <w:r w:rsidRPr="0011084F">
        <w:t>machines for spinning:</w:t>
      </w:r>
    </w:p>
    <w:p w:rsidR="00000000" w:rsidRPr="0011084F" w:rsidP="0011084F">
      <w:pPr>
        <w:pStyle w:val="ListBullet3"/>
      </w:pPr>
      <w:r w:rsidRPr="0011084F">
        <w:t>spinning machines</w:t>
      </w:r>
    </w:p>
    <w:p w:rsidR="00000000" w:rsidRPr="0011084F" w:rsidP="0011084F">
      <w:pPr>
        <w:pStyle w:val="ListBullet3"/>
      </w:pPr>
      <w:r w:rsidRPr="0011084F">
        <w:t>drawing machines</w:t>
      </w:r>
    </w:p>
    <w:p w:rsidR="00000000" w:rsidRPr="0011084F" w:rsidP="0011084F">
      <w:pPr>
        <w:pStyle w:val="ListBullet3"/>
      </w:pPr>
      <w:r w:rsidRPr="0011084F">
        <w:t>roving machines</w:t>
      </w:r>
    </w:p>
    <w:p w:rsidR="00000000" w:rsidRPr="0011084F" w:rsidP="0011084F">
      <w:pPr>
        <w:pStyle w:val="ListBullet3"/>
      </w:pPr>
      <w:r w:rsidRPr="0011084F">
        <w:t>twisting machines</w:t>
      </w:r>
    </w:p>
    <w:p w:rsidR="00000000" w:rsidRPr="0011084F" w:rsidP="0011084F">
      <w:pPr>
        <w:pStyle w:val="ListBullet3"/>
      </w:pPr>
      <w:r w:rsidRPr="0011084F">
        <w:t>winding machines</w:t>
      </w:r>
    </w:p>
    <w:p w:rsidR="00000000" w:rsidRPr="0011084F" w:rsidP="0011084F">
      <w:pPr>
        <w:pStyle w:val="ListBullet2"/>
      </w:pPr>
      <w:r w:rsidRPr="0011084F">
        <w:t>carding machines:</w:t>
      </w:r>
    </w:p>
    <w:p w:rsidR="00000000" w:rsidRPr="0011084F" w:rsidP="0011084F">
      <w:pPr>
        <w:pStyle w:val="ListBullet3"/>
      </w:pPr>
      <w:r w:rsidRPr="0011084F">
        <w:t>burr handling systems</w:t>
      </w:r>
    </w:p>
    <w:p w:rsidR="00000000" w:rsidRPr="0011084F" w:rsidP="0011084F">
      <w:pPr>
        <w:pStyle w:val="ListBullet3"/>
      </w:pPr>
      <w:r w:rsidRPr="0011084F">
        <w:t>air filtration equipment</w:t>
      </w:r>
    </w:p>
    <w:p w:rsidR="00000000" w:rsidRPr="0011084F" w:rsidP="0011084F">
      <w:pPr>
        <w:pStyle w:val="ListBullet3"/>
      </w:pPr>
      <w:r w:rsidRPr="0011084F">
        <w:t>com</w:t>
      </w:r>
      <w:r w:rsidRPr="0011084F">
        <w:t xml:space="preserve">bs </w:t>
      </w:r>
    </w:p>
    <w:p w:rsidR="00000000" w:rsidRPr="0011084F" w:rsidP="0011084F">
      <w:pPr>
        <w:pStyle w:val="ListBullet3"/>
      </w:pPr>
      <w:r w:rsidRPr="0011084F">
        <w:t>doffer waste system</w:t>
      </w:r>
    </w:p>
    <w:p w:rsidR="00000000" w:rsidRPr="0011084F" w:rsidP="0011084F">
      <w:pPr>
        <w:pStyle w:val="ListBullet3"/>
      </w:pPr>
      <w:r w:rsidRPr="0011084F">
        <w:t>blending systems</w:t>
      </w:r>
    </w:p>
    <w:p w:rsidR="00000000" w:rsidRPr="0011084F" w:rsidP="0011084F">
      <w:pPr>
        <w:pStyle w:val="ListBullet3"/>
      </w:pPr>
      <w:r w:rsidRPr="0011084F">
        <w:t>compressed air and hydraulic systems</w:t>
      </w:r>
    </w:p>
    <w:p w:rsidR="00000000" w:rsidRPr="0011084F" w:rsidP="0011084F">
      <w:pPr>
        <w:pStyle w:val="ListBullet2"/>
      </w:pPr>
      <w:r w:rsidRPr="0011084F">
        <w:t>tufting looms:</w:t>
      </w:r>
    </w:p>
    <w:p w:rsidR="00000000" w:rsidRPr="0011084F" w:rsidP="0011084F">
      <w:pPr>
        <w:pStyle w:val="ListBullet3"/>
      </w:pPr>
      <w:r w:rsidRPr="0011084F">
        <w:t xml:space="preserve">winding machines </w:t>
      </w:r>
    </w:p>
    <w:p w:rsidR="00000000" w:rsidRPr="0011084F" w:rsidP="0011084F">
      <w:pPr>
        <w:pStyle w:val="ListBullet3"/>
      </w:pPr>
      <w:r w:rsidRPr="0011084F">
        <w:t>finishing equipment</w:t>
      </w:r>
    </w:p>
    <w:p w:rsidR="00000000" w:rsidRPr="0011084F" w:rsidP="0011084F">
      <w:pPr>
        <w:pStyle w:val="ListBullet3"/>
      </w:pPr>
      <w:r w:rsidRPr="0011084F">
        <w:t>other ancillary equipment</w:t>
      </w:r>
    </w:p>
    <w:p w:rsidR="00000000" w:rsidRPr="0011084F" w:rsidP="0011084F">
      <w:pPr>
        <w:pStyle w:val="ListBullet2"/>
      </w:pPr>
      <w:r w:rsidRPr="0011084F">
        <w:t>domestic sewing machines:</w:t>
      </w:r>
    </w:p>
    <w:p w:rsidR="00000000" w:rsidRPr="0011084F" w:rsidP="0011084F">
      <w:pPr>
        <w:pStyle w:val="ListBullet3"/>
      </w:pPr>
      <w:r w:rsidRPr="0011084F">
        <w:t xml:space="preserve">lockstitch and chain stitch sewing machines </w:t>
      </w:r>
    </w:p>
    <w:p w:rsidR="00000000" w:rsidRPr="0011084F" w:rsidP="0011084F">
      <w:pPr>
        <w:pStyle w:val="ListBullet3"/>
      </w:pPr>
      <w:r w:rsidRPr="0011084F">
        <w:t xml:space="preserve">overlock sewing machines and sergers </w:t>
      </w:r>
    </w:p>
    <w:p w:rsidR="00000000" w:rsidRPr="0011084F" w:rsidP="0011084F">
      <w:pPr>
        <w:pStyle w:val="ListBullet3"/>
      </w:pPr>
      <w:r w:rsidRPr="0011084F">
        <w:t>high volume automatic and manually operated hem, selvedge and embroidery sewing machines</w:t>
      </w:r>
    </w:p>
    <w:p w:rsidR="00000000" w:rsidRPr="0011084F" w:rsidP="0011084F">
      <w:pPr>
        <w:pStyle w:val="ListBullet2"/>
      </w:pPr>
      <w:r w:rsidRPr="0011084F">
        <w:t>weaving machines:</w:t>
      </w:r>
    </w:p>
    <w:p w:rsidR="00000000" w:rsidRPr="0011084F" w:rsidP="0011084F">
      <w:pPr>
        <w:pStyle w:val="ListBullet3"/>
      </w:pPr>
      <w:r w:rsidRPr="0011084F">
        <w:t>weaving looms</w:t>
      </w:r>
    </w:p>
    <w:p w:rsidR="00000000" w:rsidRPr="0011084F" w:rsidP="0011084F">
      <w:pPr>
        <w:pStyle w:val="ListBullet3"/>
      </w:pPr>
      <w:r w:rsidRPr="0011084F">
        <w:t>broadloom</w:t>
      </w:r>
    </w:p>
    <w:p w:rsidR="00000000" w:rsidRPr="0011084F" w:rsidP="0011084F">
      <w:pPr>
        <w:pStyle w:val="ListBullet3"/>
      </w:pPr>
      <w:r w:rsidRPr="0011084F">
        <w:t>narrowloom</w:t>
      </w:r>
    </w:p>
    <w:p w:rsidR="00000000" w:rsidRPr="0011084F" w:rsidP="0011084F">
      <w:pPr>
        <w:pStyle w:val="ListBullet3"/>
      </w:pPr>
      <w:r w:rsidRPr="0011084F">
        <w:t>all shuttle types</w:t>
      </w:r>
    </w:p>
    <w:p w:rsidR="00000000" w:rsidRPr="0011084F" w:rsidP="0011084F">
      <w:pPr>
        <w:pStyle w:val="ListBullet3"/>
      </w:pPr>
      <w:r w:rsidRPr="0011084F">
        <w:t>Jacquard looms</w:t>
      </w:r>
    </w:p>
    <w:p w:rsidR="00000000" w:rsidRPr="0011084F" w:rsidP="0011084F">
      <w:pPr>
        <w:pStyle w:val="ListBullet3"/>
      </w:pPr>
      <w:r w:rsidRPr="0011084F">
        <w:t>microproce</w:t>
      </w:r>
      <w:r w:rsidRPr="0011084F">
        <w:t>ssor or computer-controlled looms</w:t>
      </w:r>
    </w:p>
    <w:p w:rsidR="00000000" w:rsidRPr="0011084F" w:rsidP="0011084F">
      <w:pPr>
        <w:pStyle w:val="ListBullet2"/>
      </w:pPr>
      <w:r w:rsidRPr="0011084F">
        <w:t>dyeing machines</w:t>
      </w:r>
    </w:p>
    <w:p w:rsidR="00000000" w:rsidRPr="0011084F" w:rsidP="0011084F">
      <w:pPr>
        <w:pStyle w:val="ListBullet2"/>
      </w:pPr>
      <w:r w:rsidRPr="0011084F">
        <w:t>finishing machines</w:t>
      </w:r>
    </w:p>
    <w:p w:rsidR="00000000" w:rsidRPr="0011084F" w:rsidP="0011084F">
      <w:pPr>
        <w:pStyle w:val="ListBullet2"/>
      </w:pPr>
      <w:r w:rsidRPr="0011084F">
        <w:t>ancillary machines typically used in the textile production sector concerned, including:</w:t>
      </w:r>
    </w:p>
    <w:p w:rsidR="00000000" w:rsidRPr="0011084F" w:rsidP="0011084F">
      <w:pPr>
        <w:pStyle w:val="ListBullet3"/>
      </w:pPr>
      <w:r w:rsidRPr="0011084F">
        <w:t>production and service equipment used in the enterprise</w:t>
      </w:r>
    </w:p>
    <w:p w:rsidR="00000000" w:rsidRPr="0011084F" w:rsidP="0011084F">
      <w:pPr>
        <w:pStyle w:val="ListBullet3"/>
      </w:pPr>
      <w:r w:rsidRPr="0011084F">
        <w:t>loading and unloading equipment</w:t>
      </w:r>
    </w:p>
    <w:p w:rsidR="00000000" w:rsidRPr="0011084F" w:rsidP="0011084F">
      <w:pPr>
        <w:pStyle w:val="ListBullet3"/>
      </w:pPr>
      <w:r w:rsidRPr="0011084F">
        <w:t>labellin</w:t>
      </w:r>
      <w:r w:rsidRPr="0011084F">
        <w:t>g machine or printer</w:t>
      </w:r>
    </w:p>
    <w:p w:rsidR="00000000" w:rsidRPr="0011084F" w:rsidP="0011084F">
      <w:pPr>
        <w:pStyle w:val="ListBullet3"/>
      </w:pPr>
      <w:r w:rsidRPr="0011084F">
        <w:t>packaging machine</w:t>
      </w:r>
    </w:p>
    <w:p w:rsidR="00000000" w:rsidRPr="0011084F" w:rsidP="0011084F">
      <w:pPr>
        <w:pStyle w:val="ListBullet3"/>
      </w:pPr>
      <w:r w:rsidRPr="0011084F">
        <w:t>stud machine</w:t>
      </w:r>
    </w:p>
    <w:p w:rsidR="00000000" w:rsidRPr="0011084F" w:rsidP="0011084F">
      <w:pPr>
        <w:pStyle w:val="ListBullet3"/>
      </w:pPr>
      <w:r w:rsidRPr="0011084F">
        <w:t>folding machine</w:t>
      </w:r>
    </w:p>
    <w:p w:rsidR="00000000" w:rsidRPr="0011084F" w:rsidP="0011084F">
      <w:pPr>
        <w:pStyle w:val="ListBullet"/>
      </w:pPr>
      <w:r w:rsidRPr="0011084F">
        <w:t>typical products produced by textile production machine, including knitting, sewing, weaving, spinning, carding, tufting and finishing machines:</w:t>
      </w:r>
    </w:p>
    <w:p w:rsidR="00000000" w:rsidRPr="0011084F" w:rsidP="0011084F">
      <w:pPr>
        <w:pStyle w:val="ListBullet2"/>
      </w:pPr>
      <w:r w:rsidRPr="0011084F">
        <w:t>fibres, including polyester, cotton, wool, viscose and rayon</w:t>
      </w:r>
    </w:p>
    <w:p w:rsidR="00000000" w:rsidRPr="0011084F" w:rsidP="0011084F">
      <w:pPr>
        <w:pStyle w:val="ListBullet2"/>
      </w:pPr>
      <w:r w:rsidRPr="0011084F">
        <w:t>yarns, including ring spun, open-ended spun, air jet spun and friction spun</w:t>
      </w:r>
    </w:p>
    <w:p w:rsidR="00000000" w:rsidRPr="0011084F" w:rsidP="0011084F">
      <w:pPr>
        <w:pStyle w:val="ListBullet2"/>
      </w:pPr>
      <w:r w:rsidRPr="0011084F">
        <w:t>fabrics</w:t>
      </w:r>
    </w:p>
    <w:p w:rsidR="00000000" w:rsidRPr="0011084F" w:rsidP="0011084F">
      <w:pPr>
        <w:pStyle w:val="ListBullet2"/>
      </w:pPr>
      <w:r w:rsidRPr="0011084F">
        <w:t>finished products, including socks, sweaters, towels, sheets, blankets, carpets, rope and twine, mops and indus</w:t>
      </w:r>
      <w:r w:rsidRPr="0011084F">
        <w:t>trial textiles</w:t>
      </w:r>
    </w:p>
    <w:p w:rsidR="00000000" w:rsidRPr="0011084F" w:rsidP="0011084F">
      <w:pPr>
        <w:pStyle w:val="ListBullet"/>
      </w:pPr>
      <w:r w:rsidRPr="0011084F">
        <w:t>product specifications required for machine</w:t>
      </w:r>
    </w:p>
    <w:p w:rsidR="00000000" w:rsidRPr="0011084F" w:rsidP="0011084F">
      <w:pPr>
        <w:pStyle w:val="ListBullet"/>
      </w:pPr>
      <w:r w:rsidRPr="0011084F">
        <w:t>machine methods and the various types of effects they can produce</w:t>
      </w:r>
    </w:p>
    <w:p w:rsidR="00000000" w:rsidRPr="0011084F" w:rsidP="0011084F">
      <w:pPr>
        <w:pStyle w:val="ListBullet"/>
      </w:pPr>
      <w:r w:rsidRPr="0011084F">
        <w:t>sewing, knitting, weaving, spinning, carding methods and the various types of products and effects they can produce</w:t>
      </w:r>
    </w:p>
    <w:p w:rsidR="00000000" w:rsidRPr="0011084F" w:rsidP="0011084F">
      <w:pPr>
        <w:pStyle w:val="ListBullet"/>
      </w:pPr>
      <w:r w:rsidRPr="0011084F">
        <w:t>fibre types an</w:t>
      </w:r>
      <w:r w:rsidRPr="0011084F">
        <w:t>d their method of production</w:t>
      </w:r>
    </w:p>
    <w:p w:rsidR="00000000" w:rsidRPr="0011084F" w:rsidP="0011084F">
      <w:pPr>
        <w:pStyle w:val="ListBullet"/>
      </w:pPr>
      <w:r w:rsidRPr="0011084F">
        <w:t xml:space="preserve">fibre attributes and parameters </w:t>
      </w:r>
    </w:p>
    <w:p w:rsidR="00000000" w:rsidRPr="0011084F" w:rsidP="0011084F">
      <w:pPr>
        <w:pStyle w:val="ListBullet"/>
      </w:pPr>
      <w:r w:rsidRPr="0011084F">
        <w:t>yarn characteristics, twist and application</w:t>
      </w:r>
    </w:p>
    <w:p w:rsidR="00000000" w:rsidRPr="0011084F" w:rsidP="0011084F">
      <w:pPr>
        <w:pStyle w:val="ListBullet"/>
      </w:pPr>
      <w:r w:rsidRPr="0011084F">
        <w:t>yarn counts and quality indicators</w:t>
      </w:r>
    </w:p>
    <w:p w:rsidR="00000000" w:rsidRPr="0011084F" w:rsidP="0011084F">
      <w:pPr>
        <w:pStyle w:val="ListBullet"/>
      </w:pPr>
      <w:r w:rsidRPr="0011084F">
        <w:t>fabrics and knit effects</w:t>
      </w:r>
    </w:p>
    <w:p w:rsidR="00000000" w:rsidRPr="0011084F" w:rsidP="0011084F">
      <w:pPr>
        <w:pStyle w:val="ListBullet"/>
      </w:pPr>
      <w:r w:rsidRPr="0011084F">
        <w:t>production process and types of production</w:t>
      </w:r>
    </w:p>
    <w:p w:rsidR="00000000" w:rsidRPr="0011084F" w:rsidP="0011084F">
      <w:pPr>
        <w:pStyle w:val="ListBullet"/>
      </w:pPr>
      <w:r w:rsidRPr="0011084F">
        <w:t>pattern specifications</w:t>
      </w:r>
    </w:p>
    <w:p w:rsidR="00000000" w:rsidRPr="0011084F" w:rsidP="0011084F">
      <w:pPr>
        <w:pStyle w:val="ListBullet"/>
      </w:pPr>
      <w:r w:rsidRPr="0011084F">
        <w:t>factors affecting machin</w:t>
      </w:r>
      <w:r w:rsidRPr="0011084F">
        <w:t>e performance, including yarn strength, sizing and ambient conditions</w:t>
      </w:r>
    </w:p>
    <w:p w:rsidR="00000000" w:rsidRPr="0011084F" w:rsidP="0011084F">
      <w:pPr>
        <w:pStyle w:val="ListBullet"/>
      </w:pPr>
      <w:r w:rsidRPr="0011084F">
        <w:t>machine manufacturer specifications</w:t>
      </w:r>
    </w:p>
    <w:p w:rsidR="00000000" w:rsidRPr="0011084F" w:rsidP="0011084F">
      <w:pPr>
        <w:pStyle w:val="ListBullet"/>
      </w:pPr>
      <w:r w:rsidRPr="0011084F">
        <w:t>fault identification in materials and textile products, and methods of repair, including threading faults, joining of yarn and tensioning, and setting of clearances, limits and fits</w:t>
      </w:r>
    </w:p>
    <w:p w:rsidR="00000000" w:rsidRPr="0011084F" w:rsidP="0011084F">
      <w:pPr>
        <w:pStyle w:val="ListBullet"/>
      </w:pPr>
      <w:r w:rsidRPr="0011084F">
        <w:t xml:space="preserve">identification of machine faults and methods of repair, including removal </w:t>
      </w:r>
      <w:r w:rsidRPr="0011084F">
        <w:t>and replacement of faulty or worn parts, and re-setting or re-programming of controls and sensors</w:t>
      </w:r>
    </w:p>
    <w:p w:rsidR="00000000" w:rsidRPr="0011084F" w:rsidP="0011084F">
      <w:pPr>
        <w:pStyle w:val="ListBullet"/>
      </w:pPr>
      <w:r w:rsidRPr="0011084F">
        <w:t>WHS and environmental aspects of relevant enterprise activities</w:t>
      </w:r>
    </w:p>
    <w:p w:rsidR="00000000" w:rsidRPr="0011084F" w:rsidP="0011084F">
      <w:pPr>
        <w:pStyle w:val="ListBullet"/>
      </w:pPr>
      <w:r w:rsidRPr="0011084F">
        <w:t>quality practices</w:t>
      </w:r>
    </w:p>
    <w:p w:rsidR="00000000" w:rsidRPr="0011084F" w:rsidP="0011084F">
      <w:pPr>
        <w:pStyle w:val="ListBullet"/>
      </w:pPr>
      <w:r w:rsidRPr="0011084F">
        <w:t>workplace procedures</w:t>
      </w:r>
    </w:p>
    <w:p w:rsidR="00000000" w:rsidRPr="0011084F" w:rsidP="0011084F">
      <w:pPr>
        <w:pStyle w:val="ListBullet"/>
      </w:pPr>
      <w:r w:rsidRPr="0011084F">
        <w:t>recording and reporting practices</w:t>
      </w:r>
    </w:p>
    <w:p w:rsidR="00000000" w:rsidRPr="0011084F" w:rsidP="0011084F">
      <w:pPr>
        <w:pStyle w:val="AllowPageBreak"/>
      </w:pPr>
    </w:p>
    <w:p w:rsidR="00000000" w:rsidRPr="0011084F" w:rsidP="0011084F">
      <w:pPr>
        <w:pStyle w:val="Heading1"/>
      </w:pPr>
      <w:bookmarkStart w:id="4" w:name="O_933127"/>
      <w:bookmarkEnd w:id="4"/>
      <w:r w:rsidRPr="0011084F">
        <w:t>Asse</w:t>
      </w:r>
      <w:r w:rsidRPr="0011084F">
        <w:t>ssment Conditions</w:t>
      </w:r>
    </w:p>
    <w:p w:rsidR="00000000" w:rsidRPr="0011084F" w:rsidP="0011084F">
      <w:pPr>
        <w:pStyle w:val="ListBullet"/>
      </w:pPr>
      <w:r w:rsidRPr="0011084F">
        <w:t>Assessors must:</w:t>
      </w:r>
    </w:p>
    <w:p w:rsidR="00000000" w:rsidRPr="0011084F" w:rsidP="0011084F">
      <w:pPr>
        <w:pStyle w:val="ListBullet2"/>
      </w:pPr>
      <w:r w:rsidRPr="0011084F">
        <w:t>satisfy the assessor competency requirements that are in place at the time of the assessment, as set by the VET regulator</w:t>
      </w:r>
    </w:p>
    <w:p w:rsidR="00000000" w:rsidRPr="0011084F" w:rsidP="0011084F">
      <w:pPr>
        <w:pStyle w:val="ListBullet2"/>
      </w:pPr>
      <w:r w:rsidRPr="0011084F">
        <w:t>have vocational competency in setting up, adjusting and monitoring a machine for TCF production, a</w:t>
      </w:r>
      <w:r w:rsidRPr="0011084F">
        <w:t>t least to the level being assessed, with relevant industry knowledge and experience.</w:t>
      </w:r>
    </w:p>
    <w:p w:rsidR="00000000" w:rsidRPr="0011084F" w:rsidP="0011084F">
      <w:pPr>
        <w:pStyle w:val="ListBullet"/>
      </w:pPr>
      <w:r w:rsidRPr="0011084F">
        <w:t>Assessment should occur in operational workplace situations. Where this is not possible, or where personal safety or environmental damage are limiting factors, assessmen</w:t>
      </w:r>
      <w:r w:rsidRPr="0011084F">
        <w:t>t must occur in a sufficiently rigorous simulated environment reflecting realistic operational workplace conditions. This must cover all aspects of workplace performance, including environment, task skills, task management skills, contingency management sk</w:t>
      </w:r>
      <w:r w:rsidRPr="0011084F">
        <w:t>ills and job role environment skills.</w:t>
      </w:r>
    </w:p>
    <w:p w:rsidR="00000000" w:rsidRPr="0011084F" w:rsidP="0011084F">
      <w:pPr>
        <w:pStyle w:val="ListBullet"/>
      </w:pPr>
      <w:r w:rsidRPr="0011084F">
        <w:t>Assessment processes and techniques must be appropriate to the language, literacy and numeracy requirements of the work being performed and the needs of the candidate.</w:t>
      </w:r>
    </w:p>
    <w:p w:rsidR="00000000" w:rsidRPr="0011084F" w:rsidP="0011084F">
      <w:pPr>
        <w:pStyle w:val="ListBullet"/>
      </w:pPr>
      <w:r w:rsidRPr="0011084F">
        <w:t>Conditions for assessment</w:t>
      </w:r>
      <w:r w:rsidRPr="0011084F">
        <w:t xml:space="preserve"> must include access to all tools, equipment, materials and documentation required, including relevant workplace procedures, product and manufacturing specifications associated with this unit.</w:t>
      </w:r>
    </w:p>
    <w:p w:rsidR="00000000" w:rsidRPr="0011084F" w:rsidP="0011084F">
      <w:pPr>
        <w:pStyle w:val="AllowPageBreak"/>
      </w:pPr>
    </w:p>
    <w:p w:rsidR="00000000" w:rsidRPr="0011084F" w:rsidP="0011084F">
      <w:pPr>
        <w:pStyle w:val="Heading1"/>
      </w:pPr>
      <w:bookmarkStart w:id="5" w:name="O_933125"/>
      <w:bookmarkEnd w:id="5"/>
      <w:r w:rsidRPr="0011084F">
        <w:t>Links</w:t>
      </w:r>
    </w:p>
    <w:p w:rsidR="00000000" w:rsidRPr="0011084F" w:rsidP="002D3B6F">
      <w:pPr>
        <w:pStyle w:val="BodyText"/>
      </w:pPr>
      <w:r w:rsidRPr="0011084F">
        <w:t>Companion Volume implementation guides a</w:t>
      </w:r>
      <w:r w:rsidRPr="0011084F">
        <w:t xml:space="preserve">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D2BD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1084F" w:rsidP="0011084F"/>
    <w:sectPr w:rsidSect="001108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4F" w:rsidRPr="002D3B6F" w:rsidP="002D3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6F" w:rsidP="001108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B6F" w:rsidP="001108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3B6F" w:rsidP="001108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84F" w:rsidRPr="002D3B6F" w:rsidP="002D3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8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B6F" w:rsidRPr="002D2AF8" w:rsidP="001108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MSTTX3011 Set up, adjust and monitor a machine for TCF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D3B6F" w:rsidP="001108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6AF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E4DB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84B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8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8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8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8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8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8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8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8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8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8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8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84F"/>
  </w:style>
  <w:style w:type="character" w:customStyle="1" w:styleId="Heading1Char">
    <w:name w:val="Heading 1 Char"/>
    <w:basedOn w:val="DefaultParagraphFont"/>
    <w:link w:val="Heading1"/>
    <w:rsid w:val="001108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8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8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84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08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8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8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108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108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8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8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8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8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8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8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8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8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8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8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8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8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8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8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8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8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8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084F"/>
    <w:rPr>
      <w:b/>
      <w:spacing w:val="0"/>
    </w:rPr>
  </w:style>
  <w:style w:type="paragraph" w:customStyle="1" w:styleId="SuperTitle">
    <w:name w:val="SuperTitle"/>
    <w:basedOn w:val="Title"/>
    <w:rsid w:val="001108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8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8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8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8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8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8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8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8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8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8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8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84F"/>
    <w:rPr>
      <w:i/>
    </w:rPr>
  </w:style>
  <w:style w:type="paragraph" w:styleId="Caption">
    <w:name w:val="caption"/>
    <w:basedOn w:val="BodyText"/>
    <w:next w:val="Normal"/>
    <w:qFormat/>
    <w:rsid w:val="001108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8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8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84F"/>
  </w:style>
  <w:style w:type="paragraph" w:styleId="TableofFigures">
    <w:name w:val="table of figures"/>
    <w:basedOn w:val="Normal"/>
    <w:next w:val="Normal"/>
    <w:semiHidden/>
    <w:rsid w:val="001108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8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1084F"/>
    <w:rPr>
      <w:rFonts w:ascii="Wingdings" w:hAnsi="Wingdings"/>
    </w:rPr>
  </w:style>
  <w:style w:type="paragraph" w:customStyle="1" w:styleId="TableHeading">
    <w:name w:val="Table Heading"/>
    <w:basedOn w:val="HeadingBase"/>
    <w:rsid w:val="001108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84F"/>
    <w:rPr>
      <w:color w:val="0033CC"/>
      <w:u w:val="none"/>
    </w:rPr>
  </w:style>
  <w:style w:type="paragraph" w:customStyle="1" w:styleId="BodyTextRight">
    <w:name w:val="Body Text Right"/>
    <w:basedOn w:val="BodyText"/>
    <w:rsid w:val="001108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8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8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8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8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8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84F"/>
    <w:rPr>
      <w:sz w:val="32"/>
    </w:rPr>
  </w:style>
  <w:style w:type="paragraph" w:customStyle="1" w:styleId="HeadingProcedure">
    <w:name w:val="Heading Procedure"/>
    <w:basedOn w:val="HeadingBase"/>
    <w:next w:val="Normal"/>
    <w:rsid w:val="001108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84F"/>
    <w:pPr>
      <w:spacing w:before="60" w:after="60"/>
    </w:pPr>
  </w:style>
  <w:style w:type="paragraph" w:styleId="ListContinue">
    <w:name w:val="List Continue"/>
    <w:basedOn w:val="List"/>
    <w:rsid w:val="0011084F"/>
    <w:pPr>
      <w:ind w:firstLine="0"/>
    </w:pPr>
  </w:style>
  <w:style w:type="paragraph" w:customStyle="1" w:styleId="ListNote">
    <w:name w:val="List Note"/>
    <w:basedOn w:val="List"/>
    <w:rsid w:val="001108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8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8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84F"/>
    <w:rPr>
      <w:rFonts w:ascii="Courier New" w:hAnsi="Courier New"/>
    </w:rPr>
  </w:style>
  <w:style w:type="paragraph" w:customStyle="1" w:styleId="NoteBullet">
    <w:name w:val="Note Bullet"/>
    <w:basedOn w:val="Note"/>
    <w:rsid w:val="001108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8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8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8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8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08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8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84F"/>
    <w:rPr>
      <w:b/>
      <w:smallCaps/>
    </w:rPr>
  </w:style>
  <w:style w:type="paragraph" w:customStyle="1" w:styleId="TableListNumber">
    <w:name w:val="Table List Number"/>
    <w:basedOn w:val="ListNumber"/>
    <w:rsid w:val="001108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8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84F"/>
    <w:pPr>
      <w:numPr>
        <w:numId w:val="10"/>
      </w:numPr>
    </w:pPr>
  </w:style>
  <w:style w:type="paragraph" w:customStyle="1" w:styleId="ListAlpha2">
    <w:name w:val="List Alpha 2"/>
    <w:basedOn w:val="List2"/>
    <w:rsid w:val="0011084F"/>
    <w:pPr>
      <w:numPr>
        <w:numId w:val="9"/>
      </w:numPr>
    </w:pPr>
  </w:style>
  <w:style w:type="paragraph" w:styleId="List2">
    <w:name w:val="List 2"/>
    <w:basedOn w:val="BodyText"/>
    <w:rsid w:val="001108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8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8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8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108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1084F"/>
    <w:pPr>
      <w:numPr>
        <w:numId w:val="5"/>
      </w:numPr>
    </w:pPr>
  </w:style>
  <w:style w:type="paragraph" w:styleId="ListContinue2">
    <w:name w:val="List Continue 2"/>
    <w:basedOn w:val="List2"/>
    <w:rsid w:val="0011084F"/>
    <w:pPr>
      <w:ind w:firstLine="0"/>
    </w:pPr>
  </w:style>
  <w:style w:type="paragraph" w:styleId="ListContinue3">
    <w:name w:val="List Continue 3"/>
    <w:basedOn w:val="List3"/>
    <w:rsid w:val="0011084F"/>
    <w:pPr>
      <w:ind w:left="1021" w:firstLine="0"/>
    </w:pPr>
  </w:style>
  <w:style w:type="paragraph" w:styleId="ListContinue4">
    <w:name w:val="List Continue 4"/>
    <w:basedOn w:val="List4"/>
    <w:rsid w:val="0011084F"/>
    <w:pPr>
      <w:ind w:firstLine="0"/>
    </w:pPr>
  </w:style>
  <w:style w:type="paragraph" w:styleId="ListContinue5">
    <w:name w:val="List Continue 5"/>
    <w:basedOn w:val="List5"/>
    <w:rsid w:val="0011084F"/>
    <w:pPr>
      <w:ind w:firstLine="0"/>
    </w:pPr>
  </w:style>
  <w:style w:type="paragraph" w:styleId="ListNumber3">
    <w:name w:val="List Number 3"/>
    <w:basedOn w:val="List3"/>
    <w:rsid w:val="0011084F"/>
    <w:pPr>
      <w:numPr>
        <w:numId w:val="6"/>
      </w:numPr>
    </w:pPr>
  </w:style>
  <w:style w:type="paragraph" w:styleId="ListNumber4">
    <w:name w:val="List Number 4"/>
    <w:basedOn w:val="List4"/>
    <w:rsid w:val="0011084F"/>
    <w:pPr>
      <w:numPr>
        <w:numId w:val="7"/>
      </w:numPr>
    </w:pPr>
  </w:style>
  <w:style w:type="paragraph" w:styleId="ListNumber5">
    <w:name w:val="List Number 5"/>
    <w:basedOn w:val="List5"/>
    <w:rsid w:val="0011084F"/>
    <w:pPr>
      <w:numPr>
        <w:numId w:val="8"/>
      </w:numPr>
    </w:pPr>
  </w:style>
  <w:style w:type="paragraph" w:styleId="BlockText">
    <w:name w:val="Block Text"/>
    <w:basedOn w:val="Normal"/>
    <w:rsid w:val="001108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8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84F"/>
    <w:rPr>
      <w:sz w:val="16"/>
      <w:vertAlign w:val="superscript"/>
    </w:rPr>
  </w:style>
  <w:style w:type="character" w:customStyle="1" w:styleId="Symbols">
    <w:name w:val="Symbols"/>
    <w:basedOn w:val="DefaultParagraphFont"/>
    <w:rsid w:val="0011084F"/>
    <w:rPr>
      <w:rFonts w:ascii="Symbol" w:hAnsi="Symbol"/>
    </w:rPr>
  </w:style>
  <w:style w:type="character" w:customStyle="1" w:styleId="MenuOptions">
    <w:name w:val="Menu Options"/>
    <w:basedOn w:val="DefaultParagraphFont"/>
    <w:rsid w:val="001108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84F"/>
    <w:rPr>
      <w:b/>
    </w:rPr>
  </w:style>
  <w:style w:type="character" w:customStyle="1" w:styleId="Underlined">
    <w:name w:val="Underlined"/>
    <w:basedOn w:val="DefaultParagraphFont"/>
    <w:rsid w:val="0011084F"/>
    <w:rPr>
      <w:u w:val="single"/>
    </w:rPr>
  </w:style>
  <w:style w:type="paragraph" w:customStyle="1" w:styleId="TableBodyTextRight">
    <w:name w:val="Table Body Text Right"/>
    <w:basedOn w:val="TableBodyText"/>
    <w:rsid w:val="001108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84F"/>
    <w:rPr>
      <w:sz w:val="18"/>
    </w:rPr>
  </w:style>
  <w:style w:type="paragraph" w:customStyle="1" w:styleId="BodySmallRight">
    <w:name w:val="Body Small Right"/>
    <w:basedOn w:val="BodyTextRight"/>
    <w:rsid w:val="0011084F"/>
    <w:rPr>
      <w:sz w:val="18"/>
      <w:szCs w:val="18"/>
    </w:rPr>
  </w:style>
  <w:style w:type="paragraph" w:customStyle="1" w:styleId="MarginEdition">
    <w:name w:val="Margin Edition"/>
    <w:basedOn w:val="MarginNote"/>
    <w:rsid w:val="001108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84F"/>
    <w:rPr>
      <w:sz w:val="2"/>
      <w:szCs w:val="2"/>
    </w:rPr>
  </w:style>
  <w:style w:type="character" w:customStyle="1" w:styleId="Small">
    <w:name w:val="Small"/>
    <w:basedOn w:val="DefaultParagraphFont"/>
    <w:rsid w:val="0011084F"/>
    <w:rPr>
      <w:sz w:val="16"/>
    </w:rPr>
  </w:style>
  <w:style w:type="paragraph" w:customStyle="1" w:styleId="WideTable">
    <w:name w:val="Wide Table"/>
    <w:basedOn w:val="Normal"/>
    <w:rsid w:val="001108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84F"/>
  </w:style>
  <w:style w:type="paragraph" w:styleId="Quote">
    <w:name w:val="Quote"/>
    <w:basedOn w:val="Heading1"/>
    <w:link w:val="QuoteChar"/>
    <w:qFormat/>
    <w:rsid w:val="001108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8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84F"/>
    <w:pPr>
      <w:pageBreakBefore/>
    </w:pPr>
  </w:style>
  <w:style w:type="paragraph" w:customStyle="1" w:styleId="Border">
    <w:name w:val="Border"/>
    <w:basedOn w:val="Normal"/>
    <w:qFormat/>
    <w:rsid w:val="001108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8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8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8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8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8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8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8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8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84F"/>
    <w:rPr>
      <w:u w:val="single"/>
    </w:rPr>
  </w:style>
  <w:style w:type="character" w:customStyle="1" w:styleId="BoldandItalics">
    <w:name w:val="Bold and Italics"/>
    <w:qFormat/>
    <w:rsid w:val="0011084F"/>
    <w:rPr>
      <w:b/>
      <w:i/>
      <w:u w:val="none"/>
    </w:rPr>
  </w:style>
  <w:style w:type="paragraph" w:styleId="BalloonText">
    <w:name w:val="Balloon Text"/>
    <w:basedOn w:val="Normal"/>
    <w:link w:val="BalloonTextChar"/>
    <w:rsid w:val="001108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8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8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8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8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8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84F"/>
    <w:pPr>
      <w:spacing w:before="0" w:after="0"/>
    </w:pPr>
  </w:style>
  <w:style w:type="paragraph" w:customStyle="1" w:styleId="BodyTextBold">
    <w:name w:val="Body Text Bold"/>
    <w:basedOn w:val="BodyText"/>
    <w:qFormat/>
    <w:rsid w:val="0011084F"/>
    <w:rPr>
      <w:b/>
    </w:rPr>
  </w:style>
  <w:style w:type="character" w:styleId="Hyperlink">
    <w:name w:val="Hyperlink"/>
    <w:basedOn w:val="DefaultParagraphFont"/>
    <w:uiPriority w:val="99"/>
    <w:unhideWhenUsed/>
    <w:rsid w:val="002D3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5754</Characters>
  <Application>Microsoft Office Word</Application>
  <DocSecurity>0</DocSecurity>
  <Lines>147</Lines>
  <Paragraphs>122</Paragraphs>
  <ScaleCrop>false</ScaleCrop>
  <Company>Author-it Software Corporation Ltd.</Company>
  <LinksUpToDate>false</LinksUpToDate>
  <CharactersWithSpaces>6488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MSTTX3011 Set up, adjust and monitor a machine for TCF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2023-02-03T08:15:00Z</dcterms:created>
  <dcterms:modified xsi:type="dcterms:W3CDTF">2023-02-03T08:15:00Z</dcterms:modified>
</cp:coreProperties>
</file>