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833" w:rsidP="006B68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MSTTX2014 Perform industrial sewing on textile products</w:t>
      </w:r>
      <w:r>
        <w:fldChar w:fldCharType="end"/>
      </w:r>
    </w:p>
    <w:p w:rsidR="006B6833" w:rsidP="006B6833">
      <w:pPr>
        <w:pStyle w:val="Version"/>
        <w:sectPr w:rsidSect="008E3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7DC" w:rsidP="008E37DC">
      <w:pPr>
        <w:pStyle w:val="SuperHeading"/>
      </w:pPr>
      <w:r w:rsidRPr="008E37DC">
        <w:t>Assessment Requirements for MSTTX2014 Perform industrial sewing on textile products</w:t>
      </w:r>
    </w:p>
    <w:p w:rsidR="00000000" w:rsidRPr="008E37DC" w:rsidP="008E37DC">
      <w:pPr>
        <w:pStyle w:val="Heading1"/>
      </w:pPr>
      <w:bookmarkStart w:id="1" w:name="O_1075298"/>
      <w:bookmarkEnd w:id="1"/>
      <w:r w:rsidRPr="008E37DC">
        <w:t>Modification History</w:t>
      </w:r>
    </w:p>
    <w:p w:rsidR="00000000" w:rsidRPr="008E37DC" w:rsidP="006B6833">
      <w:pPr>
        <w:pStyle w:val="BodyText"/>
      </w:pPr>
      <w:r w:rsidRPr="008E37DC">
        <w:t>Release 1. Supersedes and is equivalent to MSTTX2009 Perform industrial sewing on textile products</w:t>
      </w:r>
      <w:r w:rsidRPr="008E37DC">
        <w:rPr>
          <w:rStyle w:val="SpecialBold"/>
        </w:rPr>
        <w:t>.</w:t>
      </w:r>
    </w:p>
    <w:p w:rsidR="00000000" w:rsidRPr="008E37DC" w:rsidP="008E37DC">
      <w:pPr>
        <w:pStyle w:val="Heading1"/>
      </w:pPr>
      <w:bookmarkStart w:id="2" w:name="O_1075299"/>
      <w:bookmarkEnd w:id="2"/>
      <w:r w:rsidRPr="008E37DC">
        <w:t>Performance Evidence</w:t>
      </w:r>
    </w:p>
    <w:p w:rsidR="00000000" w:rsidRPr="008E37DC" w:rsidP="006B6833">
      <w:pPr>
        <w:pStyle w:val="BodyText"/>
      </w:pPr>
      <w:r w:rsidRPr="008E37DC">
        <w:t>There must be evidence the candidate has completed the tasks outlined in the elements and performance criteria of this unit, and:</w:t>
      </w:r>
    </w:p>
    <w:p w:rsidR="00000000" w:rsidRPr="008E37DC" w:rsidP="008E37DC">
      <w:pPr>
        <w:pStyle w:val="ListBullet"/>
      </w:pPr>
      <w:r w:rsidRPr="008E37DC">
        <w:t>completed sewing to required specifications on 5 different jobs, with all of the following to be include</w:t>
      </w:r>
      <w:r w:rsidRPr="008E37DC">
        <w:t>d in any combination:</w:t>
      </w:r>
    </w:p>
    <w:p w:rsidR="00000000" w:rsidRPr="008E37DC" w:rsidP="008E37DC">
      <w:pPr>
        <w:pStyle w:val="ListBullet2"/>
      </w:pPr>
      <w:r w:rsidRPr="008E37DC">
        <w:t>operation of 2 different industrial sewing machines</w:t>
      </w:r>
    </w:p>
    <w:p w:rsidR="00000000" w:rsidRPr="008E37DC" w:rsidP="008E37DC">
      <w:pPr>
        <w:pStyle w:val="ListBullet2"/>
      </w:pPr>
      <w:r w:rsidRPr="008E37DC">
        <w:t>positioning, feeding and handling of work pieces with some discretionary changes, contouring or critical stopping points</w:t>
      </w:r>
    </w:p>
    <w:p w:rsidR="00000000" w:rsidRPr="008E37DC" w:rsidP="008E37DC">
      <w:pPr>
        <w:pStyle w:val="ListBullet2"/>
      </w:pPr>
      <w:r w:rsidRPr="008E37DC">
        <w:t>gathering</w:t>
      </w:r>
    </w:p>
    <w:p w:rsidR="00000000" w:rsidRPr="008E37DC" w:rsidP="008E37DC">
      <w:pPr>
        <w:pStyle w:val="ListBullet2"/>
      </w:pPr>
      <w:r w:rsidRPr="008E37DC">
        <w:t>easing</w:t>
      </w:r>
    </w:p>
    <w:p w:rsidR="00000000" w:rsidRPr="008E37DC" w:rsidP="008E37DC">
      <w:pPr>
        <w:pStyle w:val="ListBullet2"/>
      </w:pPr>
      <w:r w:rsidRPr="008E37DC">
        <w:t>tucking</w:t>
      </w:r>
    </w:p>
    <w:p w:rsidR="00000000" w:rsidRPr="008E37DC" w:rsidP="008E37DC">
      <w:pPr>
        <w:pStyle w:val="ListBullet2"/>
      </w:pPr>
      <w:r w:rsidRPr="008E37DC">
        <w:t>stitching curves</w:t>
      </w:r>
    </w:p>
    <w:p w:rsidR="00000000" w:rsidRPr="008E37DC" w:rsidP="008E37DC">
      <w:pPr>
        <w:pStyle w:val="ListBullet"/>
      </w:pPr>
      <w:r w:rsidRPr="008E37DC">
        <w:t>responded appropr</w:t>
      </w:r>
      <w:r w:rsidRPr="008E37DC">
        <w:t>iately to 2 different sewing problems.</w:t>
      </w:r>
    </w:p>
    <w:p w:rsidR="00000000" w:rsidRPr="008E37DC" w:rsidP="008E37DC">
      <w:pPr>
        <w:pStyle w:val="AllowPageBreak"/>
      </w:pPr>
    </w:p>
    <w:p w:rsidR="00000000" w:rsidRPr="008E37DC" w:rsidP="008E37DC">
      <w:pPr>
        <w:pStyle w:val="Heading1"/>
      </w:pPr>
      <w:bookmarkStart w:id="3" w:name="O_1075300"/>
      <w:bookmarkEnd w:id="3"/>
      <w:r w:rsidRPr="008E37DC">
        <w:t>Knowledge Evidence</w:t>
      </w:r>
    </w:p>
    <w:p w:rsidR="00000000" w:rsidRPr="008E37DC" w:rsidP="006B6833">
      <w:pPr>
        <w:pStyle w:val="BodyText"/>
      </w:pPr>
      <w:r w:rsidRPr="008E37DC">
        <w:t>There must be evidence the candidate has knowledge of:</w:t>
      </w:r>
    </w:p>
    <w:p w:rsidR="00000000" w:rsidRPr="008E37DC" w:rsidP="008E37DC">
      <w:pPr>
        <w:pStyle w:val="ListBullet"/>
      </w:pPr>
      <w:r w:rsidRPr="008E37DC">
        <w:t xml:space="preserve">existence of any Australian Standards requirements for materials or products being sewn </w:t>
      </w:r>
    </w:p>
    <w:p w:rsidR="00000000" w:rsidRPr="008E37DC" w:rsidP="008E37DC">
      <w:pPr>
        <w:pStyle w:val="ListBullet"/>
      </w:pPr>
      <w:r w:rsidRPr="008E37DC">
        <w:t>techniques for use and basic maintenance of two types of industrial sewing machine</w:t>
      </w:r>
    </w:p>
    <w:p w:rsidR="00000000" w:rsidRPr="008E37DC" w:rsidP="008E37DC">
      <w:pPr>
        <w:pStyle w:val="ListBullet"/>
      </w:pPr>
      <w:r w:rsidRPr="008E37DC">
        <w:t>main types and sizes of needles and their applications</w:t>
      </w:r>
    </w:p>
    <w:p w:rsidR="00000000" w:rsidRPr="008E37DC" w:rsidP="008E37DC">
      <w:pPr>
        <w:pStyle w:val="ListBullet"/>
      </w:pPr>
      <w:r w:rsidRPr="008E37DC">
        <w:t>basic characteristics of fabrics and threads used in different types of textile products, including how they perform a</w:t>
      </w:r>
      <w:r w:rsidRPr="008E37DC">
        <w:t>nd required tensions</w:t>
      </w:r>
    </w:p>
    <w:p w:rsidR="00000000" w:rsidRPr="008E37DC" w:rsidP="008E37DC">
      <w:pPr>
        <w:pStyle w:val="ListBullet"/>
      </w:pPr>
      <w:r w:rsidRPr="008E37DC">
        <w:t>workplace practices and procedures for:</w:t>
      </w:r>
    </w:p>
    <w:p w:rsidR="00000000" w:rsidRPr="008E37DC" w:rsidP="008E37DC">
      <w:pPr>
        <w:pStyle w:val="ListBullet2"/>
      </w:pPr>
      <w:r w:rsidRPr="008E37DC">
        <w:t>quality assurance</w:t>
      </w:r>
    </w:p>
    <w:p w:rsidR="00000000" w:rsidRPr="008E37DC" w:rsidP="008E37DC">
      <w:pPr>
        <w:pStyle w:val="ListBullet2"/>
      </w:pPr>
      <w:r w:rsidRPr="008E37DC">
        <w:t>recording and reporting of information</w:t>
      </w:r>
    </w:p>
    <w:p w:rsidR="00000000" w:rsidRPr="008E37DC" w:rsidP="008E37DC">
      <w:pPr>
        <w:pStyle w:val="ListBullet2"/>
      </w:pPr>
      <w:r w:rsidRPr="008E37DC">
        <w:t>identification and rectification of problems</w:t>
      </w:r>
    </w:p>
    <w:p w:rsidR="00000000" w:rsidRPr="008E37DC" w:rsidP="008E37DC">
      <w:pPr>
        <w:pStyle w:val="ListBullet2"/>
      </w:pPr>
      <w:r w:rsidRPr="008E37DC">
        <w:t>safety and hazard control, including use of product-specific personal protective equipment (</w:t>
      </w:r>
      <w:r w:rsidRPr="008E37DC">
        <w:t>PPE) and manual handling</w:t>
      </w:r>
    </w:p>
    <w:p w:rsidR="00000000" w:rsidRPr="008E37DC" w:rsidP="008E37DC">
      <w:pPr>
        <w:pStyle w:val="ListBullet2"/>
      </w:pPr>
      <w:r w:rsidRPr="008E37DC">
        <w:t>waste management and sustainability.</w:t>
      </w:r>
    </w:p>
    <w:p w:rsidR="00000000" w:rsidRPr="008E37DC" w:rsidP="008E37DC">
      <w:pPr>
        <w:pStyle w:val="AllowPageBreak"/>
      </w:pPr>
    </w:p>
    <w:p w:rsidR="00000000" w:rsidRPr="008E37DC" w:rsidP="008E37DC">
      <w:pPr>
        <w:pStyle w:val="Heading1"/>
      </w:pPr>
      <w:bookmarkStart w:id="4" w:name="O_1075301"/>
      <w:bookmarkEnd w:id="4"/>
      <w:r w:rsidRPr="008E37DC">
        <w:t>Assessment Conditions</w:t>
      </w:r>
    </w:p>
    <w:p w:rsidR="00000000" w:rsidRPr="008E37DC" w:rsidP="006B6833">
      <w:pPr>
        <w:pStyle w:val="BodyText"/>
      </w:pPr>
      <w:r w:rsidRPr="008E37DC">
        <w:t xml:space="preserve">Skills must have been demonstrated in the workplace or in a simulated environment that reflects workplace conditions and contingencies. The following </w:t>
      </w:r>
      <w:r w:rsidRPr="008E37DC">
        <w:t xml:space="preserve">conditions must be met for this unit: </w:t>
      </w:r>
    </w:p>
    <w:p w:rsidR="00000000" w:rsidRPr="008E37DC" w:rsidP="008E37DC">
      <w:pPr>
        <w:pStyle w:val="ListBullet"/>
      </w:pPr>
      <w:r w:rsidRPr="008E37DC">
        <w:t>use of suitable facilities, equipment and resources, including:</w:t>
      </w:r>
    </w:p>
    <w:p w:rsidR="00000000" w:rsidRPr="008E37DC" w:rsidP="008E37DC">
      <w:pPr>
        <w:pStyle w:val="ListBullet2"/>
      </w:pPr>
      <w:r w:rsidRPr="008E37DC">
        <w:t>industrial sewing machines (minimum 2 types)</w:t>
      </w:r>
    </w:p>
    <w:p w:rsidR="00000000" w:rsidRPr="008E37DC" w:rsidP="008E37DC">
      <w:pPr>
        <w:pStyle w:val="ListBullet2"/>
      </w:pPr>
      <w:r w:rsidRPr="008E37DC">
        <w:t>textile products to be sewn</w:t>
      </w:r>
    </w:p>
    <w:p w:rsidR="00000000" w:rsidRPr="008E37DC" w:rsidP="008E37DC">
      <w:pPr>
        <w:pStyle w:val="ListBullet2"/>
      </w:pPr>
      <w:r w:rsidRPr="008E37DC">
        <w:t>work specifications</w:t>
      </w:r>
    </w:p>
    <w:p w:rsidR="00000000" w:rsidRPr="008E37DC" w:rsidP="008E37DC">
      <w:pPr>
        <w:pStyle w:val="ListBullet2"/>
      </w:pPr>
      <w:r w:rsidRPr="008E37DC">
        <w:t>workplace procedures.</w:t>
      </w:r>
    </w:p>
    <w:p w:rsidR="00000000" w:rsidRPr="008E37DC" w:rsidP="006B6833">
      <w:pPr>
        <w:pStyle w:val="BodyText"/>
      </w:pPr>
      <w:r w:rsidRPr="008E37DC">
        <w:t xml:space="preserve">Assessors must satisfy the NVR/AQTF </w:t>
      </w:r>
      <w:r w:rsidRPr="008E37DC">
        <w:t>mandatory competency requirements for assessors.</w:t>
      </w:r>
    </w:p>
    <w:p w:rsidR="00000000" w:rsidRPr="008E37DC" w:rsidP="008E37DC">
      <w:pPr>
        <w:pStyle w:val="Heading1"/>
      </w:pPr>
      <w:bookmarkStart w:id="5" w:name="O_1075304"/>
      <w:bookmarkEnd w:id="5"/>
      <w:r w:rsidRPr="008E37DC">
        <w:t>Links</w:t>
      </w:r>
    </w:p>
    <w:p w:rsidR="00000000" w:rsidRPr="008E37DC" w:rsidP="006B6833">
      <w:pPr>
        <w:pStyle w:val="BodyText"/>
      </w:pPr>
      <w:r w:rsidRPr="008E3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252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E37DC" w:rsidP="008E37DC"/>
    <w:sectPr w:rsidSect="008E3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DC" w:rsidRPr="006B6833" w:rsidP="006B68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33" w:rsidP="008E3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6833" w:rsidP="008E3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6833" w:rsidP="008E3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7DC" w:rsidRPr="006B6833" w:rsidP="006B68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33" w:rsidRPr="002D2AF8" w:rsidP="008E3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MSTTX2014 Perform industrial sewing on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B6833" w:rsidP="008E3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823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BC5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8C2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7DC"/>
  </w:style>
  <w:style w:type="character" w:customStyle="1" w:styleId="Heading1Char">
    <w:name w:val="Heading 1 Char"/>
    <w:basedOn w:val="DefaultParagraphFont"/>
    <w:link w:val="Heading1"/>
    <w:rsid w:val="008E3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7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7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7DC"/>
    <w:rPr>
      <w:b/>
      <w:spacing w:val="0"/>
    </w:rPr>
  </w:style>
  <w:style w:type="paragraph" w:styleId="ListBullet2">
    <w:name w:val="List Bullet 2"/>
    <w:basedOn w:val="List2"/>
    <w:rsid w:val="008E37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3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7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7DC"/>
    <w:rPr>
      <w:i/>
    </w:rPr>
  </w:style>
  <w:style w:type="paragraph" w:styleId="Caption">
    <w:name w:val="caption"/>
    <w:basedOn w:val="BodyText"/>
    <w:next w:val="Normal"/>
    <w:qFormat/>
    <w:rsid w:val="008E3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7DC"/>
  </w:style>
  <w:style w:type="paragraph" w:styleId="TableofFigures">
    <w:name w:val="table of figures"/>
    <w:basedOn w:val="Normal"/>
    <w:next w:val="Normal"/>
    <w:semiHidden/>
    <w:rsid w:val="008E3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7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37DC"/>
    <w:rPr>
      <w:rFonts w:ascii="Wingdings" w:hAnsi="Wingdings"/>
    </w:rPr>
  </w:style>
  <w:style w:type="paragraph" w:customStyle="1" w:styleId="TableHeading">
    <w:name w:val="Table Heading"/>
    <w:basedOn w:val="HeadingBase"/>
    <w:rsid w:val="008E3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7DC"/>
    <w:rPr>
      <w:color w:val="0033CC"/>
      <w:u w:val="none"/>
    </w:rPr>
  </w:style>
  <w:style w:type="paragraph" w:customStyle="1" w:styleId="BodyTextRight">
    <w:name w:val="Body Text Right"/>
    <w:basedOn w:val="BodyText"/>
    <w:rsid w:val="008E3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7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7DC"/>
    <w:rPr>
      <w:sz w:val="32"/>
    </w:rPr>
  </w:style>
  <w:style w:type="paragraph" w:customStyle="1" w:styleId="HeadingProcedure">
    <w:name w:val="Heading Procedure"/>
    <w:basedOn w:val="HeadingBase"/>
    <w:next w:val="Normal"/>
    <w:rsid w:val="008E3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7DC"/>
    <w:pPr>
      <w:spacing w:before="60" w:after="60"/>
    </w:pPr>
  </w:style>
  <w:style w:type="paragraph" w:styleId="ListContinue">
    <w:name w:val="List Continue"/>
    <w:basedOn w:val="List"/>
    <w:rsid w:val="008E37DC"/>
    <w:pPr>
      <w:ind w:firstLine="0"/>
    </w:pPr>
  </w:style>
  <w:style w:type="paragraph" w:customStyle="1" w:styleId="ListNote">
    <w:name w:val="List Note"/>
    <w:basedOn w:val="List"/>
    <w:rsid w:val="008E3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7DC"/>
    <w:rPr>
      <w:rFonts w:ascii="Courier New" w:hAnsi="Courier New"/>
    </w:rPr>
  </w:style>
  <w:style w:type="paragraph" w:customStyle="1" w:styleId="NoteBullet">
    <w:name w:val="Note Bullet"/>
    <w:basedOn w:val="Note"/>
    <w:rsid w:val="008E3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7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3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7DC"/>
    <w:rPr>
      <w:b/>
      <w:smallCaps/>
    </w:rPr>
  </w:style>
  <w:style w:type="paragraph" w:customStyle="1" w:styleId="TableListNumber">
    <w:name w:val="Table List Number"/>
    <w:basedOn w:val="ListNumber"/>
    <w:rsid w:val="008E3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7DC"/>
    <w:pPr>
      <w:numPr>
        <w:numId w:val="9"/>
      </w:numPr>
    </w:pPr>
  </w:style>
  <w:style w:type="paragraph" w:customStyle="1" w:styleId="ListAlpha2">
    <w:name w:val="List Alpha 2"/>
    <w:basedOn w:val="List2"/>
    <w:rsid w:val="008E37DC"/>
    <w:pPr>
      <w:numPr>
        <w:numId w:val="8"/>
      </w:numPr>
    </w:pPr>
  </w:style>
  <w:style w:type="paragraph" w:styleId="List2">
    <w:name w:val="List 2"/>
    <w:basedOn w:val="BodyText"/>
    <w:rsid w:val="008E3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7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7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37DC"/>
    <w:pPr>
      <w:numPr>
        <w:numId w:val="4"/>
      </w:numPr>
    </w:pPr>
  </w:style>
  <w:style w:type="paragraph" w:styleId="ListContinue2">
    <w:name w:val="List Continue 2"/>
    <w:basedOn w:val="List2"/>
    <w:rsid w:val="008E37DC"/>
    <w:pPr>
      <w:ind w:firstLine="0"/>
    </w:pPr>
  </w:style>
  <w:style w:type="paragraph" w:styleId="ListContinue3">
    <w:name w:val="List Continue 3"/>
    <w:basedOn w:val="List3"/>
    <w:rsid w:val="008E37DC"/>
    <w:pPr>
      <w:ind w:left="1021" w:firstLine="0"/>
    </w:pPr>
  </w:style>
  <w:style w:type="paragraph" w:styleId="ListContinue4">
    <w:name w:val="List Continue 4"/>
    <w:basedOn w:val="List4"/>
    <w:rsid w:val="008E37DC"/>
    <w:pPr>
      <w:ind w:firstLine="0"/>
    </w:pPr>
  </w:style>
  <w:style w:type="paragraph" w:styleId="ListContinue5">
    <w:name w:val="List Continue 5"/>
    <w:basedOn w:val="List5"/>
    <w:rsid w:val="008E37DC"/>
    <w:pPr>
      <w:ind w:firstLine="0"/>
    </w:pPr>
  </w:style>
  <w:style w:type="paragraph" w:styleId="ListNumber3">
    <w:name w:val="List Number 3"/>
    <w:basedOn w:val="List3"/>
    <w:rsid w:val="008E37DC"/>
    <w:pPr>
      <w:numPr>
        <w:numId w:val="5"/>
      </w:numPr>
    </w:pPr>
  </w:style>
  <w:style w:type="paragraph" w:styleId="ListNumber4">
    <w:name w:val="List Number 4"/>
    <w:basedOn w:val="List4"/>
    <w:rsid w:val="008E37DC"/>
    <w:pPr>
      <w:numPr>
        <w:numId w:val="6"/>
      </w:numPr>
    </w:pPr>
  </w:style>
  <w:style w:type="paragraph" w:styleId="ListNumber5">
    <w:name w:val="List Number 5"/>
    <w:basedOn w:val="List5"/>
    <w:rsid w:val="008E37DC"/>
    <w:pPr>
      <w:numPr>
        <w:numId w:val="7"/>
      </w:numPr>
    </w:pPr>
  </w:style>
  <w:style w:type="paragraph" w:styleId="BlockText">
    <w:name w:val="Block Text"/>
    <w:basedOn w:val="Normal"/>
    <w:rsid w:val="008E3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7DC"/>
    <w:rPr>
      <w:sz w:val="16"/>
      <w:vertAlign w:val="superscript"/>
    </w:rPr>
  </w:style>
  <w:style w:type="character" w:customStyle="1" w:styleId="Symbols">
    <w:name w:val="Symbols"/>
    <w:basedOn w:val="DefaultParagraphFont"/>
    <w:rsid w:val="008E37DC"/>
    <w:rPr>
      <w:rFonts w:ascii="Symbol" w:hAnsi="Symbol"/>
    </w:rPr>
  </w:style>
  <w:style w:type="character" w:customStyle="1" w:styleId="MenuOptions">
    <w:name w:val="Menu Options"/>
    <w:basedOn w:val="DefaultParagraphFont"/>
    <w:rsid w:val="008E3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7DC"/>
    <w:rPr>
      <w:b/>
    </w:rPr>
  </w:style>
  <w:style w:type="character" w:customStyle="1" w:styleId="Underlined">
    <w:name w:val="Underlined"/>
    <w:basedOn w:val="DefaultParagraphFont"/>
    <w:rsid w:val="008E37DC"/>
    <w:rPr>
      <w:u w:val="single"/>
    </w:rPr>
  </w:style>
  <w:style w:type="paragraph" w:customStyle="1" w:styleId="TableBodyTextRight">
    <w:name w:val="Table Body Text Right"/>
    <w:basedOn w:val="TableBodyText"/>
    <w:rsid w:val="008E3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7DC"/>
    <w:rPr>
      <w:sz w:val="18"/>
    </w:rPr>
  </w:style>
  <w:style w:type="paragraph" w:customStyle="1" w:styleId="BodySmallRight">
    <w:name w:val="Body Small Right"/>
    <w:basedOn w:val="BodyTextRight"/>
    <w:rsid w:val="008E37DC"/>
    <w:rPr>
      <w:sz w:val="18"/>
      <w:szCs w:val="18"/>
    </w:rPr>
  </w:style>
  <w:style w:type="paragraph" w:customStyle="1" w:styleId="MarginEdition">
    <w:name w:val="Margin Edition"/>
    <w:basedOn w:val="MarginNote"/>
    <w:rsid w:val="008E3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7DC"/>
    <w:rPr>
      <w:sz w:val="2"/>
      <w:szCs w:val="2"/>
    </w:rPr>
  </w:style>
  <w:style w:type="character" w:customStyle="1" w:styleId="Small">
    <w:name w:val="Small"/>
    <w:basedOn w:val="DefaultParagraphFont"/>
    <w:rsid w:val="008E37DC"/>
    <w:rPr>
      <w:sz w:val="16"/>
    </w:rPr>
  </w:style>
  <w:style w:type="paragraph" w:customStyle="1" w:styleId="WideTable">
    <w:name w:val="Wide Table"/>
    <w:basedOn w:val="Normal"/>
    <w:rsid w:val="008E3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7DC"/>
  </w:style>
  <w:style w:type="paragraph" w:styleId="Quote">
    <w:name w:val="Quote"/>
    <w:basedOn w:val="Heading1"/>
    <w:link w:val="QuoteChar"/>
    <w:qFormat/>
    <w:rsid w:val="008E3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7DC"/>
    <w:pPr>
      <w:pageBreakBefore/>
    </w:pPr>
  </w:style>
  <w:style w:type="paragraph" w:customStyle="1" w:styleId="Border">
    <w:name w:val="Border"/>
    <w:basedOn w:val="Normal"/>
    <w:qFormat/>
    <w:rsid w:val="008E3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7DC"/>
    <w:rPr>
      <w:u w:val="single"/>
    </w:rPr>
  </w:style>
  <w:style w:type="character" w:customStyle="1" w:styleId="BoldandItalics">
    <w:name w:val="Bold and Italics"/>
    <w:qFormat/>
    <w:rsid w:val="008E37DC"/>
    <w:rPr>
      <w:b/>
      <w:i/>
      <w:u w:val="none"/>
    </w:rPr>
  </w:style>
  <w:style w:type="paragraph" w:styleId="BalloonText">
    <w:name w:val="Balloon Text"/>
    <w:basedOn w:val="Normal"/>
    <w:link w:val="BalloonTextChar"/>
    <w:rsid w:val="008E3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7DC"/>
    <w:pPr>
      <w:spacing w:before="0" w:after="0"/>
    </w:pPr>
  </w:style>
  <w:style w:type="paragraph" w:customStyle="1" w:styleId="BodyTextBold">
    <w:name w:val="Body Text Bold"/>
    <w:basedOn w:val="BodyText"/>
    <w:qFormat/>
    <w:rsid w:val="008E37DC"/>
    <w:rPr>
      <w:b/>
    </w:rPr>
  </w:style>
  <w:style w:type="character" w:styleId="Hyperlink">
    <w:name w:val="Hyperlink"/>
    <w:basedOn w:val="DefaultParagraphFont"/>
    <w:uiPriority w:val="99"/>
    <w:unhideWhenUsed/>
    <w:rsid w:val="006B68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2074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MSTTX2014 Perform industrial sewing on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2022-12-22T00:27:00Z</dcterms:created>
  <dcterms:modified xsi:type="dcterms:W3CDTF">2022-12-22T00:27:00Z</dcterms:modified>
</cp:coreProperties>
</file>