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F49" w:rsidP="00E61F49">
      <w:pPr>
        <w:pStyle w:val="Title"/>
      </w:pPr>
      <w:r>
        <w:fldChar w:fldCharType="begin"/>
      </w:r>
      <w:r>
        <w:instrText xml:space="preserve"> TITLE   \* MERGEFORMAT </w:instrText>
      </w:r>
      <w:r>
        <w:fldChar w:fldCharType="separate"/>
      </w:r>
      <w:r>
        <w:t>MSTTX2010 Perform wool quality tests</w:t>
      </w:r>
      <w:r>
        <w:fldChar w:fldCharType="end"/>
      </w:r>
    </w:p>
    <w:p w:rsidR="00E61F49" w:rsidP="00E61F49">
      <w:pPr>
        <w:pStyle w:val="Version"/>
        <w:sectPr w:rsidSect="00B71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B8D" w:rsidP="00B71B8D">
      <w:pPr>
        <w:pStyle w:val="SuperHeading"/>
      </w:pPr>
      <w:r w:rsidRPr="00B71B8D">
        <w:t>MSTTX2010 Perform wool quality tests</w:t>
      </w:r>
    </w:p>
    <w:p w:rsidR="00000000" w:rsidRPr="00B71B8D" w:rsidP="00B71B8D">
      <w:pPr>
        <w:pStyle w:val="Heading1"/>
      </w:pPr>
      <w:bookmarkStart w:id="1" w:name="O_1037210"/>
      <w:bookmarkEnd w:id="1"/>
      <w:r w:rsidRPr="00B71B8D">
        <w:t>Modification History</w:t>
      </w:r>
    </w:p>
    <w:p w:rsidR="00E61F49" w:rsidP="00E61F49">
      <w:pPr>
        <w:pStyle w:val="BodyText"/>
      </w:pPr>
      <w:r w:rsidRPr="00B71B8D">
        <w:t>Release 1. Supersedes and is equivalent LMTEW2012A Perform tests to check wool quality.</w:t>
      </w:r>
    </w:p>
    <w:p w:rsidR="00000000" w:rsidRPr="00B71B8D" w:rsidP="00B71B8D">
      <w:pPr>
        <w:pStyle w:val="Heading1"/>
      </w:pPr>
      <w:bookmarkStart w:id="2" w:name="O_1037211"/>
      <w:bookmarkEnd w:id="2"/>
      <w:r w:rsidRPr="00B71B8D">
        <w:t>Application</w:t>
      </w:r>
    </w:p>
    <w:p w:rsidR="00000000" w:rsidRPr="00B71B8D" w:rsidP="00E61F49">
      <w:pPr>
        <w:pStyle w:val="BodyText"/>
      </w:pPr>
      <w:r w:rsidRPr="00B71B8D">
        <w:t>This unit of competency describes the skills and knowledge required to set up and operate equipment used for sampli</w:t>
      </w:r>
      <w:r w:rsidRPr="00B71B8D">
        <w:t>ng and laboratory testing wool quality.</w:t>
      </w:r>
    </w:p>
    <w:p w:rsidR="00000000" w:rsidRPr="00B71B8D" w:rsidP="00E61F49">
      <w:pPr>
        <w:pStyle w:val="BodyText"/>
      </w:pPr>
      <w:r w:rsidRPr="00B71B8D">
        <w:t>Work is conducted in small to large scale workplaces and may involve individual and team activities. Work is performed by employees undertaking wool quality testing activities according to defined procedures under di</w:t>
      </w:r>
      <w:r w:rsidRPr="00B71B8D">
        <w:t>rect supervision.</w:t>
      </w:r>
    </w:p>
    <w:p w:rsidR="00000000" w:rsidRPr="00B71B8D" w:rsidP="00E61F49">
      <w:pPr>
        <w:pStyle w:val="BodyText"/>
      </w:pPr>
      <w:r w:rsidRPr="00B71B8D">
        <w:t>No licensing, legislative or certification requirements apply to this unit at the time of publication.</w:t>
      </w:r>
    </w:p>
    <w:p w:rsidR="00000000" w:rsidRPr="00B71B8D" w:rsidP="00B71B8D">
      <w:pPr>
        <w:pStyle w:val="Heading1"/>
      </w:pPr>
      <w:bookmarkStart w:id="3" w:name="O_1037212"/>
      <w:bookmarkEnd w:id="3"/>
      <w:r w:rsidRPr="00B71B8D">
        <w:t>Pre-requisite Unit</w:t>
      </w:r>
    </w:p>
    <w:p w:rsidR="00000000" w:rsidRPr="00B71B8D" w:rsidP="00E61F49">
      <w:pPr>
        <w:pStyle w:val="BodyText"/>
      </w:pPr>
      <w:r w:rsidRPr="00B71B8D">
        <w:t>N/A</w:t>
      </w:r>
    </w:p>
    <w:p w:rsidR="00000000" w:rsidRPr="00B71B8D" w:rsidP="00B71B8D">
      <w:pPr>
        <w:pStyle w:val="Heading1"/>
      </w:pPr>
      <w:bookmarkStart w:id="4" w:name="O_1037214"/>
      <w:bookmarkEnd w:id="4"/>
      <w:r w:rsidRPr="00B71B8D">
        <w:t>Unit Sector</w:t>
      </w:r>
    </w:p>
    <w:p w:rsidR="00000000" w:rsidRPr="00B71B8D" w:rsidP="00E61F49">
      <w:pPr>
        <w:pStyle w:val="BodyText"/>
      </w:pPr>
      <w:r w:rsidRPr="00B71B8D">
        <w:t>Textile production</w:t>
      </w:r>
    </w:p>
    <w:p w:rsidR="00000000" w:rsidRPr="00B71B8D" w:rsidP="00B71B8D">
      <w:pPr>
        <w:pStyle w:val="Heading1"/>
      </w:pPr>
      <w:bookmarkStart w:id="5" w:name="O_1037215"/>
      <w:bookmarkEnd w:id="5"/>
      <w:r w:rsidRPr="00B71B8D">
        <w:t>Elements and Performance</w:t>
      </w:r>
      <w:r w:rsidRPr="00B71B8D">
        <w:t xml:space="preserve"> Criteria</w:t>
      </w:r>
    </w:p>
    <w:tbl>
      <w:tblPr>
        <w:tblW w:w="9638" w:type="dxa"/>
        <w:tblLayout w:type="fixed"/>
        <w:tblCellMar>
          <w:left w:w="62" w:type="dxa"/>
          <w:right w:w="62" w:type="dxa"/>
        </w:tblCellMar>
        <w:tblLook w:val="0000"/>
      </w:tblPr>
      <w:tblGrid>
        <w:gridCol w:w="459"/>
        <w:gridCol w:w="2299"/>
        <w:gridCol w:w="568"/>
        <w:gridCol w:w="6312"/>
      </w:tblGrid>
      <w:tr w:rsidTr="00B71B8D">
        <w:tblPrEx>
          <w:tblW w:w="9638" w:type="dxa"/>
          <w:tblLayout w:type="fixed"/>
          <w:tblCellMar>
            <w:left w:w="62" w:type="dxa"/>
            <w:right w:w="62" w:type="dxa"/>
          </w:tblCellMar>
          <w:tblLook w:val="0000"/>
        </w:tblPrEx>
        <w:trPr>
          <w:tblHeader/>
        </w:trPr>
        <w:tc>
          <w:tcPr>
            <w:tcW w:w="27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8D" w:rsidP="00B71B8D">
            <w:pPr>
              <w:pStyle w:val="BodyText"/>
            </w:pPr>
            <w:r w:rsidRPr="00B71B8D">
              <w:rPr>
                <w:rStyle w:val="SpecialBold"/>
              </w:rPr>
              <w:t>Elements</w:t>
            </w:r>
          </w:p>
          <w:p w:rsidR="00000000" w:rsidRPr="00B71B8D" w:rsidP="00B71B8D">
            <w:pPr>
              <w:pStyle w:val="BodyText"/>
            </w:pPr>
            <w:r w:rsidRPr="00B71B8D">
              <w:t>Elements describe the essential outcomes.</w:t>
            </w:r>
          </w:p>
        </w:tc>
        <w:tc>
          <w:tcPr>
            <w:tcW w:w="68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8D" w:rsidP="00B71B8D">
            <w:pPr>
              <w:pStyle w:val="BodyText"/>
            </w:pPr>
            <w:r w:rsidRPr="00B71B8D">
              <w:rPr>
                <w:rStyle w:val="SpecialBold"/>
              </w:rPr>
              <w:t>Performance Criteria</w:t>
            </w:r>
          </w:p>
          <w:p w:rsidR="00000000" w:rsidP="00B71B8D">
            <w:pPr>
              <w:pStyle w:val="BodyText"/>
              <w:rPr>
                <w:lang w:val="en-NZ"/>
              </w:rPr>
            </w:pPr>
            <w:r w:rsidRPr="00B71B8D">
              <w:t>Performance criteria describe the performance needed to demonstrate achievement of the element.</w:t>
            </w:r>
          </w:p>
        </w:tc>
      </w:tr>
      <w:tr w:rsidTr="00B71B8D">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1.</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Prepare laboratory equipment for test process</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1.1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Determine job requirements and confirm testing procedures</w:t>
            </w:r>
          </w:p>
        </w:tc>
      </w:tr>
      <w:tr w:rsidTr="00B71B8D">
        <w:tblPrEx>
          <w:tblW w:w="9638" w:type="dxa"/>
          <w:tblLayout w:type="fixed"/>
          <w:tblCellMar>
            <w:left w:w="62" w:type="dxa"/>
            <w:right w:w="62" w:type="dxa"/>
          </w:tblCellMar>
          <w:tblLook w:val="0000"/>
        </w:tblPrEx>
        <w:trPr>
          <w:trHeight w:val="168"/>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1.2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 xml:space="preserve">Select and prepare required equipment </w:t>
            </w:r>
          </w:p>
        </w:tc>
      </w:tr>
      <w:tr w:rsidTr="00B71B8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1.3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 xml:space="preserve">Determine equipment settings, and check and calibrate equipment </w:t>
            </w:r>
          </w:p>
        </w:tc>
      </w:tr>
      <w:tr w:rsidTr="00B71B8D">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1.4</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Ensure work area around equipment is clean and ready for testing to commence</w:t>
            </w:r>
          </w:p>
        </w:tc>
      </w:tr>
      <w:tr w:rsidTr="00B71B8D">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2.</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Evaluate properties of wool samples</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2.1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Handle test equipment, instruments and fibre samples according to specified procedures</w:t>
            </w:r>
          </w:p>
        </w:tc>
      </w:tr>
      <w:tr w:rsidTr="00B71B8D">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2.2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 xml:space="preserve">Test physical properties of wool samples according to specified procedures </w:t>
            </w:r>
          </w:p>
        </w:tc>
      </w:tr>
      <w:tr w:rsidTr="00B71B8D">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2.3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 xml:space="preserve">Test chemical properties of wool samples according to specified procedures </w:t>
            </w:r>
          </w:p>
        </w:tc>
      </w:tr>
      <w:tr w:rsidTr="00B71B8D">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2.4</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 xml:space="preserve">Test contamination of wool samples according to specified procedures </w:t>
            </w:r>
          </w:p>
        </w:tc>
      </w:tr>
      <w:tr w:rsidTr="00B71B8D">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2.5</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List"/>
              <w:rPr>
                <w:lang w:val="en-NZ"/>
              </w:rPr>
            </w:pPr>
            <w:r w:rsidRPr="00B71B8D">
              <w:t xml:space="preserve">Identify and quantify types of contamination </w:t>
            </w:r>
          </w:p>
        </w:tc>
      </w:tr>
      <w:tr w:rsidTr="00B71B8D">
        <w:tblPrEx>
          <w:tblW w:w="9638" w:type="dxa"/>
          <w:tblLayout w:type="fixed"/>
          <w:tblCellMar>
            <w:left w:w="62" w:type="dxa"/>
            <w:right w:w="62" w:type="dxa"/>
          </w:tblCellMar>
          <w:tblLook w:val="0000"/>
        </w:tblPrEx>
        <w:trPr>
          <w:trHeight w:val="327"/>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List"/>
              <w:keepLines w:val="0"/>
              <w:ind w:left="360" w:hanging="36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List"/>
              <w:rPr>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2.6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List"/>
              <w:rPr>
                <w:lang w:val="en-NZ"/>
              </w:rPr>
            </w:pPr>
            <w:r w:rsidRPr="00B71B8D">
              <w:t>Clean work area and dispose of waste in line with waste management procedures</w:t>
            </w:r>
          </w:p>
        </w:tc>
      </w:tr>
      <w:tr w:rsidTr="00B71B8D">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3.</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Communicate test information</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3.1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Complete test records, and associated documents, according to workplace procedures</w:t>
            </w:r>
          </w:p>
        </w:tc>
      </w:tr>
      <w:tr w:rsidTr="00B71B8D">
        <w:tblPrEx>
          <w:tblW w:w="9638" w:type="dxa"/>
          <w:tblLayout w:type="fixed"/>
          <w:tblCellMar>
            <w:left w:w="62" w:type="dxa"/>
            <w:right w:w="62" w:type="dxa"/>
          </w:tblCellMar>
          <w:tblLook w:val="0000"/>
        </w:tblPrEx>
        <w:trPr>
          <w:trHeight w:val="267"/>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8D">
            <w:pPr>
              <w:pStyle w:val="BodyText"/>
              <w:rPr>
                <w:lang w:val="en-NZ"/>
              </w:rPr>
            </w:pPr>
            <w:r w:rsidRPr="00B71B8D">
              <w:t>3.2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8D" w:rsidP="00B71B8D">
            <w:pPr>
              <w:pStyle w:val="BodyText"/>
            </w:pPr>
            <w:r w:rsidRPr="00B71B8D">
              <w:t>Report test results according to workplace procedures</w:t>
            </w:r>
          </w:p>
        </w:tc>
      </w:tr>
    </w:tbl>
    <w:p w:rsidR="00000000" w:rsidRPr="00B71B8D" w:rsidP="00B71B8D">
      <w:pPr>
        <w:pStyle w:val="BodyText"/>
      </w:pPr>
    </w:p>
    <w:p w:rsidR="00000000" w:rsidRPr="00B71B8D" w:rsidP="00B71B8D">
      <w:pPr>
        <w:pStyle w:val="AllowPageBreak"/>
      </w:pPr>
    </w:p>
    <w:p w:rsidR="00000000" w:rsidRPr="00B71B8D" w:rsidP="00B71B8D">
      <w:pPr>
        <w:pStyle w:val="Heading1"/>
      </w:pPr>
      <w:bookmarkStart w:id="6" w:name="O_1037216"/>
      <w:bookmarkEnd w:id="6"/>
      <w:r w:rsidRPr="00B71B8D">
        <w:t>Foundation Skills</w:t>
      </w:r>
    </w:p>
    <w:p w:rsidR="00000000" w:rsidRPr="00B71B8D" w:rsidP="00E61F49">
      <w:pPr>
        <w:pStyle w:val="BodyText"/>
      </w:pPr>
      <w:r w:rsidRPr="00B71B8D">
        <w:t>This section describes those language, literacy, numeracy and employment skills that are essential to performance but not explicit in the performance criteria of this unit of competency.</w:t>
      </w:r>
    </w:p>
    <w:p w:rsidR="00000000" w:rsidRPr="00B71B8D" w:rsidP="00B71B8D">
      <w:pPr>
        <w:pStyle w:val="ListBullet"/>
      </w:pPr>
      <w:r w:rsidRPr="00B71B8D">
        <w:t xml:space="preserve">Reading skills to interpret work instructions, product requirements </w:t>
      </w:r>
      <w:r w:rsidRPr="00B71B8D">
        <w:t>and test procedures</w:t>
      </w:r>
    </w:p>
    <w:p w:rsidR="00000000" w:rsidRPr="00B71B8D" w:rsidP="00B71B8D">
      <w:pPr>
        <w:pStyle w:val="ListBullet"/>
      </w:pPr>
      <w:r w:rsidRPr="00B71B8D">
        <w:t>Numeracy skills to read and interpret test results</w:t>
      </w:r>
    </w:p>
    <w:p w:rsidR="00E61F49" w:rsidP="00E61F49">
      <w:pPr>
        <w:pStyle w:val="BodyText"/>
      </w:pPr>
      <w:r w:rsidRPr="00B71B8D">
        <w:t>Other foundation skills essential to performance are explicit in the performance criteria of this unit.</w:t>
      </w:r>
    </w:p>
    <w:p w:rsidR="00000000" w:rsidRPr="00B71B8D" w:rsidP="00B71B8D">
      <w:pPr>
        <w:pStyle w:val="Heading1"/>
      </w:pPr>
      <w:bookmarkStart w:id="7" w:name="O_1037218"/>
      <w:bookmarkEnd w:id="7"/>
      <w:r w:rsidRPr="00B71B8D">
        <w:t>Unit Mapping Information</w:t>
      </w:r>
    </w:p>
    <w:p w:rsidR="00000000" w:rsidRPr="00B71B8D" w:rsidP="00E61F49">
      <w:pPr>
        <w:pStyle w:val="BodyText"/>
      </w:pPr>
      <w:r w:rsidRPr="00B71B8D">
        <w:t>Release 1. Supersedes and is equival</w:t>
      </w:r>
      <w:r w:rsidRPr="00B71B8D">
        <w:t>ent LMTEW2012A Perform tests to check wool quality.</w:t>
      </w:r>
    </w:p>
    <w:p w:rsidR="00000000" w:rsidRPr="00B71B8D" w:rsidP="00B71B8D">
      <w:pPr>
        <w:pStyle w:val="Heading1"/>
      </w:pPr>
      <w:bookmarkStart w:id="8" w:name="O_1037225"/>
      <w:bookmarkEnd w:id="8"/>
      <w:r w:rsidRPr="00B71B8D">
        <w:t>Links</w:t>
      </w:r>
    </w:p>
    <w:p w:rsidR="00000000" w:rsidRPr="00B71B8D" w:rsidP="00E61F49">
      <w:pPr>
        <w:pStyle w:val="BodyText"/>
      </w:pPr>
      <w:r w:rsidRPr="00B71B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90A7C">
        <w:rPr>
          <w:rStyle w:val="Hyperlink"/>
        </w:rPr>
        <w:t>https://vetnet.gov.au/Pages/TrainingDocs.aspx?q=a203ec5c-de7d-406b-b3e1-8f1a9b76e92e</w:t>
      </w:r>
      <w:r>
        <w:fldChar w:fldCharType="end"/>
      </w:r>
    </w:p>
    <w:p w:rsidR="00000000" w:rsidRPr="00B71B8D" w:rsidP="00E61F49">
      <w:pPr>
        <w:pStyle w:val="BodyText"/>
        <w:sectPr w:rsidSect="00B71B8D">
          <w:headerReference w:type="default" r:id="rId10"/>
          <w:footerReference w:type="default" r:id="rId11"/>
          <w:pgSz w:w="11908" w:h="16833"/>
          <w:pgMar w:top="1702" w:right="1418" w:bottom="1702" w:left="1418" w:header="992" w:footer="992" w:gutter="0"/>
          <w:cols w:space="720"/>
          <w:noEndnote/>
          <w:docGrid w:linePitch="299"/>
        </w:sectPr>
      </w:pPr>
    </w:p>
    <w:p w:rsidR="00000000" w:rsidRPr="00B71B8D" w:rsidP="00B71B8D">
      <w:pPr>
        <w:pStyle w:val="SuperHeading"/>
      </w:pPr>
      <w:r w:rsidRPr="00B71B8D">
        <w:t>Assessment Requirements for MSTTX2010 Perform wool quality tests</w:t>
      </w:r>
    </w:p>
    <w:p w:rsidR="00000000" w:rsidRPr="00B71B8D" w:rsidP="00B71B8D">
      <w:pPr>
        <w:pStyle w:val="Heading1"/>
      </w:pPr>
      <w:bookmarkStart w:id="9" w:name="O_1037220"/>
      <w:bookmarkEnd w:id="9"/>
      <w:r w:rsidRPr="00B71B8D">
        <w:t>Modification History</w:t>
      </w:r>
    </w:p>
    <w:p w:rsidR="00000000" w:rsidRPr="00B71B8D" w:rsidP="00E61F49">
      <w:pPr>
        <w:pStyle w:val="BodyText"/>
      </w:pPr>
      <w:r w:rsidRPr="00B71B8D">
        <w:t>Release 1. Supersedes and is equivalent LMTEW2012A Perform tests to check wool quality.</w:t>
      </w:r>
    </w:p>
    <w:p w:rsidR="00000000" w:rsidRPr="00B71B8D" w:rsidP="00B71B8D">
      <w:pPr>
        <w:pStyle w:val="Heading1"/>
      </w:pPr>
      <w:bookmarkStart w:id="10" w:name="O_1037221"/>
      <w:bookmarkEnd w:id="10"/>
      <w:r w:rsidRPr="00B71B8D">
        <w:t>Performance Evidence</w:t>
      </w:r>
    </w:p>
    <w:p w:rsidR="00000000" w:rsidRPr="00B71B8D" w:rsidP="00E61F49">
      <w:pPr>
        <w:pStyle w:val="BodyText"/>
      </w:pPr>
      <w:r w:rsidRPr="00B71B8D">
        <w:t>The</w:t>
      </w:r>
      <w:r w:rsidRPr="00B71B8D">
        <w:t>re must be evidence the candidate has completed the tasks outlined in the elements and performance criteria of this unit, and:</w:t>
      </w:r>
    </w:p>
    <w:p w:rsidR="00000000" w:rsidRPr="00B71B8D" w:rsidP="00B71B8D">
      <w:pPr>
        <w:pStyle w:val="ListBullet"/>
      </w:pPr>
      <w:r w:rsidRPr="00B71B8D">
        <w:t>performed wool quality tests on at least five different samples of wool, to determine:</w:t>
      </w:r>
    </w:p>
    <w:p w:rsidR="00000000" w:rsidRPr="00B71B8D" w:rsidP="00B71B8D">
      <w:pPr>
        <w:pStyle w:val="ListBullet2"/>
      </w:pPr>
      <w:r w:rsidRPr="00B71B8D">
        <w:t>physical properties</w:t>
      </w:r>
    </w:p>
    <w:p w:rsidR="00000000" w:rsidRPr="00B71B8D" w:rsidP="00B71B8D">
      <w:pPr>
        <w:pStyle w:val="ListBullet2"/>
      </w:pPr>
      <w:r w:rsidRPr="00B71B8D">
        <w:t xml:space="preserve">chemical properties </w:t>
      </w:r>
    </w:p>
    <w:p w:rsidR="00000000" w:rsidRPr="00B71B8D" w:rsidP="00B71B8D">
      <w:pPr>
        <w:pStyle w:val="ListBullet2"/>
      </w:pPr>
      <w:r w:rsidRPr="00B71B8D">
        <w:t>presence and identification of contaminants.</w:t>
      </w:r>
    </w:p>
    <w:p w:rsidR="00000000" w:rsidRPr="00B71B8D" w:rsidP="00B71B8D">
      <w:pPr>
        <w:pStyle w:val="AllowPageBreak"/>
      </w:pPr>
    </w:p>
    <w:p w:rsidR="00000000" w:rsidRPr="00B71B8D" w:rsidP="00B71B8D">
      <w:pPr>
        <w:pStyle w:val="Heading1"/>
      </w:pPr>
      <w:bookmarkStart w:id="11" w:name="O_1037222"/>
      <w:bookmarkEnd w:id="11"/>
      <w:r w:rsidRPr="00B71B8D">
        <w:t>Knowledge Evidence</w:t>
      </w:r>
    </w:p>
    <w:p w:rsidR="00000000" w:rsidRPr="00B71B8D" w:rsidP="00E61F49">
      <w:pPr>
        <w:pStyle w:val="BodyText"/>
      </w:pPr>
      <w:r w:rsidRPr="00B71B8D">
        <w:t>There must be evidence the candidate has knowledge of:</w:t>
      </w:r>
    </w:p>
    <w:p w:rsidR="00000000" w:rsidRPr="00B71B8D" w:rsidP="00B71B8D">
      <w:pPr>
        <w:pStyle w:val="ListBullet"/>
      </w:pPr>
      <w:r w:rsidRPr="00B71B8D">
        <w:t xml:space="preserve">procedures, operating principles, and safe work practices for operating wool sampling and test equipment </w:t>
      </w:r>
    </w:p>
    <w:p w:rsidR="00000000" w:rsidRPr="00B71B8D" w:rsidP="00B71B8D">
      <w:pPr>
        <w:pStyle w:val="ListBullet"/>
      </w:pPr>
      <w:r w:rsidRPr="00B71B8D">
        <w:t>laboratory</w:t>
      </w:r>
      <w:r w:rsidRPr="00B71B8D">
        <w:t xml:space="preserve"> instrument set-up and calibration requirements</w:t>
      </w:r>
    </w:p>
    <w:p w:rsidR="00000000" w:rsidRPr="00B71B8D" w:rsidP="00B71B8D">
      <w:pPr>
        <w:pStyle w:val="ListBullet"/>
      </w:pPr>
      <w:r w:rsidRPr="00B71B8D">
        <w:t>waste management procedures relating to testing process</w:t>
      </w:r>
    </w:p>
    <w:p w:rsidR="00000000" w:rsidRPr="00B71B8D" w:rsidP="00B71B8D">
      <w:pPr>
        <w:pStyle w:val="ListBullet"/>
      </w:pPr>
      <w:r w:rsidRPr="00B71B8D">
        <w:t>testing quality standards</w:t>
      </w:r>
    </w:p>
    <w:p w:rsidR="00000000" w:rsidRPr="00B71B8D" w:rsidP="00B71B8D">
      <w:pPr>
        <w:pStyle w:val="ListBullet"/>
      </w:pPr>
      <w:r w:rsidRPr="00B71B8D">
        <w:t>typical contaminants found in wool samples</w:t>
      </w:r>
    </w:p>
    <w:p w:rsidR="00000000" w:rsidRPr="00B71B8D" w:rsidP="00B71B8D">
      <w:pPr>
        <w:pStyle w:val="ListBullet"/>
      </w:pPr>
      <w:r w:rsidRPr="00B71B8D">
        <w:t>general housekeeping policies and procedures, including cleaning agents and equipme</w:t>
      </w:r>
      <w:r w:rsidRPr="00B71B8D">
        <w:t>nt used in wool quality tests</w:t>
      </w:r>
    </w:p>
    <w:p w:rsidR="00000000" w:rsidRPr="00B71B8D" w:rsidP="00B71B8D">
      <w:pPr>
        <w:pStyle w:val="ListBullet"/>
      </w:pPr>
      <w:r w:rsidRPr="00B71B8D">
        <w:t>recording and reporting procedures relating to wool quality tests.</w:t>
      </w:r>
    </w:p>
    <w:p w:rsidR="00000000" w:rsidRPr="00B71B8D" w:rsidP="00B71B8D">
      <w:pPr>
        <w:pStyle w:val="AllowPageBreak"/>
      </w:pPr>
    </w:p>
    <w:p w:rsidR="00000000" w:rsidRPr="00B71B8D" w:rsidP="00B71B8D">
      <w:pPr>
        <w:pStyle w:val="Heading1"/>
      </w:pPr>
      <w:bookmarkStart w:id="12" w:name="O_1037223"/>
      <w:bookmarkEnd w:id="12"/>
      <w:r w:rsidRPr="00B71B8D">
        <w:t>Assessment Conditions</w:t>
      </w:r>
    </w:p>
    <w:p w:rsidR="00000000" w:rsidRPr="00B71B8D" w:rsidP="00E61F49">
      <w:pPr>
        <w:pStyle w:val="BodyText"/>
      </w:pPr>
      <w:r w:rsidRPr="00B71B8D">
        <w:t xml:space="preserve">Skills must have been demonstrated in the workplace or in a simulated environment that reflects workplace conditions and contingencies. The following conditions must be met for this unit: </w:t>
      </w:r>
    </w:p>
    <w:p w:rsidR="00000000" w:rsidRPr="00B71B8D" w:rsidP="00B71B8D">
      <w:pPr>
        <w:pStyle w:val="ListBullet"/>
      </w:pPr>
      <w:r w:rsidRPr="00B71B8D">
        <w:t>use of suitable facilities, equipment and resources, including:</w:t>
      </w:r>
    </w:p>
    <w:p w:rsidR="00000000" w:rsidRPr="00B71B8D" w:rsidP="00B71B8D">
      <w:pPr>
        <w:pStyle w:val="ListBullet2"/>
      </w:pPr>
      <w:r w:rsidRPr="00B71B8D">
        <w:t>a</w:t>
      </w:r>
      <w:r w:rsidRPr="00B71B8D">
        <w:t xml:space="preserve"> standard laboratory set up for testing wool samples</w:t>
      </w:r>
    </w:p>
    <w:p w:rsidR="00000000" w:rsidRPr="00B71B8D" w:rsidP="00B71B8D">
      <w:pPr>
        <w:pStyle w:val="ListBullet2"/>
      </w:pPr>
      <w:r w:rsidRPr="00B71B8D">
        <w:t>safety equipment and standard operating procedures</w:t>
      </w:r>
    </w:p>
    <w:p w:rsidR="00000000" w:rsidRPr="00B71B8D" w:rsidP="00B71B8D">
      <w:pPr>
        <w:pStyle w:val="ListBullet"/>
      </w:pPr>
      <w:r w:rsidRPr="00B71B8D">
        <w:t>modelling of industry operating conditions, including access to wool samples.</w:t>
      </w:r>
    </w:p>
    <w:p w:rsidR="00000000" w:rsidRPr="00B71B8D" w:rsidP="00E61F49">
      <w:pPr>
        <w:pStyle w:val="BodyText"/>
      </w:pPr>
      <w:r w:rsidRPr="00B71B8D">
        <w:t>Assessors must satisfy the NVR/AQTF mandatory competency requirements for</w:t>
      </w:r>
      <w:r w:rsidRPr="00B71B8D">
        <w:t xml:space="preserve"> assessors.</w:t>
      </w:r>
    </w:p>
    <w:p w:rsidR="00000000" w:rsidRPr="00B71B8D" w:rsidP="00B71B8D">
      <w:pPr>
        <w:pStyle w:val="Heading1"/>
      </w:pPr>
      <w:bookmarkStart w:id="13" w:name="O_1037226"/>
      <w:bookmarkEnd w:id="13"/>
      <w:r w:rsidRPr="00B71B8D">
        <w:t>Links</w:t>
      </w:r>
    </w:p>
    <w:p w:rsidR="00000000" w:rsidRPr="00B71B8D" w:rsidP="00E61F49">
      <w:pPr>
        <w:pStyle w:val="BodyText"/>
      </w:pPr>
      <w:r w:rsidRPr="00B71B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90A7C">
        <w:rPr>
          <w:rStyle w:val="Hyperlink"/>
        </w:rPr>
        <w:t>https://vetnet.gov.au/Pages/TrainingDocs.aspx?q=a203ec5c-de7d-406b-b3e1-8f1a9b76e92e</w:t>
      </w:r>
      <w:r>
        <w:fldChar w:fldCharType="end"/>
      </w:r>
    </w:p>
    <w:p w:rsidR="00000000" w:rsidRPr="00B71B8D" w:rsidP="00B71B8D"/>
    <w:sectPr w:rsidSect="00B71B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rsidRPr="00E61F49" w:rsidP="00E61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49" w:rsidP="00B71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F49" w:rsidP="00B71B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61F49" w:rsidP="00B71B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rsidP="00B71B8D">
    <w:pPr>
      <w:pStyle w:val="Footer"/>
      <w:framePr w:wrap="around"/>
    </w:pPr>
    <w:r>
      <w:fldChar w:fldCharType="begin"/>
    </w:r>
    <w:r>
      <w:instrText xml:space="preserve"> DOCPROPERTY  Subject  \* MERGEFORMAT </w:instrText>
    </w:r>
    <w:r>
      <w:fldChar w:fldCharType="separate"/>
    </w:r>
    <w:r w:rsidR="00E61F49">
      <w:t>Approved</w:t>
    </w:r>
    <w:r w:rsidR="00E61F49">
      <w:fldChar w:fldCharType="end"/>
    </w:r>
    <w:r>
      <w:tab/>
      <w:t xml:space="preserve">Page </w:t>
    </w:r>
    <w:r>
      <w:fldChar w:fldCharType="begin"/>
    </w:r>
    <w:r>
      <w:instrText xml:space="preserve"> PAGE  \* Arabic  \* MERGEFORMAT </w:instrText>
    </w:r>
    <w:r>
      <w:fldChar w:fldCharType="separate"/>
    </w:r>
    <w:r w:rsidR="00E61F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1F49">
      <w:rPr>
        <w:noProof/>
      </w:rPr>
      <w:t>4</w:t>
    </w:r>
    <w:r>
      <w:rPr>
        <w:noProof/>
      </w:rPr>
      <w:fldChar w:fldCharType="end"/>
    </w:r>
  </w:p>
  <w:p w:rsidR="00B71B8D" w:rsidP="00B71B8D">
    <w:pPr>
      <w:pStyle w:val="Footer"/>
      <w:framePr w:wrap="around"/>
    </w:pPr>
    <w:r>
      <w:t xml:space="preserve">© Commonwealth of Australia, </w:t>
    </w:r>
    <w:r>
      <w:fldChar w:fldCharType="begin"/>
    </w:r>
    <w:r>
      <w:instrText xml:space="preserve"> DATE  \@ "yyyy"  \* MERGEFORMAT </w:instrText>
    </w:r>
    <w:r>
      <w:fldChar w:fldCharType="separate"/>
    </w:r>
    <w:r w:rsidR="00E61F49">
      <w:rPr>
        <w:noProof/>
      </w:rPr>
      <w:t>2025</w:t>
    </w:r>
    <w:r>
      <w:fldChar w:fldCharType="end"/>
    </w:r>
    <w:r>
      <w:tab/>
    </w:r>
    <w:r>
      <w:fldChar w:fldCharType="begin"/>
    </w:r>
    <w:r>
      <w:instrText xml:space="preserve"> DOCPROPERTY  Author  \* MERGEFORMAT </w:instrText>
    </w:r>
    <w:r>
      <w:fldChar w:fldCharType="separate"/>
    </w:r>
    <w:r w:rsidR="00E61F49">
      <w:t>Skills Insight</w:t>
    </w:r>
    <w:r w:rsidR="00E61F49">
      <w:fldChar w:fldCharType="end"/>
    </w:r>
  </w:p>
  <w:p w:rsidR="00B71B8D" w:rsidP="00B71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B8D" w:rsidRPr="00E61F49" w:rsidP="00E61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49" w:rsidRPr="002D2AF8" w:rsidP="00B71B8D">
    <w:pPr>
      <w:pStyle w:val="Header"/>
      <w:framePr w:wrap="around"/>
    </w:pPr>
    <w:r>
      <w:fldChar w:fldCharType="begin"/>
    </w:r>
    <w:r>
      <w:instrText xml:space="preserve"> TITLE   \* MERGEFORMAT </w:instrText>
    </w:r>
    <w:r>
      <w:fldChar w:fldCharType="separate"/>
    </w:r>
    <w:r>
      <w:t>MSTTX2010 Perform wool quality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1F49" w:rsidP="00B71B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8D" w:rsidRPr="002D2AF8" w:rsidP="00B71B8D">
    <w:pPr>
      <w:pStyle w:val="Header"/>
      <w:framePr w:wrap="around"/>
    </w:pPr>
    <w:r>
      <w:fldChar w:fldCharType="begin"/>
    </w:r>
    <w:r>
      <w:instrText xml:space="preserve"> TITLE   \* MERGEFORMAT </w:instrText>
    </w:r>
    <w:r>
      <w:fldChar w:fldCharType="separate"/>
    </w:r>
    <w:r w:rsidR="00E61F49">
      <w:t>MSTTX2010 Perform wool quality tests</w:t>
    </w:r>
    <w:r w:rsidR="00E61F49">
      <w:fldChar w:fldCharType="end"/>
    </w:r>
    <w:r>
      <w:tab/>
      <w:t xml:space="preserve">Date this document was generated: </w:t>
    </w:r>
    <w:r>
      <w:fldChar w:fldCharType="begin"/>
    </w:r>
    <w:r>
      <w:instrText xml:space="preserve"> CREATEDATE  \@ "d MMMM yyyy"  \* MERGEFORMAT </w:instrText>
    </w:r>
    <w:r>
      <w:fldChar w:fldCharType="separate"/>
    </w:r>
    <w:r w:rsidR="00E61F49">
      <w:rPr>
        <w:noProof/>
      </w:rPr>
      <w:t>2 March 2025</w:t>
    </w:r>
    <w:r>
      <w:fldChar w:fldCharType="end"/>
    </w:r>
  </w:p>
  <w:p w:rsidR="00B71B8D" w:rsidP="00B71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4B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A47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69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B8D"/>
    <w:pPr>
      <w:spacing w:before="360" w:after="60"/>
      <w:outlineLvl w:val="0"/>
    </w:pPr>
    <w:rPr>
      <w:sz w:val="32"/>
    </w:rPr>
  </w:style>
  <w:style w:type="paragraph" w:styleId="Heading2">
    <w:name w:val="heading 2"/>
    <w:basedOn w:val="HeadingBase"/>
    <w:next w:val="BodyText"/>
    <w:link w:val="Heading2Char"/>
    <w:qFormat/>
    <w:rsid w:val="00B71B8D"/>
    <w:pPr>
      <w:keepLines/>
      <w:spacing w:before="240" w:after="120"/>
      <w:outlineLvl w:val="1"/>
    </w:pPr>
    <w:rPr>
      <w:sz w:val="28"/>
      <w:szCs w:val="40"/>
    </w:rPr>
  </w:style>
  <w:style w:type="paragraph" w:styleId="Heading3">
    <w:name w:val="heading 3"/>
    <w:basedOn w:val="HeadingBase"/>
    <w:next w:val="BodyText"/>
    <w:link w:val="Heading3Char"/>
    <w:qFormat/>
    <w:rsid w:val="00B71B8D"/>
    <w:pPr>
      <w:spacing w:before="180" w:after="120"/>
      <w:outlineLvl w:val="2"/>
    </w:pPr>
    <w:rPr>
      <w:spacing w:val="-10"/>
      <w:kern w:val="32"/>
    </w:rPr>
  </w:style>
  <w:style w:type="paragraph" w:styleId="Heading4">
    <w:name w:val="heading 4"/>
    <w:basedOn w:val="HeadingBase"/>
    <w:next w:val="BodyText"/>
    <w:link w:val="Heading4Char"/>
    <w:qFormat/>
    <w:rsid w:val="00B71B8D"/>
    <w:pPr>
      <w:spacing w:before="160" w:after="120"/>
      <w:outlineLvl w:val="3"/>
    </w:pPr>
    <w:rPr>
      <w:sz w:val="22"/>
    </w:rPr>
  </w:style>
  <w:style w:type="paragraph" w:styleId="Heading5">
    <w:name w:val="heading 5"/>
    <w:basedOn w:val="HeadingBase"/>
    <w:next w:val="Normal"/>
    <w:link w:val="Heading5Char"/>
    <w:qFormat/>
    <w:rsid w:val="00B71B8D"/>
    <w:pPr>
      <w:spacing w:before="80"/>
      <w:outlineLvl w:val="4"/>
    </w:pPr>
    <w:rPr>
      <w:color w:val="918585"/>
      <w:sz w:val="20"/>
    </w:rPr>
  </w:style>
  <w:style w:type="paragraph" w:styleId="Heading6">
    <w:name w:val="heading 6"/>
    <w:basedOn w:val="HeadingBase"/>
    <w:next w:val="Normal"/>
    <w:link w:val="Heading6Char"/>
    <w:qFormat/>
    <w:rsid w:val="00B71B8D"/>
    <w:pPr>
      <w:spacing w:before="60"/>
      <w:outlineLvl w:val="5"/>
    </w:pPr>
    <w:rPr>
      <w:color w:val="918585"/>
      <w:sz w:val="20"/>
    </w:rPr>
  </w:style>
  <w:style w:type="paragraph" w:styleId="Heading7">
    <w:name w:val="heading 7"/>
    <w:basedOn w:val="Normal"/>
    <w:next w:val="Normal"/>
    <w:link w:val="Heading7Char"/>
    <w:qFormat/>
    <w:rsid w:val="00B71B8D"/>
    <w:pPr>
      <w:ind w:left="720"/>
      <w:outlineLvl w:val="6"/>
    </w:pPr>
    <w:rPr>
      <w:i/>
    </w:rPr>
  </w:style>
  <w:style w:type="paragraph" w:styleId="Heading8">
    <w:name w:val="heading 8"/>
    <w:basedOn w:val="Normal"/>
    <w:next w:val="Normal"/>
    <w:link w:val="Heading8Char"/>
    <w:qFormat/>
    <w:rsid w:val="00B71B8D"/>
    <w:pPr>
      <w:ind w:left="720"/>
      <w:outlineLvl w:val="7"/>
    </w:pPr>
    <w:rPr>
      <w:i/>
    </w:rPr>
  </w:style>
  <w:style w:type="paragraph" w:styleId="Heading9">
    <w:name w:val="heading 9"/>
    <w:basedOn w:val="Normal"/>
    <w:next w:val="Normal"/>
    <w:link w:val="Heading9Char"/>
    <w:qFormat/>
    <w:rsid w:val="00B71B8D"/>
    <w:pPr>
      <w:ind w:left="720"/>
      <w:outlineLvl w:val="8"/>
    </w:pPr>
    <w:rPr>
      <w:i/>
    </w:rPr>
  </w:style>
  <w:style w:type="character" w:default="1" w:styleId="DefaultParagraphFont">
    <w:name w:val="Default Paragraph Font"/>
    <w:uiPriority w:val="1"/>
    <w:unhideWhenUsed/>
    <w:rsid w:val="00B71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B8D"/>
  </w:style>
  <w:style w:type="character" w:customStyle="1" w:styleId="Heading1Char">
    <w:name w:val="Heading 1 Char"/>
    <w:basedOn w:val="DefaultParagraphFont"/>
    <w:link w:val="Heading1"/>
    <w:rsid w:val="00B71B8D"/>
    <w:rPr>
      <w:rFonts w:ascii="Times New Roman" w:eastAsia="Times New Roman" w:hAnsi="Times New Roman" w:cs="Times New Roman"/>
      <w:b/>
      <w:sz w:val="32"/>
      <w:szCs w:val="20"/>
      <w:lang w:eastAsia="en-US"/>
    </w:rPr>
  </w:style>
  <w:style w:type="paragraph" w:styleId="BodyText">
    <w:name w:val="Body Text"/>
    <w:basedOn w:val="Normal"/>
    <w:link w:val="BodyTextChar"/>
    <w:rsid w:val="00B71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B8D"/>
    <w:rPr>
      <w:rFonts w:ascii="Times New Roman" w:eastAsia="Times New Roman" w:hAnsi="Times New Roman" w:cs="Times New Roman"/>
      <w:sz w:val="24"/>
      <w:lang w:eastAsia="en-US"/>
    </w:rPr>
  </w:style>
  <w:style w:type="paragraph" w:styleId="List">
    <w:name w:val="List"/>
    <w:basedOn w:val="BodyText"/>
    <w:next w:val="BodyText"/>
    <w:rsid w:val="00B71B8D"/>
    <w:pPr>
      <w:tabs>
        <w:tab w:val="left" w:pos="340"/>
      </w:tabs>
      <w:spacing w:before="60" w:after="60"/>
      <w:ind w:left="340" w:hanging="340"/>
    </w:pPr>
  </w:style>
  <w:style w:type="paragraph" w:styleId="ListBullet">
    <w:name w:val="List Bullet"/>
    <w:basedOn w:val="List"/>
    <w:rsid w:val="00B71B8D"/>
    <w:pPr>
      <w:numPr>
        <w:numId w:val="12"/>
      </w:numPr>
      <w:tabs>
        <w:tab w:val="clear" w:pos="340"/>
      </w:tabs>
      <w:spacing w:before="40" w:after="40"/>
    </w:pPr>
  </w:style>
  <w:style w:type="character" w:customStyle="1" w:styleId="SpecialBold">
    <w:name w:val="Special Bold"/>
    <w:basedOn w:val="DefaultParagraphFont"/>
    <w:rsid w:val="00B71B8D"/>
    <w:rPr>
      <w:b/>
      <w:spacing w:val="0"/>
    </w:rPr>
  </w:style>
  <w:style w:type="paragraph" w:styleId="ListBullet2">
    <w:name w:val="List Bullet 2"/>
    <w:basedOn w:val="List2"/>
    <w:rsid w:val="00B71B8D"/>
    <w:pPr>
      <w:numPr>
        <w:numId w:val="13"/>
      </w:numPr>
      <w:tabs>
        <w:tab w:val="clear" w:pos="680"/>
      </w:tabs>
    </w:pPr>
  </w:style>
  <w:style w:type="paragraph" w:customStyle="1" w:styleId="SuperHeading">
    <w:name w:val="SuperHeading"/>
    <w:basedOn w:val="Normal"/>
    <w:rsid w:val="00B71B8D"/>
    <w:pPr>
      <w:spacing w:before="240" w:after="120"/>
      <w:outlineLvl w:val="0"/>
    </w:pPr>
    <w:rPr>
      <w:rFonts w:ascii="Times New Roman" w:hAnsi="Times New Roman"/>
      <w:b/>
      <w:sz w:val="32"/>
    </w:rPr>
  </w:style>
  <w:style w:type="paragraph" w:customStyle="1" w:styleId="AllowPageBreak">
    <w:name w:val="AllowPageBreak"/>
    <w:rsid w:val="00B71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B8D"/>
    <w:rPr>
      <w:rFonts w:ascii="Courier New" w:eastAsia="Times New Roman" w:hAnsi="Courier New" w:cs="Times New Roman"/>
      <w:i/>
      <w:szCs w:val="20"/>
      <w:lang w:eastAsia="en-US"/>
    </w:rPr>
  </w:style>
  <w:style w:type="paragraph" w:customStyle="1" w:styleId="HeadingBase">
    <w:name w:val="Heading Base"/>
    <w:rsid w:val="00B71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B8D"/>
    <w:pPr>
      <w:tabs>
        <w:tab w:val="right" w:leader="dot" w:pos="9072"/>
      </w:tabs>
      <w:ind w:left="567"/>
    </w:pPr>
    <w:rPr>
      <w:szCs w:val="22"/>
    </w:rPr>
  </w:style>
  <w:style w:type="paragraph" w:customStyle="1" w:styleId="TOCBase">
    <w:name w:val="TOC Base"/>
    <w:rsid w:val="00B71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B8D"/>
    <w:pPr>
      <w:tabs>
        <w:tab w:val="right" w:leader="dot" w:pos="9072"/>
      </w:tabs>
      <w:spacing w:before="40" w:after="40"/>
      <w:ind w:left="284"/>
    </w:pPr>
    <w:rPr>
      <w:rFonts w:ascii="Times New Roman" w:hAnsi="Times New Roman"/>
    </w:rPr>
  </w:style>
  <w:style w:type="paragraph" w:styleId="TOC1">
    <w:name w:val="toc 1"/>
    <w:basedOn w:val="TOCBase"/>
    <w:next w:val="Normal"/>
    <w:rsid w:val="00B71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B8D"/>
    <w:rPr>
      <w:rFonts w:ascii="Times New Roman" w:eastAsia="Times New Roman" w:hAnsi="Times New Roman" w:cs="Times New Roman"/>
      <w:sz w:val="16"/>
      <w:lang w:eastAsia="en-US"/>
    </w:rPr>
  </w:style>
  <w:style w:type="paragraph" w:styleId="Title">
    <w:name w:val="Title"/>
    <w:basedOn w:val="HeadingBase"/>
    <w:link w:val="TitleChar"/>
    <w:qFormat/>
    <w:rsid w:val="00B71B8D"/>
    <w:pPr>
      <w:spacing w:before="5040"/>
      <w:jc w:val="center"/>
    </w:pPr>
    <w:rPr>
      <w:sz w:val="48"/>
      <w:szCs w:val="72"/>
      <w:lang w:val="en-US"/>
    </w:rPr>
  </w:style>
  <w:style w:type="character" w:customStyle="1" w:styleId="TitleChar">
    <w:name w:val="Title Char"/>
    <w:basedOn w:val="DefaultParagraphFont"/>
    <w:link w:val="Title"/>
    <w:rsid w:val="00B71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B8D"/>
    <w:pPr>
      <w:tabs>
        <w:tab w:val="left" w:pos="3600"/>
        <w:tab w:val="left" w:pos="3958"/>
      </w:tabs>
    </w:pPr>
  </w:style>
  <w:style w:type="paragraph" w:customStyle="1" w:styleId="Note">
    <w:name w:val="Note"/>
    <w:basedOn w:val="BodyText"/>
    <w:rsid w:val="00B71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B8D"/>
    <w:pPr>
      <w:framePr w:wrap="auto" w:hAnchor="text" w:y="6049"/>
    </w:pPr>
    <w:rPr>
      <w:color w:val="000000"/>
      <w:sz w:val="40"/>
    </w:rPr>
  </w:style>
  <w:style w:type="paragraph" w:customStyle="1" w:styleId="TOCTitle">
    <w:name w:val="TOCTitle"/>
    <w:basedOn w:val="Heading1"/>
    <w:rsid w:val="00B71B8D"/>
    <w:pPr>
      <w:spacing w:after="240"/>
      <w:jc w:val="center"/>
      <w:outlineLvl w:val="9"/>
    </w:pPr>
    <w:rPr>
      <w:caps/>
    </w:rPr>
  </w:style>
  <w:style w:type="paragraph" w:customStyle="1" w:styleId="Version">
    <w:name w:val="Version"/>
    <w:rsid w:val="00B71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B8D"/>
    <w:pPr>
      <w:keepNext w:val="0"/>
      <w:tabs>
        <w:tab w:val="right" w:pos="4176"/>
      </w:tabs>
      <w:ind w:left="198" w:hanging="198"/>
    </w:pPr>
    <w:rPr>
      <w:rFonts w:ascii="Garamond" w:hAnsi="Garamond"/>
    </w:rPr>
  </w:style>
  <w:style w:type="paragraph" w:styleId="IndexHeading">
    <w:name w:val="index heading"/>
    <w:basedOn w:val="Normal"/>
    <w:next w:val="Index1"/>
    <w:semiHidden/>
    <w:rsid w:val="00B71B8D"/>
    <w:pPr>
      <w:spacing w:before="120" w:after="120"/>
    </w:pPr>
    <w:rPr>
      <w:rFonts w:ascii="Arial" w:hAnsi="Arial"/>
      <w:b/>
      <w:color w:val="918585"/>
      <w:sz w:val="24"/>
    </w:rPr>
  </w:style>
  <w:style w:type="paragraph" w:styleId="Header">
    <w:name w:val="header"/>
    <w:basedOn w:val="Normal"/>
    <w:link w:val="HeaderChar"/>
    <w:rsid w:val="00B71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B8D"/>
    <w:rPr>
      <w:rFonts w:ascii="Times New Roman" w:eastAsia="Times New Roman" w:hAnsi="Times New Roman" w:cs="Times New Roman"/>
      <w:sz w:val="16"/>
      <w:szCs w:val="20"/>
      <w:lang w:val="en-GB" w:eastAsia="en-US"/>
    </w:rPr>
  </w:style>
  <w:style w:type="paragraph" w:customStyle="1" w:styleId="Chapter">
    <w:name w:val="Chapter"/>
    <w:basedOn w:val="Normal"/>
    <w:rsid w:val="00B71B8D"/>
    <w:pPr>
      <w:spacing w:before="240"/>
    </w:pPr>
    <w:rPr>
      <w:rFonts w:ascii="Times New Roman" w:hAnsi="Times New Roman"/>
      <w:smallCaps/>
      <w:spacing w:val="80"/>
      <w:sz w:val="28"/>
    </w:rPr>
  </w:style>
  <w:style w:type="paragraph" w:customStyle="1" w:styleId="InChapter">
    <w:name w:val="InChapter"/>
    <w:basedOn w:val="Heading3"/>
    <w:rsid w:val="00B71B8D"/>
    <w:pPr>
      <w:spacing w:after="240"/>
      <w:outlineLvl w:val="9"/>
    </w:pPr>
    <w:rPr>
      <w:noProof/>
    </w:rPr>
  </w:style>
  <w:style w:type="paragraph" w:styleId="Index2">
    <w:name w:val="index 2"/>
    <w:basedOn w:val="Normal"/>
    <w:next w:val="Normal"/>
    <w:semiHidden/>
    <w:rsid w:val="00B71B8D"/>
    <w:pPr>
      <w:tabs>
        <w:tab w:val="right" w:pos="4176"/>
      </w:tabs>
      <w:ind w:left="568" w:hanging="284"/>
    </w:pPr>
    <w:rPr>
      <w:rFonts w:ascii="Garamond" w:hAnsi="Garamond"/>
    </w:rPr>
  </w:style>
  <w:style w:type="paragraph" w:customStyle="1" w:styleId="Byline">
    <w:name w:val="Byline"/>
    <w:rsid w:val="00B71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B8D"/>
    <w:pPr>
      <w:tabs>
        <w:tab w:val="clear" w:pos="3600"/>
        <w:tab w:val="clear" w:pos="3958"/>
      </w:tabs>
      <w:jc w:val="right"/>
    </w:pPr>
  </w:style>
  <w:style w:type="character" w:styleId="Emphasis">
    <w:name w:val="Emphasis"/>
    <w:basedOn w:val="DefaultParagraphFont"/>
    <w:qFormat/>
    <w:rsid w:val="00B71B8D"/>
    <w:rPr>
      <w:i/>
    </w:rPr>
  </w:style>
  <w:style w:type="paragraph" w:styleId="Caption">
    <w:name w:val="caption"/>
    <w:basedOn w:val="BodyText"/>
    <w:next w:val="Normal"/>
    <w:qFormat/>
    <w:rsid w:val="00B71B8D"/>
    <w:pPr>
      <w:framePr w:w="2268" w:hSpace="181" w:vSpace="181" w:wrap="around" w:vAnchor="text" w:hAnchor="page" w:x="1135" w:y="285" w:anchorLock="1"/>
    </w:pPr>
    <w:rPr>
      <w:i/>
    </w:rPr>
  </w:style>
  <w:style w:type="paragraph" w:customStyle="1" w:styleId="MiniTOCTitle">
    <w:name w:val="MiniTOCTitle"/>
    <w:basedOn w:val="Heading4"/>
    <w:rsid w:val="00B71B8D"/>
    <w:pPr>
      <w:spacing w:before="240"/>
      <w:outlineLvl w:val="9"/>
    </w:pPr>
    <w:rPr>
      <w:noProof/>
      <w:sz w:val="24"/>
    </w:rPr>
  </w:style>
  <w:style w:type="paragraph" w:customStyle="1" w:styleId="MiniTOCItem">
    <w:name w:val="MiniTOCItem"/>
    <w:basedOn w:val="ListBullet"/>
    <w:rsid w:val="00B71B8D"/>
    <w:pPr>
      <w:numPr>
        <w:numId w:val="0"/>
      </w:numPr>
      <w:tabs>
        <w:tab w:val="right" w:leader="dot" w:pos="6521"/>
      </w:tabs>
      <w:spacing w:before="0" w:after="0"/>
    </w:pPr>
  </w:style>
  <w:style w:type="paragraph" w:customStyle="1" w:styleId="TOFTitle">
    <w:name w:val="TOFTitle"/>
    <w:basedOn w:val="TOCTitle"/>
    <w:rsid w:val="00B71B8D"/>
  </w:style>
  <w:style w:type="paragraph" w:styleId="TableofFigures">
    <w:name w:val="table of figures"/>
    <w:basedOn w:val="Normal"/>
    <w:next w:val="Normal"/>
    <w:semiHidden/>
    <w:rsid w:val="00B71B8D"/>
    <w:pPr>
      <w:tabs>
        <w:tab w:val="right" w:leader="dot" w:pos="9072"/>
      </w:tabs>
      <w:ind w:left="970" w:hanging="403"/>
    </w:pPr>
    <w:rPr>
      <w:rFonts w:ascii="Times New Roman" w:hAnsi="Times New Roman"/>
      <w:b/>
    </w:rPr>
  </w:style>
  <w:style w:type="paragraph" w:styleId="ListNumber">
    <w:name w:val="List Number"/>
    <w:basedOn w:val="List"/>
    <w:rsid w:val="00B71B8D"/>
    <w:pPr>
      <w:numPr>
        <w:numId w:val="15"/>
      </w:numPr>
      <w:tabs>
        <w:tab w:val="clear" w:pos="340"/>
      </w:tabs>
    </w:pPr>
  </w:style>
  <w:style w:type="character" w:customStyle="1" w:styleId="WingdingSymbols">
    <w:name w:val="Wingding Symbols"/>
    <w:rsid w:val="00B71B8D"/>
    <w:rPr>
      <w:rFonts w:ascii="Wingdings" w:hAnsi="Wingdings"/>
    </w:rPr>
  </w:style>
  <w:style w:type="paragraph" w:customStyle="1" w:styleId="TableHeading">
    <w:name w:val="Table Heading"/>
    <w:basedOn w:val="HeadingBase"/>
    <w:rsid w:val="00B71B8D"/>
    <w:pPr>
      <w:keepLines/>
      <w:pBdr>
        <w:bottom w:val="single" w:sz="6" w:space="1" w:color="918585"/>
      </w:pBdr>
      <w:spacing w:before="240"/>
    </w:pPr>
  </w:style>
  <w:style w:type="character" w:customStyle="1" w:styleId="HotSpot">
    <w:name w:val="HotSpot"/>
    <w:rsid w:val="00B71B8D"/>
    <w:rPr>
      <w:color w:val="0033CC"/>
      <w:u w:val="none"/>
    </w:rPr>
  </w:style>
  <w:style w:type="paragraph" w:customStyle="1" w:styleId="BodyTextRight">
    <w:name w:val="Body Text Right"/>
    <w:basedOn w:val="BodyText"/>
    <w:rsid w:val="00B71B8D"/>
    <w:pPr>
      <w:spacing w:before="0" w:after="0"/>
      <w:jc w:val="right"/>
    </w:pPr>
  </w:style>
  <w:style w:type="paragraph" w:styleId="Index3">
    <w:name w:val="index 3"/>
    <w:basedOn w:val="ListNumber2"/>
    <w:next w:val="Normal"/>
    <w:semiHidden/>
    <w:rsid w:val="00B71B8D"/>
    <w:pPr>
      <w:numPr>
        <w:numId w:val="0"/>
      </w:numPr>
      <w:tabs>
        <w:tab w:val="right" w:leader="dot" w:pos="4176"/>
      </w:tabs>
    </w:pPr>
  </w:style>
  <w:style w:type="paragraph" w:styleId="ListNumber2">
    <w:name w:val="List Number 2"/>
    <w:basedOn w:val="List2"/>
    <w:rsid w:val="00B71B8D"/>
    <w:pPr>
      <w:numPr>
        <w:numId w:val="10"/>
      </w:numPr>
      <w:tabs>
        <w:tab w:val="clear" w:pos="1060"/>
      </w:tabs>
    </w:pPr>
  </w:style>
  <w:style w:type="paragraph" w:customStyle="1" w:styleId="MarginNote">
    <w:name w:val="Margin Note"/>
    <w:basedOn w:val="BodyText"/>
    <w:rsid w:val="00B71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B8D"/>
    <w:rPr>
      <w:sz w:val="32"/>
    </w:rPr>
  </w:style>
  <w:style w:type="paragraph" w:customStyle="1" w:styleId="HeadingProcedure">
    <w:name w:val="Heading Procedure"/>
    <w:basedOn w:val="HeadingBase"/>
    <w:next w:val="Normal"/>
    <w:rsid w:val="00B71B8D"/>
    <w:pPr>
      <w:tabs>
        <w:tab w:val="left" w:pos="0"/>
      </w:tabs>
      <w:spacing w:before="120" w:after="60"/>
    </w:pPr>
    <w:rPr>
      <w:i/>
      <w:color w:val="918585"/>
      <w:sz w:val="22"/>
    </w:rPr>
  </w:style>
  <w:style w:type="paragraph" w:customStyle="1" w:styleId="TableBodyText">
    <w:name w:val="Table Body Text"/>
    <w:basedOn w:val="BodyText"/>
    <w:rsid w:val="00B71B8D"/>
    <w:pPr>
      <w:spacing w:before="60" w:after="60"/>
    </w:pPr>
  </w:style>
  <w:style w:type="paragraph" w:styleId="ListContinue">
    <w:name w:val="List Continue"/>
    <w:basedOn w:val="List"/>
    <w:rsid w:val="00B71B8D"/>
    <w:pPr>
      <w:ind w:firstLine="0"/>
    </w:pPr>
  </w:style>
  <w:style w:type="paragraph" w:customStyle="1" w:styleId="ListNote">
    <w:name w:val="List Note"/>
    <w:basedOn w:val="List"/>
    <w:rsid w:val="00B71B8D"/>
    <w:pPr>
      <w:pBdr>
        <w:top w:val="single" w:sz="6" w:space="2" w:color="918585"/>
        <w:bottom w:val="single" w:sz="6" w:space="2" w:color="918585"/>
      </w:pBdr>
      <w:tabs>
        <w:tab w:val="left" w:pos="1021"/>
      </w:tabs>
      <w:ind w:firstLine="0"/>
    </w:pPr>
  </w:style>
  <w:style w:type="paragraph" w:customStyle="1" w:styleId="Warning">
    <w:name w:val="Warning"/>
    <w:basedOn w:val="BodyText"/>
    <w:rsid w:val="00B71B8D"/>
    <w:pPr>
      <w:shd w:val="clear" w:color="auto" w:fill="D9D9D9"/>
      <w:tabs>
        <w:tab w:val="left" w:pos="992"/>
      </w:tabs>
      <w:ind w:left="119" w:right="119"/>
    </w:pPr>
    <w:rPr>
      <w:sz w:val="20"/>
    </w:rPr>
  </w:style>
  <w:style w:type="paragraph" w:customStyle="1" w:styleId="MarginIcons">
    <w:name w:val="Margin Icons"/>
    <w:basedOn w:val="BodyText"/>
    <w:rsid w:val="00B71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B8D"/>
    <w:rPr>
      <w:rFonts w:ascii="Courier New" w:hAnsi="Courier New"/>
    </w:rPr>
  </w:style>
  <w:style w:type="paragraph" w:customStyle="1" w:styleId="NoteBullet">
    <w:name w:val="Note Bullet"/>
    <w:basedOn w:val="Note"/>
    <w:rsid w:val="00B71B8D"/>
    <w:pPr>
      <w:tabs>
        <w:tab w:val="clear" w:pos="680"/>
      </w:tabs>
      <w:spacing w:before="60" w:after="60"/>
    </w:pPr>
  </w:style>
  <w:style w:type="paragraph" w:customStyle="1" w:styleId="SubHeading2">
    <w:name w:val="SubHeading2"/>
    <w:basedOn w:val="HeadingBase"/>
    <w:rsid w:val="00B71B8D"/>
    <w:pPr>
      <w:spacing w:before="240" w:after="60"/>
    </w:pPr>
    <w:rPr>
      <w:sz w:val="20"/>
    </w:rPr>
  </w:style>
  <w:style w:type="paragraph" w:customStyle="1" w:styleId="SubHeading1">
    <w:name w:val="SubHeading1"/>
    <w:basedOn w:val="HeadingBase"/>
    <w:rsid w:val="00B71B8D"/>
    <w:pPr>
      <w:spacing w:before="240" w:after="60"/>
    </w:pPr>
    <w:rPr>
      <w:color w:val="918585"/>
      <w:sz w:val="22"/>
    </w:rPr>
  </w:style>
  <w:style w:type="paragraph" w:customStyle="1" w:styleId="SideHeading">
    <w:name w:val="Side Heading"/>
    <w:basedOn w:val="HeadingBase"/>
    <w:rsid w:val="00B71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B8D"/>
    <w:pPr>
      <w:tabs>
        <w:tab w:val="num" w:pos="360"/>
      </w:tabs>
    </w:pPr>
  </w:style>
  <w:style w:type="paragraph" w:styleId="PlainText">
    <w:name w:val="Plain Text"/>
    <w:basedOn w:val="Normal"/>
    <w:link w:val="PlainTextChar"/>
    <w:rsid w:val="00B71B8D"/>
    <w:rPr>
      <w:sz w:val="20"/>
    </w:rPr>
  </w:style>
  <w:style w:type="character" w:customStyle="1" w:styleId="PlainTextChar">
    <w:name w:val="Plain Text Char"/>
    <w:basedOn w:val="DefaultParagraphFont"/>
    <w:link w:val="PlainText"/>
    <w:rsid w:val="00B71B8D"/>
    <w:rPr>
      <w:rFonts w:ascii="Courier New" w:eastAsia="Times New Roman" w:hAnsi="Courier New" w:cs="Times New Roman"/>
      <w:sz w:val="20"/>
      <w:szCs w:val="20"/>
      <w:lang w:eastAsia="en-US"/>
    </w:rPr>
  </w:style>
  <w:style w:type="character" w:customStyle="1" w:styleId="MenuOption">
    <w:name w:val="Menu Option"/>
    <w:basedOn w:val="DefaultParagraphFont"/>
    <w:rsid w:val="00B71B8D"/>
    <w:rPr>
      <w:b/>
      <w:smallCaps/>
    </w:rPr>
  </w:style>
  <w:style w:type="paragraph" w:customStyle="1" w:styleId="TableListNumber">
    <w:name w:val="Table List Number"/>
    <w:basedOn w:val="ListNumber"/>
    <w:rsid w:val="00B71B8D"/>
    <w:pPr>
      <w:numPr>
        <w:numId w:val="0"/>
      </w:numPr>
    </w:pPr>
  </w:style>
  <w:style w:type="paragraph" w:styleId="TOC4">
    <w:name w:val="toc 4"/>
    <w:basedOn w:val="TOCBase"/>
    <w:next w:val="Normal"/>
    <w:semiHidden/>
    <w:rsid w:val="00B71B8D"/>
    <w:pPr>
      <w:tabs>
        <w:tab w:val="right" w:leader="dot" w:pos="9071"/>
      </w:tabs>
      <w:ind w:left="1701"/>
    </w:pPr>
  </w:style>
  <w:style w:type="paragraph" w:customStyle="1" w:styleId="ListAlpha">
    <w:name w:val="List Alpha"/>
    <w:basedOn w:val="List"/>
    <w:rsid w:val="00B71B8D"/>
    <w:pPr>
      <w:numPr>
        <w:numId w:val="9"/>
      </w:numPr>
    </w:pPr>
  </w:style>
  <w:style w:type="paragraph" w:customStyle="1" w:styleId="ListAlpha2">
    <w:name w:val="List Alpha 2"/>
    <w:basedOn w:val="List2"/>
    <w:rsid w:val="00B71B8D"/>
    <w:pPr>
      <w:numPr>
        <w:numId w:val="8"/>
      </w:numPr>
    </w:pPr>
  </w:style>
  <w:style w:type="paragraph" w:styleId="List2">
    <w:name w:val="List 2"/>
    <w:basedOn w:val="BodyText"/>
    <w:rsid w:val="00B71B8D"/>
    <w:pPr>
      <w:tabs>
        <w:tab w:val="left" w:pos="680"/>
      </w:tabs>
      <w:spacing w:before="60" w:after="60"/>
      <w:ind w:left="680" w:hanging="340"/>
    </w:pPr>
  </w:style>
  <w:style w:type="paragraph" w:styleId="List3">
    <w:name w:val="List 3"/>
    <w:basedOn w:val="BodyText"/>
    <w:rsid w:val="00B71B8D"/>
    <w:pPr>
      <w:tabs>
        <w:tab w:val="left" w:pos="1021"/>
      </w:tabs>
      <w:spacing w:before="60" w:after="60"/>
      <w:ind w:left="1020" w:hanging="340"/>
    </w:pPr>
  </w:style>
  <w:style w:type="paragraph" w:styleId="List4">
    <w:name w:val="List 4"/>
    <w:basedOn w:val="BodyText"/>
    <w:rsid w:val="00B71B8D"/>
    <w:pPr>
      <w:tabs>
        <w:tab w:val="left" w:pos="1361"/>
      </w:tabs>
      <w:spacing w:before="60" w:after="60"/>
      <w:ind w:left="1361" w:hanging="340"/>
    </w:pPr>
  </w:style>
  <w:style w:type="paragraph" w:styleId="List5">
    <w:name w:val="List 5"/>
    <w:basedOn w:val="BodyText"/>
    <w:rsid w:val="00B71B8D"/>
    <w:pPr>
      <w:tabs>
        <w:tab w:val="left" w:pos="1701"/>
      </w:tabs>
      <w:spacing w:before="60" w:after="60"/>
      <w:ind w:left="1701" w:hanging="340"/>
    </w:pPr>
  </w:style>
  <w:style w:type="paragraph" w:styleId="ListBullet3">
    <w:name w:val="List Bullet 3"/>
    <w:basedOn w:val="List3"/>
    <w:rsid w:val="00B71B8D"/>
    <w:pPr>
      <w:numPr>
        <w:numId w:val="14"/>
      </w:numPr>
      <w:tabs>
        <w:tab w:val="clear" w:pos="1021"/>
      </w:tabs>
      <w:ind w:left="1037" w:hanging="357"/>
    </w:pPr>
  </w:style>
  <w:style w:type="paragraph" w:styleId="ListBullet4">
    <w:name w:val="List Bullet 4"/>
    <w:basedOn w:val="List4"/>
    <w:rsid w:val="00B71B8D"/>
    <w:pPr>
      <w:numPr>
        <w:numId w:val="3"/>
      </w:numPr>
      <w:tabs>
        <w:tab w:val="clear" w:pos="1361"/>
      </w:tabs>
    </w:pPr>
  </w:style>
  <w:style w:type="paragraph" w:styleId="ListBullet5">
    <w:name w:val="List Bullet 5"/>
    <w:basedOn w:val="List5"/>
    <w:rsid w:val="00B71B8D"/>
    <w:pPr>
      <w:numPr>
        <w:numId w:val="4"/>
      </w:numPr>
    </w:pPr>
  </w:style>
  <w:style w:type="paragraph" w:styleId="ListContinue2">
    <w:name w:val="List Continue 2"/>
    <w:basedOn w:val="List2"/>
    <w:rsid w:val="00B71B8D"/>
    <w:pPr>
      <w:ind w:firstLine="0"/>
    </w:pPr>
  </w:style>
  <w:style w:type="paragraph" w:styleId="ListContinue3">
    <w:name w:val="List Continue 3"/>
    <w:basedOn w:val="List3"/>
    <w:rsid w:val="00B71B8D"/>
    <w:pPr>
      <w:ind w:left="1021" w:firstLine="0"/>
    </w:pPr>
  </w:style>
  <w:style w:type="paragraph" w:styleId="ListContinue4">
    <w:name w:val="List Continue 4"/>
    <w:basedOn w:val="List4"/>
    <w:rsid w:val="00B71B8D"/>
    <w:pPr>
      <w:ind w:firstLine="0"/>
    </w:pPr>
  </w:style>
  <w:style w:type="paragraph" w:styleId="ListContinue5">
    <w:name w:val="List Continue 5"/>
    <w:basedOn w:val="List5"/>
    <w:rsid w:val="00B71B8D"/>
    <w:pPr>
      <w:ind w:firstLine="0"/>
    </w:pPr>
  </w:style>
  <w:style w:type="paragraph" w:styleId="ListNumber3">
    <w:name w:val="List Number 3"/>
    <w:basedOn w:val="List3"/>
    <w:rsid w:val="00B71B8D"/>
    <w:pPr>
      <w:numPr>
        <w:numId w:val="5"/>
      </w:numPr>
    </w:pPr>
  </w:style>
  <w:style w:type="paragraph" w:styleId="ListNumber4">
    <w:name w:val="List Number 4"/>
    <w:basedOn w:val="List4"/>
    <w:rsid w:val="00B71B8D"/>
    <w:pPr>
      <w:numPr>
        <w:numId w:val="6"/>
      </w:numPr>
    </w:pPr>
  </w:style>
  <w:style w:type="paragraph" w:styleId="ListNumber5">
    <w:name w:val="List Number 5"/>
    <w:basedOn w:val="List5"/>
    <w:rsid w:val="00B71B8D"/>
    <w:pPr>
      <w:numPr>
        <w:numId w:val="7"/>
      </w:numPr>
    </w:pPr>
  </w:style>
  <w:style w:type="paragraph" w:styleId="BlockText">
    <w:name w:val="Block Text"/>
    <w:basedOn w:val="Normal"/>
    <w:rsid w:val="00B71B8D"/>
    <w:pPr>
      <w:spacing w:after="120"/>
      <w:ind w:left="1440" w:right="1440"/>
    </w:pPr>
  </w:style>
  <w:style w:type="character" w:customStyle="1" w:styleId="Subscript">
    <w:name w:val="Subscript"/>
    <w:basedOn w:val="DefaultParagraphFont"/>
    <w:rsid w:val="00B71B8D"/>
    <w:rPr>
      <w:sz w:val="16"/>
      <w:vertAlign w:val="subscript"/>
    </w:rPr>
  </w:style>
  <w:style w:type="character" w:customStyle="1" w:styleId="Superscript">
    <w:name w:val="Superscript"/>
    <w:basedOn w:val="DefaultParagraphFont"/>
    <w:rsid w:val="00B71B8D"/>
    <w:rPr>
      <w:sz w:val="16"/>
      <w:vertAlign w:val="superscript"/>
    </w:rPr>
  </w:style>
  <w:style w:type="character" w:customStyle="1" w:styleId="Symbols">
    <w:name w:val="Symbols"/>
    <w:basedOn w:val="DefaultParagraphFont"/>
    <w:rsid w:val="00B71B8D"/>
    <w:rPr>
      <w:rFonts w:ascii="Symbol" w:hAnsi="Symbol"/>
    </w:rPr>
  </w:style>
  <w:style w:type="character" w:customStyle="1" w:styleId="MenuOptions">
    <w:name w:val="Menu Options"/>
    <w:basedOn w:val="DefaultParagraphFont"/>
    <w:rsid w:val="00B71B8D"/>
    <w:rPr>
      <w:rFonts w:ascii="Arial Narrow" w:hAnsi="Arial Narrow"/>
      <w:smallCaps/>
    </w:rPr>
  </w:style>
  <w:style w:type="character" w:customStyle="1" w:styleId="Buttons">
    <w:name w:val="Buttons"/>
    <w:basedOn w:val="DefaultParagraphFont"/>
    <w:rsid w:val="00B71B8D"/>
    <w:rPr>
      <w:b/>
    </w:rPr>
  </w:style>
  <w:style w:type="character" w:customStyle="1" w:styleId="Underlined">
    <w:name w:val="Underlined"/>
    <w:basedOn w:val="DefaultParagraphFont"/>
    <w:rsid w:val="00B71B8D"/>
    <w:rPr>
      <w:u w:val="single"/>
    </w:rPr>
  </w:style>
  <w:style w:type="paragraph" w:customStyle="1" w:styleId="TableBodyTextRight">
    <w:name w:val="Table Body Text Right"/>
    <w:basedOn w:val="TableBodyText"/>
    <w:rsid w:val="00B71B8D"/>
    <w:pPr>
      <w:widowControl w:val="0"/>
      <w:autoSpaceDE w:val="0"/>
      <w:autoSpaceDN w:val="0"/>
      <w:adjustRightInd w:val="0"/>
      <w:jc w:val="right"/>
    </w:pPr>
    <w:rPr>
      <w:rFonts w:cs="Arial"/>
      <w:szCs w:val="18"/>
    </w:rPr>
  </w:style>
  <w:style w:type="paragraph" w:customStyle="1" w:styleId="CopyrightText">
    <w:name w:val="Copyright Text"/>
    <w:basedOn w:val="BodyText"/>
    <w:rsid w:val="00B71B8D"/>
    <w:rPr>
      <w:sz w:val="18"/>
    </w:rPr>
  </w:style>
  <w:style w:type="paragraph" w:customStyle="1" w:styleId="BodySmallRight">
    <w:name w:val="Body Small Right"/>
    <w:basedOn w:val="BodyTextRight"/>
    <w:rsid w:val="00B71B8D"/>
    <w:rPr>
      <w:sz w:val="18"/>
      <w:szCs w:val="18"/>
    </w:rPr>
  </w:style>
  <w:style w:type="paragraph" w:customStyle="1" w:styleId="MarginEdition">
    <w:name w:val="Margin Edition"/>
    <w:basedOn w:val="MarginNote"/>
    <w:rsid w:val="00B71B8D"/>
    <w:pPr>
      <w:spacing w:before="0" w:after="0"/>
    </w:pPr>
    <w:rPr>
      <w:rFonts w:ascii="Times New Roman" w:hAnsi="Times New Roman"/>
      <w:color w:val="999999"/>
    </w:rPr>
  </w:style>
  <w:style w:type="paragraph" w:customStyle="1" w:styleId="Spacer">
    <w:name w:val="Spacer"/>
    <w:basedOn w:val="Normal"/>
    <w:rsid w:val="00B71B8D"/>
    <w:rPr>
      <w:sz w:val="2"/>
      <w:szCs w:val="2"/>
    </w:rPr>
  </w:style>
  <w:style w:type="character" w:customStyle="1" w:styleId="Small">
    <w:name w:val="Small"/>
    <w:basedOn w:val="DefaultParagraphFont"/>
    <w:rsid w:val="00B71B8D"/>
    <w:rPr>
      <w:sz w:val="16"/>
    </w:rPr>
  </w:style>
  <w:style w:type="paragraph" w:customStyle="1" w:styleId="WideTable">
    <w:name w:val="Wide Table"/>
    <w:basedOn w:val="Normal"/>
    <w:rsid w:val="00B71B8D"/>
    <w:pPr>
      <w:ind w:left="-1418"/>
    </w:pPr>
    <w:rPr>
      <w:sz w:val="2"/>
      <w:szCs w:val="2"/>
    </w:rPr>
  </w:style>
  <w:style w:type="character" w:styleId="PageNumber">
    <w:name w:val="page number"/>
    <w:basedOn w:val="DefaultParagraphFont"/>
    <w:rsid w:val="00B71B8D"/>
  </w:style>
  <w:style w:type="paragraph" w:styleId="Quote">
    <w:name w:val="Quote"/>
    <w:basedOn w:val="Heading1"/>
    <w:link w:val="QuoteChar"/>
    <w:qFormat/>
    <w:rsid w:val="00B71B8D"/>
    <w:rPr>
      <w:b w:val="0"/>
      <w:sz w:val="72"/>
      <w:szCs w:val="72"/>
      <w:lang w:val="en-NZ"/>
    </w:rPr>
  </w:style>
  <w:style w:type="character" w:customStyle="1" w:styleId="QuoteChar">
    <w:name w:val="Quote Char"/>
    <w:basedOn w:val="DefaultParagraphFont"/>
    <w:link w:val="Quote"/>
    <w:rsid w:val="00B71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B8D"/>
    <w:pPr>
      <w:pageBreakBefore/>
    </w:pPr>
  </w:style>
  <w:style w:type="paragraph" w:customStyle="1" w:styleId="Border">
    <w:name w:val="Border"/>
    <w:basedOn w:val="Normal"/>
    <w:qFormat/>
    <w:rsid w:val="00B71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B8D"/>
    <w:rPr>
      <w:b/>
      <w:bCs/>
      <w:i/>
      <w:iCs/>
      <w:color w:val="auto"/>
    </w:rPr>
  </w:style>
  <w:style w:type="paragraph" w:styleId="IntenseQuote">
    <w:name w:val="Intense Quote"/>
    <w:basedOn w:val="Normal"/>
    <w:next w:val="Normal"/>
    <w:link w:val="IntenseQuoteChar"/>
    <w:uiPriority w:val="30"/>
    <w:qFormat/>
    <w:rsid w:val="00B71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B8D"/>
    <w:rPr>
      <w:smallCaps/>
      <w:color w:val="auto"/>
      <w:u w:val="single"/>
    </w:rPr>
  </w:style>
  <w:style w:type="character" w:styleId="IntenseReference">
    <w:name w:val="Intense Reference"/>
    <w:basedOn w:val="DefaultParagraphFont"/>
    <w:uiPriority w:val="32"/>
    <w:qFormat/>
    <w:rsid w:val="00B71B8D"/>
    <w:rPr>
      <w:b/>
      <w:bCs/>
      <w:smallCaps/>
      <w:color w:val="auto"/>
      <w:spacing w:val="5"/>
      <w:u w:val="single"/>
    </w:rPr>
  </w:style>
  <w:style w:type="paragraph" w:customStyle="1" w:styleId="2ColumnHeading">
    <w:name w:val="2Column Heading"/>
    <w:basedOn w:val="BodyText"/>
    <w:qFormat/>
    <w:rsid w:val="00B71B8D"/>
    <w:pPr>
      <w:spacing w:after="60"/>
      <w:ind w:left="-2268"/>
    </w:pPr>
    <w:rPr>
      <w:b/>
    </w:rPr>
  </w:style>
  <w:style w:type="paragraph" w:customStyle="1" w:styleId="Heading1TOC">
    <w:name w:val="Heading1 TOC"/>
    <w:basedOn w:val="Normal"/>
    <w:qFormat/>
    <w:rsid w:val="00B71B8D"/>
    <w:pPr>
      <w:spacing w:before="240" w:after="120"/>
    </w:pPr>
    <w:rPr>
      <w:rFonts w:ascii="Times New Roman" w:hAnsi="Times New Roman"/>
      <w:b/>
      <w:sz w:val="32"/>
    </w:rPr>
  </w:style>
  <w:style w:type="paragraph" w:customStyle="1" w:styleId="Heading2TOC">
    <w:name w:val="Heading2 TOC"/>
    <w:basedOn w:val="Normal"/>
    <w:qFormat/>
    <w:rsid w:val="00B71B8D"/>
    <w:pPr>
      <w:spacing w:before="240" w:after="60"/>
    </w:pPr>
    <w:rPr>
      <w:rFonts w:ascii="Times New Roman" w:hAnsi="Times New Roman"/>
      <w:b/>
      <w:sz w:val="28"/>
    </w:rPr>
  </w:style>
  <w:style w:type="character" w:customStyle="1" w:styleId="Underline">
    <w:name w:val="Underline"/>
    <w:basedOn w:val="DefaultParagraphFont"/>
    <w:qFormat/>
    <w:rsid w:val="00B71B8D"/>
    <w:rPr>
      <w:u w:val="single"/>
    </w:rPr>
  </w:style>
  <w:style w:type="character" w:customStyle="1" w:styleId="BoldandItalics">
    <w:name w:val="Bold and Italics"/>
    <w:qFormat/>
    <w:rsid w:val="00B71B8D"/>
    <w:rPr>
      <w:b/>
      <w:i/>
      <w:u w:val="none"/>
    </w:rPr>
  </w:style>
  <w:style w:type="paragraph" w:styleId="BalloonText">
    <w:name w:val="Balloon Text"/>
    <w:basedOn w:val="Normal"/>
    <w:link w:val="BalloonTextChar"/>
    <w:rsid w:val="00B71B8D"/>
    <w:rPr>
      <w:rFonts w:ascii="Tahoma" w:hAnsi="Tahoma" w:cs="Tahoma"/>
      <w:sz w:val="16"/>
      <w:szCs w:val="16"/>
    </w:rPr>
  </w:style>
  <w:style w:type="character" w:customStyle="1" w:styleId="BalloonTextChar">
    <w:name w:val="Balloon Text Char"/>
    <w:basedOn w:val="DefaultParagraphFont"/>
    <w:link w:val="BalloonText"/>
    <w:rsid w:val="00B71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B8D"/>
    <w:rPr>
      <w:b/>
      <w:color w:val="660033"/>
      <w:spacing w:val="0"/>
    </w:rPr>
  </w:style>
  <w:style w:type="paragraph" w:customStyle="1" w:styleId="Nameditemlist">
    <w:name w:val="Named item list"/>
    <w:basedOn w:val="BodyText"/>
    <w:qFormat/>
    <w:rsid w:val="00B71B8D"/>
    <w:pPr>
      <w:tabs>
        <w:tab w:val="left" w:pos="2835"/>
      </w:tabs>
      <w:ind w:left="2835" w:hanging="2835"/>
    </w:pPr>
  </w:style>
  <w:style w:type="paragraph" w:customStyle="1" w:styleId="BodyTextnopadding">
    <w:name w:val="Body Text no padding"/>
    <w:basedOn w:val="BodyText"/>
    <w:qFormat/>
    <w:rsid w:val="00B71B8D"/>
    <w:pPr>
      <w:spacing w:before="0" w:after="0"/>
    </w:pPr>
  </w:style>
  <w:style w:type="paragraph" w:customStyle="1" w:styleId="BodyTextBold">
    <w:name w:val="Body Text Bold"/>
    <w:basedOn w:val="BodyText"/>
    <w:qFormat/>
    <w:rsid w:val="00B71B8D"/>
    <w:rPr>
      <w:b/>
    </w:rPr>
  </w:style>
  <w:style w:type="character" w:styleId="Hyperlink">
    <w:name w:val="Hyperlink"/>
    <w:basedOn w:val="DefaultParagraphFont"/>
    <w:uiPriority w:val="99"/>
    <w:unhideWhenUsed/>
    <w:rsid w:val="00E61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4065</Characters>
  <Application>Microsoft Office Word</Application>
  <DocSecurity>0</DocSecurity>
  <Lines>156</Lines>
  <Paragraphs>101</Paragraphs>
  <ScaleCrop>false</ScaleCrop>
  <Company>Author-it Software Corporation Ltd.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MSTTX2010 Perform wool quality tests</dc:title>
  <dc:subject>Approved</dc:subject>
  <dc:creator>Skills Insight</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