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4A4" w:rsidP="00B514A4">
      <w:pPr>
        <w:pStyle w:val="Title"/>
      </w:pPr>
      <w:r>
        <w:fldChar w:fldCharType="begin"/>
      </w:r>
      <w:r>
        <w:instrText xml:space="preserve"> TITLE   \* MERGEFORMAT </w:instrText>
      </w:r>
      <w:r>
        <w:fldChar w:fldCharType="separate"/>
      </w:r>
      <w:r>
        <w:t>MSTTF3014 Install manufactured textile products</w:t>
      </w:r>
      <w:r>
        <w:fldChar w:fldCharType="end"/>
      </w:r>
    </w:p>
    <w:p w:rsidR="00B514A4" w:rsidP="00B514A4">
      <w:pPr>
        <w:pStyle w:val="Version"/>
        <w:sectPr w:rsidSect="00DF2A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AD6" w:rsidP="00DF2AD6">
      <w:pPr>
        <w:pStyle w:val="SuperHeading"/>
      </w:pPr>
      <w:r w:rsidRPr="00DF2AD6">
        <w:t>MSTTF3014 Install manufactured textile products</w:t>
      </w:r>
    </w:p>
    <w:p w:rsidR="00000000" w:rsidRPr="00DF2AD6" w:rsidP="00DF2AD6">
      <w:pPr>
        <w:pStyle w:val="Heading1"/>
      </w:pPr>
      <w:bookmarkStart w:id="1" w:name="O_1222299"/>
      <w:bookmarkEnd w:id="1"/>
      <w:r w:rsidRPr="00DF2AD6">
        <w:t>Modification History</w:t>
      </w:r>
    </w:p>
    <w:p w:rsidR="00000000" w:rsidRPr="00DF2AD6" w:rsidP="00B514A4">
      <w:pPr>
        <w:pStyle w:val="BodyText"/>
      </w:pPr>
      <w:r w:rsidRPr="00DF2AD6">
        <w:t>Release 1. Unit code, Title and Application changed. Title changed for clarity. Elements and Performance Criteria restructured and simplified. Foundation Skills field populated. Range of Conditions removed with relevant inform</w:t>
      </w:r>
      <w:r w:rsidRPr="00DF2AD6">
        <w:t>ation moved to Knowledge Evidence. Assessment Requirements clarified with generic foundation skills statements moved to appropriate section and duplication with Performance Criteria removed. Specific requirements which limit application removed (e.g. use o</w:t>
      </w:r>
      <w:r w:rsidRPr="00DF2AD6">
        <w:t>f bosun’s chair).  Supersedes and is not equivalent to MSTTF2015 Install products on and off site.</w:t>
      </w:r>
    </w:p>
    <w:p w:rsidR="00000000" w:rsidRPr="00DF2AD6" w:rsidP="00DF2AD6">
      <w:pPr>
        <w:pStyle w:val="Heading1"/>
      </w:pPr>
      <w:bookmarkStart w:id="2" w:name="O_1222300"/>
      <w:bookmarkEnd w:id="2"/>
      <w:r w:rsidRPr="00DF2AD6">
        <w:t>Application</w:t>
      </w:r>
    </w:p>
    <w:p w:rsidR="00000000" w:rsidRPr="00DF2AD6" w:rsidP="00B514A4">
      <w:pPr>
        <w:pStyle w:val="BodyText"/>
      </w:pPr>
      <w:r w:rsidRPr="00DF2AD6">
        <w:t>This unit describes the skills and knowledge required to install manufactured textile products such as blinds, awnings, annexe</w:t>
      </w:r>
      <w:r w:rsidRPr="00DF2AD6">
        <w:t>s, umbrellas and sails. It requires the ability to complete pre-installation tasks, prepare the site, install products and complete quality checking of finished work. Often this work involves working above ground (or deck).</w:t>
      </w:r>
    </w:p>
    <w:p w:rsidR="00000000" w:rsidRPr="00DF2AD6" w:rsidP="00B514A4">
      <w:pPr>
        <w:pStyle w:val="BodyText"/>
      </w:pPr>
      <w:r w:rsidRPr="00DF2AD6">
        <w:t xml:space="preserve">The unit applies to individuals </w:t>
      </w:r>
      <w:r w:rsidRPr="00DF2AD6">
        <w:t xml:space="preserve">working in accordance with established procedures. They use discretion and judgement and take responsibility for overall work outcomes. </w:t>
      </w:r>
    </w:p>
    <w:p w:rsidR="00000000" w:rsidRPr="00DF2AD6" w:rsidP="00B514A4">
      <w:pPr>
        <w:pStyle w:val="BodyText"/>
      </w:pPr>
      <w:r w:rsidRPr="00DF2AD6">
        <w:t>No licensing or certification requirements exist at the time of publication. Relevant legislation, industry standards a</w:t>
      </w:r>
      <w:r w:rsidRPr="00DF2AD6">
        <w:t>nd codes of practice within Australia must be applied.</w:t>
      </w:r>
    </w:p>
    <w:p w:rsidR="00000000" w:rsidRPr="00DF2AD6" w:rsidP="00DF2AD6">
      <w:pPr>
        <w:pStyle w:val="Heading1"/>
      </w:pPr>
      <w:bookmarkStart w:id="3" w:name="O_1222302"/>
      <w:bookmarkEnd w:id="3"/>
      <w:r w:rsidRPr="00DF2AD6">
        <w:t>Competency Field</w:t>
      </w:r>
    </w:p>
    <w:p w:rsidR="00000000" w:rsidRPr="00DF2AD6" w:rsidP="00B514A4">
      <w:pPr>
        <w:pStyle w:val="BodyText"/>
      </w:pPr>
      <w:r w:rsidRPr="00DF2AD6">
        <w:t>Textile fabrication</w:t>
      </w:r>
    </w:p>
    <w:p w:rsidR="00000000" w:rsidRPr="00DF2AD6" w:rsidP="00DF2AD6">
      <w:pPr>
        <w:pStyle w:val="Heading1"/>
      </w:pPr>
      <w:bookmarkStart w:id="4" w:name="O_1222304"/>
      <w:bookmarkEnd w:id="4"/>
      <w:r w:rsidRPr="00DF2AD6">
        <w:t>Elements and Performance Criteria</w:t>
      </w:r>
    </w:p>
    <w:tbl>
      <w:tblPr>
        <w:tblW w:w="9639" w:type="dxa"/>
        <w:tblLayout w:type="fixed"/>
        <w:tblCellMar>
          <w:left w:w="62" w:type="dxa"/>
          <w:right w:w="62" w:type="dxa"/>
        </w:tblCellMar>
        <w:tblLook w:val="0000"/>
      </w:tblPr>
      <w:tblGrid>
        <w:gridCol w:w="2502"/>
        <w:gridCol w:w="7137"/>
      </w:tblGrid>
      <w:tr w:rsidTr="00B514A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2AD6" w:rsidP="00DF2AD6">
            <w:pPr>
              <w:pStyle w:val="BodyText"/>
            </w:pPr>
            <w:r w:rsidRPr="00DF2AD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2AD6">
            <w:pPr>
              <w:pStyle w:val="BodyText"/>
              <w:rPr>
                <w:lang w:val="en-NZ"/>
              </w:rPr>
            </w:pPr>
            <w:r w:rsidRPr="00DF2AD6">
              <w:rPr>
                <w:rStyle w:val="SpecialBold"/>
              </w:rPr>
              <w:t>Performance Criteria</w:t>
            </w:r>
          </w:p>
        </w:tc>
      </w:tr>
      <w:tr w:rsidTr="00B514A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2AD6">
            <w:pPr>
              <w:pStyle w:val="BodyText"/>
              <w:rPr>
                <w:lang w:val="en-NZ"/>
              </w:rPr>
            </w:pPr>
            <w:r w:rsidRPr="00DF2AD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2AD6">
            <w:pPr>
              <w:pStyle w:val="BodyText"/>
              <w:rPr>
                <w:lang w:val="en-NZ"/>
              </w:rPr>
            </w:pPr>
            <w:r w:rsidRPr="00DF2AD6">
              <w:t>Performance criter</w:t>
            </w:r>
            <w:r w:rsidRPr="00DF2AD6">
              <w:t>ia describe the performance needed to demonstrate achievement of the element.</w:t>
            </w:r>
          </w:p>
        </w:tc>
      </w:tr>
      <w:tr w:rsidTr="00B514A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514A4" w:rsidP="00DF2AD6">
            <w:pPr>
              <w:pStyle w:val="BodyText"/>
            </w:pPr>
            <w:r w:rsidRPr="00DF2AD6">
              <w:t>1. Prepare for installation</w:t>
            </w:r>
          </w:p>
          <w:p w:rsidR="00B514A4" w:rsidP="00DF2AD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AD6" w:rsidP="00DF2AD6">
            <w:pPr>
              <w:pStyle w:val="BodyText"/>
            </w:pPr>
            <w:r w:rsidRPr="00DF2AD6">
              <w:t xml:space="preserve">1.1 Determine installation requirements from work documentation </w:t>
            </w:r>
          </w:p>
          <w:p w:rsidR="00000000" w:rsidRPr="00DF2AD6" w:rsidP="00DF2AD6">
            <w:pPr>
              <w:pStyle w:val="BodyText"/>
            </w:pPr>
            <w:r w:rsidRPr="00DF2AD6">
              <w:t>1.2 Plan installation sequence, identify suitable electrical power outlets and equipment to work above ground based on job requirements</w:t>
            </w:r>
          </w:p>
          <w:p w:rsidR="00000000" w:rsidRPr="00DF2AD6" w:rsidP="00DF2AD6">
            <w:pPr>
              <w:pStyle w:val="BodyText"/>
            </w:pPr>
            <w:r w:rsidRPr="00DF2AD6">
              <w:t xml:space="preserve">1.3 Select and prepare tools, equipment and other resources based on installation requirements </w:t>
            </w:r>
          </w:p>
          <w:p w:rsidR="00000000" w:rsidRPr="00DF2AD6" w:rsidP="00DF2AD6">
            <w:pPr>
              <w:pStyle w:val="BodyText"/>
            </w:pPr>
            <w:r w:rsidRPr="00DF2AD6">
              <w:t xml:space="preserve">1.4 Identify client and </w:t>
            </w:r>
            <w:r w:rsidRPr="00DF2AD6">
              <w:t>others involved in the installation process and establish communication based on job requirements</w:t>
            </w:r>
          </w:p>
          <w:p w:rsidR="00000000" w:rsidP="00DF2AD6">
            <w:pPr>
              <w:pStyle w:val="BodyText"/>
              <w:rPr>
                <w:lang w:val="en-NZ"/>
              </w:rPr>
            </w:pPr>
            <w:r w:rsidRPr="00DF2AD6">
              <w:t>1.5 Obtain access to site in accordance with workplace procedures</w:t>
            </w:r>
          </w:p>
        </w:tc>
      </w:tr>
      <w:tr w:rsidTr="00B514A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514A4" w:rsidP="00DF2AD6">
            <w:pPr>
              <w:pStyle w:val="BodyText"/>
            </w:pPr>
            <w:r w:rsidRPr="00DF2AD6">
              <w:t xml:space="preserve">2. Prepare site </w:t>
            </w:r>
          </w:p>
          <w:p w:rsidR="00B514A4" w:rsidP="00DF2AD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AD6" w:rsidP="00DF2AD6">
            <w:pPr>
              <w:pStyle w:val="BodyText"/>
            </w:pPr>
            <w:r w:rsidRPr="00DF2AD6">
              <w:t>2.1 Identify site safety hazards and take corrective action to reduce injury to self and others</w:t>
            </w:r>
          </w:p>
          <w:p w:rsidR="00000000" w:rsidRPr="00DF2AD6" w:rsidP="00DF2AD6">
            <w:pPr>
              <w:pStyle w:val="BodyText"/>
            </w:pPr>
            <w:r w:rsidRPr="00DF2AD6">
              <w:t>2.2 Identify other on-site characteristics for their impact on the installation process</w:t>
            </w:r>
          </w:p>
          <w:p w:rsidR="00000000" w:rsidRPr="00DF2AD6" w:rsidP="00DF2AD6">
            <w:pPr>
              <w:pStyle w:val="BodyText"/>
            </w:pPr>
            <w:r w:rsidRPr="00DF2AD6">
              <w:t>2.3 Select, secure and adequately support ladders or other devices requi</w:t>
            </w:r>
            <w:r w:rsidRPr="00DF2AD6">
              <w:t>red for safe installation when work at heights is involved</w:t>
            </w:r>
          </w:p>
          <w:p w:rsidR="00000000" w:rsidRPr="00DF2AD6" w:rsidP="00DF2AD6">
            <w:pPr>
              <w:pStyle w:val="BodyText"/>
            </w:pPr>
            <w:r w:rsidRPr="00DF2AD6">
              <w:t>2.4 Erect appropriate barriers and signs when working overhead</w:t>
            </w:r>
          </w:p>
          <w:p w:rsidR="00000000" w:rsidRPr="00DF2AD6" w:rsidP="00DF2AD6">
            <w:pPr>
              <w:pStyle w:val="BodyText"/>
            </w:pPr>
            <w:r w:rsidRPr="00DF2AD6">
              <w:t>2.5 Obtain required assistance when working at heights</w:t>
            </w:r>
          </w:p>
          <w:p w:rsidR="00000000" w:rsidP="00DF2AD6">
            <w:pPr>
              <w:pStyle w:val="BodyText"/>
              <w:rPr>
                <w:lang w:val="en-NZ"/>
              </w:rPr>
            </w:pPr>
            <w:r w:rsidRPr="00DF2AD6">
              <w:t>2.6 Protect site features, fixtures and fittings using suitable coverings prior</w:t>
            </w:r>
            <w:r w:rsidRPr="00DF2AD6">
              <w:t xml:space="preserve"> to start of installation</w:t>
            </w:r>
          </w:p>
        </w:tc>
      </w:tr>
      <w:tr w:rsidTr="00B514A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AD6">
            <w:pPr>
              <w:pStyle w:val="BodyText"/>
              <w:rPr>
                <w:lang w:val="en-NZ"/>
              </w:rPr>
            </w:pPr>
            <w:r w:rsidRPr="00DF2AD6">
              <w:t>3. Fit products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AD6" w:rsidP="00DF2AD6">
            <w:pPr>
              <w:pStyle w:val="BodyText"/>
            </w:pPr>
            <w:r w:rsidRPr="00DF2AD6">
              <w:t>3.1 Use appropriate marking tools and measuring equipment to mark out fitting positions</w:t>
            </w:r>
          </w:p>
          <w:p w:rsidR="00000000" w:rsidRPr="00DF2AD6" w:rsidP="00DF2AD6">
            <w:pPr>
              <w:pStyle w:val="BodyText"/>
            </w:pPr>
            <w:r w:rsidRPr="00DF2AD6">
              <w:t>3.2 Check products to be installed to ensure they meet specifications and are fit for their intended purpose</w:t>
            </w:r>
          </w:p>
          <w:p w:rsidR="00000000" w:rsidRPr="00DF2AD6" w:rsidP="00DF2AD6">
            <w:pPr>
              <w:pStyle w:val="BodyText"/>
            </w:pPr>
            <w:r w:rsidRPr="00DF2AD6">
              <w:t>3.3 Use appropri</w:t>
            </w:r>
            <w:r w:rsidRPr="00DF2AD6">
              <w:t>ate ladders or other devices to gain height advantage</w:t>
            </w:r>
          </w:p>
          <w:p w:rsidR="00000000" w:rsidRPr="00DF2AD6" w:rsidP="00DF2AD6">
            <w:pPr>
              <w:pStyle w:val="BodyText"/>
            </w:pPr>
            <w:r w:rsidRPr="00DF2AD6">
              <w:t xml:space="preserve">3.4 Sequence all operations according to specifications and workplace procedures to complete installation  </w:t>
            </w:r>
          </w:p>
          <w:p w:rsidR="00000000" w:rsidRPr="00DF2AD6" w:rsidP="00DF2AD6">
            <w:pPr>
              <w:pStyle w:val="BodyText"/>
            </w:pPr>
            <w:r w:rsidRPr="00DF2AD6">
              <w:t>3.5 Follow work health and safety precautions and environmental practices during all phases of</w:t>
            </w:r>
            <w:r w:rsidRPr="00DF2AD6">
              <w:t xml:space="preserve"> the installation</w:t>
            </w:r>
          </w:p>
          <w:p w:rsidR="00000000" w:rsidP="00DF2AD6">
            <w:pPr>
              <w:pStyle w:val="BodyText"/>
              <w:rPr>
                <w:lang w:val="en-NZ"/>
              </w:rPr>
            </w:pPr>
            <w:r w:rsidRPr="00DF2AD6">
              <w:t>3.6 Work in cooperation with other team members, as required, to fit products</w:t>
            </w:r>
          </w:p>
        </w:tc>
      </w:tr>
      <w:tr w:rsidTr="00B514A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AD6">
            <w:pPr>
              <w:pStyle w:val="BodyText"/>
              <w:rPr>
                <w:lang w:val="en-NZ"/>
              </w:rPr>
            </w:pPr>
            <w:r w:rsidRPr="00DF2AD6">
              <w:t>4. Inspect and check quality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AD6" w:rsidP="00DF2AD6">
            <w:pPr>
              <w:pStyle w:val="BodyText"/>
            </w:pPr>
            <w:r w:rsidRPr="00DF2AD6">
              <w:t>4.1 Inspect completed work to verify that products and installation work meet job specifications and workplace quality standards</w:t>
            </w:r>
          </w:p>
          <w:p w:rsidR="00000000" w:rsidRPr="00DF2AD6" w:rsidP="00DF2AD6">
            <w:pPr>
              <w:pStyle w:val="BodyText"/>
            </w:pPr>
            <w:r w:rsidRPr="00DF2AD6">
              <w:t>4</w:t>
            </w:r>
            <w:r w:rsidRPr="00DF2AD6">
              <w:t>.2 Confirm that products fit and operate correctly</w:t>
            </w:r>
          </w:p>
          <w:p w:rsidR="00000000" w:rsidP="00DF2AD6">
            <w:pPr>
              <w:pStyle w:val="BodyText"/>
              <w:rPr>
                <w:lang w:val="en-NZ"/>
              </w:rPr>
            </w:pPr>
            <w:r w:rsidRPr="00DF2AD6">
              <w:t>4.3 Determine if any re-work or rectification is required, undertake re-work or take other appropriate action based on the nature of the problem</w:t>
            </w:r>
          </w:p>
        </w:tc>
      </w:tr>
      <w:tr w:rsidTr="00B514A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AD6">
            <w:pPr>
              <w:pStyle w:val="BodyText"/>
              <w:rPr>
                <w:lang w:val="en-NZ"/>
              </w:rPr>
            </w:pPr>
            <w:r w:rsidRPr="00DF2AD6">
              <w:t>5. Provide customer information and finalise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AD6" w:rsidP="00DF2AD6">
            <w:pPr>
              <w:pStyle w:val="BodyText"/>
            </w:pPr>
            <w:r w:rsidRPr="00DF2AD6">
              <w:t>5.1 Explain and demonstrate use of product to client according to product operating instructions and answer questions within scope of own responsibility</w:t>
            </w:r>
          </w:p>
          <w:p w:rsidR="00000000" w:rsidRPr="00DF2AD6" w:rsidP="00DF2AD6">
            <w:pPr>
              <w:pStyle w:val="BodyText"/>
            </w:pPr>
            <w:r w:rsidRPr="00DF2AD6">
              <w:t>5.2 Clean work area, store equipment and perform routine maintenance in accordance with manufacturer in</w:t>
            </w:r>
            <w:r w:rsidRPr="00DF2AD6">
              <w:t>structions and workplace procedures</w:t>
            </w:r>
          </w:p>
          <w:p w:rsidR="00000000" w:rsidRPr="00DF2AD6" w:rsidP="00DF2AD6">
            <w:pPr>
              <w:pStyle w:val="BodyText"/>
            </w:pPr>
            <w:r w:rsidRPr="00DF2AD6">
              <w:t xml:space="preserve">5.3 Complete installation documentation in accordance with workplace </w:t>
            </w:r>
            <w:r w:rsidRPr="00DF2AD6">
              <w:t>procedures</w:t>
            </w:r>
          </w:p>
        </w:tc>
      </w:tr>
    </w:tbl>
    <w:p w:rsidR="00000000" w:rsidRPr="00DF2AD6" w:rsidP="00DF2AD6">
      <w:pPr>
        <w:pStyle w:val="BodyText"/>
      </w:pPr>
    </w:p>
    <w:p w:rsidR="00000000" w:rsidRPr="00DF2AD6" w:rsidP="00DF2AD6">
      <w:pPr>
        <w:pStyle w:val="AllowPageBreak"/>
      </w:pPr>
    </w:p>
    <w:p w:rsidR="00000000" w:rsidRPr="00DF2AD6" w:rsidP="00DF2AD6">
      <w:pPr>
        <w:pStyle w:val="Heading1"/>
      </w:pPr>
      <w:bookmarkStart w:id="5" w:name="O_1222305"/>
      <w:bookmarkEnd w:id="5"/>
      <w:r w:rsidRPr="00DF2AD6">
        <w:t>Foundation Skills</w:t>
      </w:r>
    </w:p>
    <w:p w:rsidR="00000000" w:rsidRPr="00DF2AD6" w:rsidP="00B514A4">
      <w:pPr>
        <w:pStyle w:val="BodyText"/>
      </w:pPr>
      <w:r w:rsidRPr="00DF2AD6">
        <w:t>This section describes those language, literacy, numeracy and employment skills that are essential to</w:t>
      </w:r>
      <w:r w:rsidRPr="00DF2AD6">
        <w:t xml:space="preserve"> performance but not explicit in the performance criteria.</w:t>
      </w:r>
    </w:p>
    <w:p w:rsidR="00000000" w:rsidRPr="00DF2AD6" w:rsidP="00DF2AD6">
      <w:pPr>
        <w:pStyle w:val="ListBullet"/>
      </w:pPr>
      <w:r w:rsidRPr="00DF2AD6">
        <w:t>Reading skills to interpret design and installation documentation</w:t>
      </w:r>
    </w:p>
    <w:p w:rsidR="00000000" w:rsidRPr="00DF2AD6" w:rsidP="00DF2AD6">
      <w:pPr>
        <w:pStyle w:val="ListBullet"/>
      </w:pPr>
      <w:r w:rsidRPr="00DF2AD6">
        <w:t>Writing skills to communicate factual information in familiar workplace documents</w:t>
      </w:r>
    </w:p>
    <w:p w:rsidR="00000000" w:rsidRPr="00DF2AD6" w:rsidP="00DF2AD6">
      <w:pPr>
        <w:pStyle w:val="ListBullet"/>
      </w:pPr>
      <w:r w:rsidRPr="00DF2AD6">
        <w:t xml:space="preserve">Oral communication skills to liaise with others </w:t>
      </w:r>
      <w:r w:rsidRPr="00DF2AD6">
        <w:t>on practical matters as part of the installation process</w:t>
      </w:r>
    </w:p>
    <w:p w:rsidR="00000000" w:rsidRPr="00DF2AD6" w:rsidP="00DF2AD6">
      <w:pPr>
        <w:pStyle w:val="ListBullet"/>
      </w:pPr>
      <w:r w:rsidRPr="00DF2AD6">
        <w:t>Numeracy skills to take accurate measurements and estimate area.</w:t>
      </w:r>
    </w:p>
    <w:p w:rsidR="00000000" w:rsidRPr="00DF2AD6" w:rsidP="00DF2AD6">
      <w:pPr>
        <w:pStyle w:val="AllowPageBreak"/>
      </w:pPr>
    </w:p>
    <w:p w:rsidR="00000000" w:rsidRPr="00DF2AD6" w:rsidP="00DF2AD6">
      <w:pPr>
        <w:pStyle w:val="Heading1"/>
      </w:pPr>
      <w:bookmarkStart w:id="6" w:name="O_1222307"/>
      <w:bookmarkEnd w:id="6"/>
      <w:r w:rsidRPr="00DF2AD6">
        <w:t>Unit Mapping Information</w:t>
      </w:r>
    </w:p>
    <w:p w:rsidR="00000000" w:rsidRPr="00DF2AD6" w:rsidP="00B514A4">
      <w:pPr>
        <w:pStyle w:val="BodyText"/>
      </w:pPr>
      <w:r w:rsidRPr="00DF2AD6">
        <w:t>No equivalent unit.</w:t>
      </w:r>
    </w:p>
    <w:p w:rsidR="00000000" w:rsidRPr="00DF2AD6" w:rsidP="00DF2AD6">
      <w:pPr>
        <w:pStyle w:val="Heading1"/>
      </w:pPr>
      <w:bookmarkStart w:id="7" w:name="O_1222314"/>
      <w:bookmarkEnd w:id="7"/>
      <w:r w:rsidRPr="00DF2AD6">
        <w:t>Links</w:t>
      </w:r>
    </w:p>
    <w:p w:rsidR="00000000" w:rsidRPr="00DF2AD6" w:rsidP="00B514A4">
      <w:pPr>
        <w:pStyle w:val="BodyText"/>
      </w:pPr>
      <w:r w:rsidRPr="00DF2AD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F6A35">
        <w:rPr>
          <w:rStyle w:val="Hyperlink"/>
        </w:rPr>
        <w:t>https://vetnet.gov.au/Pages/TrainingDocs.aspx?q=a203ec5c-de7d-406b-b3e1-8f1a9b76e92e</w:t>
      </w:r>
      <w:r>
        <w:fldChar w:fldCharType="end"/>
      </w:r>
    </w:p>
    <w:p w:rsidR="00000000" w:rsidRPr="00DF2AD6" w:rsidP="00DF2AD6"/>
    <w:sectPr w:rsidSect="00DF2A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AD6" w:rsidRPr="00B514A4" w:rsidP="00B514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A4" w:rsidP="00DF2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14A4" w:rsidP="00DF2A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14A4" w:rsidP="00DF2A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2AD6" w:rsidRPr="00B514A4" w:rsidP="00B514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A4" w:rsidRPr="002D2AF8" w:rsidP="00DF2AD6">
    <w:pPr>
      <w:pStyle w:val="Header"/>
      <w:framePr w:wrap="around"/>
    </w:pPr>
    <w:r>
      <w:fldChar w:fldCharType="begin"/>
    </w:r>
    <w:r>
      <w:instrText xml:space="preserve"> TITLE   \* MERGEFORMAT </w:instrText>
    </w:r>
    <w:r>
      <w:fldChar w:fldCharType="separate"/>
    </w:r>
    <w:r>
      <w:t>MSTTF3014 Install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B514A4" w:rsidP="00DF2A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DAA9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EC13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A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AD6"/>
    <w:pPr>
      <w:spacing w:before="360" w:after="60"/>
      <w:outlineLvl w:val="0"/>
    </w:pPr>
    <w:rPr>
      <w:sz w:val="32"/>
    </w:rPr>
  </w:style>
  <w:style w:type="paragraph" w:styleId="Heading2">
    <w:name w:val="heading 2"/>
    <w:basedOn w:val="HeadingBase"/>
    <w:next w:val="BodyText"/>
    <w:link w:val="Heading2Char"/>
    <w:qFormat/>
    <w:rsid w:val="00DF2AD6"/>
    <w:pPr>
      <w:keepLines/>
      <w:spacing w:before="240" w:after="120"/>
      <w:outlineLvl w:val="1"/>
    </w:pPr>
    <w:rPr>
      <w:sz w:val="28"/>
      <w:szCs w:val="40"/>
    </w:rPr>
  </w:style>
  <w:style w:type="paragraph" w:styleId="Heading3">
    <w:name w:val="heading 3"/>
    <w:basedOn w:val="HeadingBase"/>
    <w:next w:val="BodyText"/>
    <w:link w:val="Heading3Char"/>
    <w:qFormat/>
    <w:rsid w:val="00DF2AD6"/>
    <w:pPr>
      <w:spacing w:before="180" w:after="120"/>
      <w:outlineLvl w:val="2"/>
    </w:pPr>
    <w:rPr>
      <w:spacing w:val="-10"/>
      <w:kern w:val="32"/>
    </w:rPr>
  </w:style>
  <w:style w:type="paragraph" w:styleId="Heading4">
    <w:name w:val="heading 4"/>
    <w:basedOn w:val="HeadingBase"/>
    <w:next w:val="BodyText"/>
    <w:link w:val="Heading4Char"/>
    <w:qFormat/>
    <w:rsid w:val="00DF2AD6"/>
    <w:pPr>
      <w:spacing w:before="160" w:after="120"/>
      <w:outlineLvl w:val="3"/>
    </w:pPr>
    <w:rPr>
      <w:sz w:val="22"/>
    </w:rPr>
  </w:style>
  <w:style w:type="paragraph" w:styleId="Heading5">
    <w:name w:val="heading 5"/>
    <w:basedOn w:val="HeadingBase"/>
    <w:next w:val="Normal"/>
    <w:link w:val="Heading5Char"/>
    <w:qFormat/>
    <w:rsid w:val="00DF2AD6"/>
    <w:pPr>
      <w:spacing w:before="80"/>
      <w:outlineLvl w:val="4"/>
    </w:pPr>
    <w:rPr>
      <w:color w:val="918585"/>
      <w:sz w:val="20"/>
    </w:rPr>
  </w:style>
  <w:style w:type="paragraph" w:styleId="Heading6">
    <w:name w:val="heading 6"/>
    <w:basedOn w:val="HeadingBase"/>
    <w:next w:val="Normal"/>
    <w:link w:val="Heading6Char"/>
    <w:qFormat/>
    <w:rsid w:val="00DF2AD6"/>
    <w:pPr>
      <w:spacing w:before="60"/>
      <w:outlineLvl w:val="5"/>
    </w:pPr>
    <w:rPr>
      <w:color w:val="918585"/>
      <w:sz w:val="20"/>
    </w:rPr>
  </w:style>
  <w:style w:type="paragraph" w:styleId="Heading7">
    <w:name w:val="heading 7"/>
    <w:basedOn w:val="Normal"/>
    <w:next w:val="Normal"/>
    <w:link w:val="Heading7Char"/>
    <w:qFormat/>
    <w:rsid w:val="00DF2AD6"/>
    <w:pPr>
      <w:ind w:left="720"/>
      <w:outlineLvl w:val="6"/>
    </w:pPr>
    <w:rPr>
      <w:i/>
    </w:rPr>
  </w:style>
  <w:style w:type="paragraph" w:styleId="Heading8">
    <w:name w:val="heading 8"/>
    <w:basedOn w:val="Normal"/>
    <w:next w:val="Normal"/>
    <w:link w:val="Heading8Char"/>
    <w:qFormat/>
    <w:rsid w:val="00DF2AD6"/>
    <w:pPr>
      <w:ind w:left="720"/>
      <w:outlineLvl w:val="7"/>
    </w:pPr>
    <w:rPr>
      <w:i/>
    </w:rPr>
  </w:style>
  <w:style w:type="paragraph" w:styleId="Heading9">
    <w:name w:val="heading 9"/>
    <w:basedOn w:val="Normal"/>
    <w:next w:val="Normal"/>
    <w:link w:val="Heading9Char"/>
    <w:qFormat/>
    <w:rsid w:val="00DF2AD6"/>
    <w:pPr>
      <w:ind w:left="720"/>
      <w:outlineLvl w:val="8"/>
    </w:pPr>
    <w:rPr>
      <w:i/>
    </w:rPr>
  </w:style>
  <w:style w:type="character" w:default="1" w:styleId="DefaultParagraphFont">
    <w:name w:val="Default Paragraph Font"/>
    <w:uiPriority w:val="1"/>
    <w:unhideWhenUsed/>
    <w:rsid w:val="00DF2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AD6"/>
  </w:style>
  <w:style w:type="character" w:customStyle="1" w:styleId="Heading1Char">
    <w:name w:val="Heading 1 Char"/>
    <w:basedOn w:val="DefaultParagraphFont"/>
    <w:link w:val="Heading1"/>
    <w:rsid w:val="00DF2AD6"/>
    <w:rPr>
      <w:rFonts w:ascii="Times New Roman" w:eastAsia="Times New Roman" w:hAnsi="Times New Roman" w:cs="Times New Roman"/>
      <w:b/>
      <w:sz w:val="32"/>
      <w:szCs w:val="20"/>
      <w:lang w:eastAsia="en-US"/>
    </w:rPr>
  </w:style>
  <w:style w:type="paragraph" w:styleId="BodyText">
    <w:name w:val="Body Text"/>
    <w:basedOn w:val="Normal"/>
    <w:link w:val="BodyTextChar"/>
    <w:rsid w:val="00DF2A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2AD6"/>
    <w:rPr>
      <w:rFonts w:ascii="Times New Roman" w:eastAsia="Times New Roman" w:hAnsi="Times New Roman" w:cs="Times New Roman"/>
      <w:sz w:val="24"/>
      <w:lang w:eastAsia="en-US"/>
    </w:rPr>
  </w:style>
  <w:style w:type="paragraph" w:styleId="ListBullet">
    <w:name w:val="List Bullet"/>
    <w:basedOn w:val="List"/>
    <w:rsid w:val="00DF2AD6"/>
    <w:pPr>
      <w:numPr>
        <w:numId w:val="11"/>
      </w:numPr>
      <w:tabs>
        <w:tab w:val="clear" w:pos="340"/>
      </w:tabs>
      <w:spacing w:before="40" w:after="40"/>
    </w:pPr>
  </w:style>
  <w:style w:type="character" w:customStyle="1" w:styleId="SpecialBold">
    <w:name w:val="Special Bold"/>
    <w:basedOn w:val="DefaultParagraphFont"/>
    <w:rsid w:val="00DF2AD6"/>
    <w:rPr>
      <w:b/>
      <w:spacing w:val="0"/>
    </w:rPr>
  </w:style>
  <w:style w:type="paragraph" w:customStyle="1" w:styleId="SuperHeading">
    <w:name w:val="SuperHeading"/>
    <w:basedOn w:val="Normal"/>
    <w:rsid w:val="00DF2AD6"/>
    <w:pPr>
      <w:spacing w:before="240" w:after="120"/>
      <w:outlineLvl w:val="0"/>
    </w:pPr>
    <w:rPr>
      <w:rFonts w:ascii="Times New Roman" w:hAnsi="Times New Roman"/>
      <w:b/>
      <w:sz w:val="32"/>
    </w:rPr>
  </w:style>
  <w:style w:type="paragraph" w:customStyle="1" w:styleId="AllowPageBreak">
    <w:name w:val="AllowPageBreak"/>
    <w:rsid w:val="00DF2A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2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A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A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AD6"/>
    <w:rPr>
      <w:rFonts w:ascii="Courier New" w:eastAsia="Times New Roman" w:hAnsi="Courier New" w:cs="Times New Roman"/>
      <w:i/>
      <w:szCs w:val="20"/>
      <w:lang w:eastAsia="en-US"/>
    </w:rPr>
  </w:style>
  <w:style w:type="paragraph" w:customStyle="1" w:styleId="HeadingBase">
    <w:name w:val="Heading Base"/>
    <w:rsid w:val="00DF2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AD6"/>
    <w:pPr>
      <w:tabs>
        <w:tab w:val="right" w:leader="dot" w:pos="9072"/>
      </w:tabs>
      <w:ind w:left="567"/>
    </w:pPr>
    <w:rPr>
      <w:szCs w:val="22"/>
    </w:rPr>
  </w:style>
  <w:style w:type="paragraph" w:customStyle="1" w:styleId="TOCBase">
    <w:name w:val="TOC Base"/>
    <w:rsid w:val="00DF2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AD6"/>
    <w:pPr>
      <w:tabs>
        <w:tab w:val="right" w:leader="dot" w:pos="9072"/>
      </w:tabs>
      <w:spacing w:before="40" w:after="40"/>
      <w:ind w:left="284"/>
    </w:pPr>
    <w:rPr>
      <w:rFonts w:ascii="Times New Roman" w:hAnsi="Times New Roman"/>
    </w:rPr>
  </w:style>
  <w:style w:type="paragraph" w:styleId="TOC1">
    <w:name w:val="toc 1"/>
    <w:basedOn w:val="TOCBase"/>
    <w:next w:val="Normal"/>
    <w:rsid w:val="00DF2A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2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AD6"/>
    <w:rPr>
      <w:rFonts w:ascii="Times New Roman" w:eastAsia="Times New Roman" w:hAnsi="Times New Roman" w:cs="Times New Roman"/>
      <w:sz w:val="16"/>
      <w:lang w:eastAsia="en-US"/>
    </w:rPr>
  </w:style>
  <w:style w:type="paragraph" w:styleId="Title">
    <w:name w:val="Title"/>
    <w:basedOn w:val="HeadingBase"/>
    <w:link w:val="TitleChar"/>
    <w:qFormat/>
    <w:rsid w:val="00DF2AD6"/>
    <w:pPr>
      <w:spacing w:before="5040"/>
      <w:jc w:val="center"/>
    </w:pPr>
    <w:rPr>
      <w:sz w:val="48"/>
      <w:szCs w:val="72"/>
      <w:lang w:val="en-US"/>
    </w:rPr>
  </w:style>
  <w:style w:type="character" w:customStyle="1" w:styleId="TitleChar">
    <w:name w:val="Title Char"/>
    <w:basedOn w:val="DefaultParagraphFont"/>
    <w:link w:val="Title"/>
    <w:rsid w:val="00DF2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AD6"/>
    <w:pPr>
      <w:tabs>
        <w:tab w:val="left" w:pos="3600"/>
        <w:tab w:val="left" w:pos="3958"/>
      </w:tabs>
    </w:pPr>
  </w:style>
  <w:style w:type="paragraph" w:styleId="List">
    <w:name w:val="List"/>
    <w:basedOn w:val="BodyText"/>
    <w:next w:val="BodyText"/>
    <w:rsid w:val="00DF2AD6"/>
    <w:pPr>
      <w:tabs>
        <w:tab w:val="left" w:pos="340"/>
      </w:tabs>
      <w:spacing w:before="60" w:after="60"/>
      <w:ind w:left="340" w:hanging="340"/>
    </w:pPr>
  </w:style>
  <w:style w:type="paragraph" w:customStyle="1" w:styleId="Note">
    <w:name w:val="Note"/>
    <w:basedOn w:val="BodyText"/>
    <w:rsid w:val="00DF2A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AD6"/>
    <w:pPr>
      <w:framePr w:wrap="auto" w:hAnchor="text" w:y="6049"/>
    </w:pPr>
    <w:rPr>
      <w:color w:val="000000"/>
      <w:sz w:val="40"/>
    </w:rPr>
  </w:style>
  <w:style w:type="paragraph" w:customStyle="1" w:styleId="TOCTitle">
    <w:name w:val="TOCTitle"/>
    <w:basedOn w:val="Heading1"/>
    <w:rsid w:val="00DF2AD6"/>
    <w:pPr>
      <w:spacing w:after="240"/>
      <w:jc w:val="center"/>
      <w:outlineLvl w:val="9"/>
    </w:pPr>
    <w:rPr>
      <w:caps/>
    </w:rPr>
  </w:style>
  <w:style w:type="paragraph" w:customStyle="1" w:styleId="Version">
    <w:name w:val="Version"/>
    <w:rsid w:val="00DF2A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2AD6"/>
    <w:pPr>
      <w:numPr>
        <w:numId w:val="12"/>
      </w:numPr>
      <w:tabs>
        <w:tab w:val="clear" w:pos="680"/>
      </w:tabs>
    </w:pPr>
  </w:style>
  <w:style w:type="paragraph" w:styleId="Index1">
    <w:name w:val="index 1"/>
    <w:basedOn w:val="Normal"/>
    <w:next w:val="Normal"/>
    <w:semiHidden/>
    <w:rsid w:val="00DF2AD6"/>
    <w:pPr>
      <w:keepNext w:val="0"/>
      <w:tabs>
        <w:tab w:val="right" w:pos="4176"/>
      </w:tabs>
      <w:ind w:left="198" w:hanging="198"/>
    </w:pPr>
    <w:rPr>
      <w:rFonts w:ascii="Garamond" w:hAnsi="Garamond"/>
    </w:rPr>
  </w:style>
  <w:style w:type="paragraph" w:styleId="IndexHeading">
    <w:name w:val="index heading"/>
    <w:basedOn w:val="Normal"/>
    <w:next w:val="Index1"/>
    <w:semiHidden/>
    <w:rsid w:val="00DF2AD6"/>
    <w:pPr>
      <w:spacing w:before="120" w:after="120"/>
    </w:pPr>
    <w:rPr>
      <w:rFonts w:ascii="Arial" w:hAnsi="Arial"/>
      <w:b/>
      <w:color w:val="918585"/>
      <w:sz w:val="24"/>
    </w:rPr>
  </w:style>
  <w:style w:type="paragraph" w:styleId="Header">
    <w:name w:val="header"/>
    <w:basedOn w:val="Normal"/>
    <w:link w:val="HeaderChar"/>
    <w:rsid w:val="00DF2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AD6"/>
    <w:rPr>
      <w:rFonts w:ascii="Times New Roman" w:eastAsia="Times New Roman" w:hAnsi="Times New Roman" w:cs="Times New Roman"/>
      <w:sz w:val="16"/>
      <w:szCs w:val="20"/>
      <w:lang w:val="en-GB" w:eastAsia="en-US"/>
    </w:rPr>
  </w:style>
  <w:style w:type="paragraph" w:customStyle="1" w:styleId="Chapter">
    <w:name w:val="Chapter"/>
    <w:basedOn w:val="Normal"/>
    <w:rsid w:val="00DF2AD6"/>
    <w:pPr>
      <w:spacing w:before="240"/>
    </w:pPr>
    <w:rPr>
      <w:rFonts w:ascii="Times New Roman" w:hAnsi="Times New Roman"/>
      <w:smallCaps/>
      <w:spacing w:val="80"/>
      <w:sz w:val="28"/>
    </w:rPr>
  </w:style>
  <w:style w:type="paragraph" w:customStyle="1" w:styleId="InChapter">
    <w:name w:val="InChapter"/>
    <w:basedOn w:val="Heading3"/>
    <w:rsid w:val="00DF2AD6"/>
    <w:pPr>
      <w:spacing w:after="240"/>
      <w:outlineLvl w:val="9"/>
    </w:pPr>
    <w:rPr>
      <w:noProof/>
    </w:rPr>
  </w:style>
  <w:style w:type="paragraph" w:styleId="Index2">
    <w:name w:val="index 2"/>
    <w:basedOn w:val="Normal"/>
    <w:next w:val="Normal"/>
    <w:semiHidden/>
    <w:rsid w:val="00DF2AD6"/>
    <w:pPr>
      <w:tabs>
        <w:tab w:val="right" w:pos="4176"/>
      </w:tabs>
      <w:ind w:left="568" w:hanging="284"/>
    </w:pPr>
    <w:rPr>
      <w:rFonts w:ascii="Garamond" w:hAnsi="Garamond"/>
    </w:rPr>
  </w:style>
  <w:style w:type="paragraph" w:customStyle="1" w:styleId="Byline">
    <w:name w:val="Byline"/>
    <w:rsid w:val="00DF2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AD6"/>
    <w:pPr>
      <w:tabs>
        <w:tab w:val="clear" w:pos="3600"/>
        <w:tab w:val="clear" w:pos="3958"/>
      </w:tabs>
      <w:jc w:val="right"/>
    </w:pPr>
  </w:style>
  <w:style w:type="character" w:styleId="Emphasis">
    <w:name w:val="Emphasis"/>
    <w:basedOn w:val="DefaultParagraphFont"/>
    <w:qFormat/>
    <w:rsid w:val="00DF2AD6"/>
    <w:rPr>
      <w:i/>
    </w:rPr>
  </w:style>
  <w:style w:type="paragraph" w:styleId="Caption">
    <w:name w:val="caption"/>
    <w:basedOn w:val="BodyText"/>
    <w:next w:val="Normal"/>
    <w:qFormat/>
    <w:rsid w:val="00DF2AD6"/>
    <w:pPr>
      <w:framePr w:w="2268" w:hSpace="181" w:vSpace="181" w:wrap="around" w:vAnchor="text" w:hAnchor="page" w:x="1135" w:y="285" w:anchorLock="1"/>
    </w:pPr>
    <w:rPr>
      <w:i/>
    </w:rPr>
  </w:style>
  <w:style w:type="paragraph" w:customStyle="1" w:styleId="MiniTOCTitle">
    <w:name w:val="MiniTOCTitle"/>
    <w:basedOn w:val="Heading4"/>
    <w:rsid w:val="00DF2AD6"/>
    <w:pPr>
      <w:spacing w:before="240"/>
      <w:outlineLvl w:val="9"/>
    </w:pPr>
    <w:rPr>
      <w:noProof/>
      <w:sz w:val="24"/>
    </w:rPr>
  </w:style>
  <w:style w:type="paragraph" w:customStyle="1" w:styleId="MiniTOCItem">
    <w:name w:val="MiniTOCItem"/>
    <w:basedOn w:val="ListBullet"/>
    <w:rsid w:val="00DF2AD6"/>
    <w:pPr>
      <w:numPr>
        <w:numId w:val="0"/>
      </w:numPr>
      <w:tabs>
        <w:tab w:val="right" w:leader="dot" w:pos="6521"/>
      </w:tabs>
      <w:spacing w:before="0" w:after="0"/>
    </w:pPr>
  </w:style>
  <w:style w:type="paragraph" w:customStyle="1" w:styleId="TOFTitle">
    <w:name w:val="TOFTitle"/>
    <w:basedOn w:val="TOCTitle"/>
    <w:rsid w:val="00DF2AD6"/>
  </w:style>
  <w:style w:type="paragraph" w:styleId="TableofFigures">
    <w:name w:val="table of figures"/>
    <w:basedOn w:val="Normal"/>
    <w:next w:val="Normal"/>
    <w:semiHidden/>
    <w:rsid w:val="00DF2AD6"/>
    <w:pPr>
      <w:tabs>
        <w:tab w:val="right" w:leader="dot" w:pos="9072"/>
      </w:tabs>
      <w:ind w:left="970" w:hanging="403"/>
    </w:pPr>
    <w:rPr>
      <w:rFonts w:ascii="Times New Roman" w:hAnsi="Times New Roman"/>
      <w:b/>
    </w:rPr>
  </w:style>
  <w:style w:type="paragraph" w:styleId="ListNumber">
    <w:name w:val="List Number"/>
    <w:basedOn w:val="List"/>
    <w:rsid w:val="00DF2AD6"/>
    <w:pPr>
      <w:numPr>
        <w:numId w:val="14"/>
      </w:numPr>
      <w:tabs>
        <w:tab w:val="clear" w:pos="340"/>
      </w:tabs>
    </w:pPr>
  </w:style>
  <w:style w:type="character" w:customStyle="1" w:styleId="WingdingSymbols">
    <w:name w:val="Wingding Symbols"/>
    <w:rsid w:val="00DF2AD6"/>
    <w:rPr>
      <w:rFonts w:ascii="Wingdings" w:hAnsi="Wingdings"/>
    </w:rPr>
  </w:style>
  <w:style w:type="paragraph" w:customStyle="1" w:styleId="TableHeading">
    <w:name w:val="Table Heading"/>
    <w:basedOn w:val="HeadingBase"/>
    <w:rsid w:val="00DF2AD6"/>
    <w:pPr>
      <w:keepLines/>
      <w:pBdr>
        <w:bottom w:val="single" w:sz="6" w:space="1" w:color="918585"/>
      </w:pBdr>
      <w:spacing w:before="240"/>
    </w:pPr>
  </w:style>
  <w:style w:type="character" w:customStyle="1" w:styleId="HotSpot">
    <w:name w:val="HotSpot"/>
    <w:rsid w:val="00DF2AD6"/>
    <w:rPr>
      <w:color w:val="0033CC"/>
      <w:u w:val="none"/>
    </w:rPr>
  </w:style>
  <w:style w:type="paragraph" w:customStyle="1" w:styleId="BodyTextRight">
    <w:name w:val="Body Text Right"/>
    <w:basedOn w:val="BodyText"/>
    <w:rsid w:val="00DF2AD6"/>
    <w:pPr>
      <w:spacing w:before="0" w:after="0"/>
      <w:jc w:val="right"/>
    </w:pPr>
  </w:style>
  <w:style w:type="paragraph" w:styleId="Index3">
    <w:name w:val="index 3"/>
    <w:basedOn w:val="ListNumber2"/>
    <w:next w:val="Normal"/>
    <w:semiHidden/>
    <w:rsid w:val="00DF2AD6"/>
    <w:pPr>
      <w:numPr>
        <w:numId w:val="0"/>
      </w:numPr>
      <w:tabs>
        <w:tab w:val="right" w:leader="dot" w:pos="4176"/>
      </w:tabs>
    </w:pPr>
  </w:style>
  <w:style w:type="paragraph" w:styleId="ListNumber2">
    <w:name w:val="List Number 2"/>
    <w:basedOn w:val="List2"/>
    <w:rsid w:val="00DF2AD6"/>
    <w:pPr>
      <w:numPr>
        <w:numId w:val="9"/>
      </w:numPr>
      <w:tabs>
        <w:tab w:val="clear" w:pos="1060"/>
      </w:tabs>
    </w:pPr>
  </w:style>
  <w:style w:type="paragraph" w:customStyle="1" w:styleId="MarginNote">
    <w:name w:val="Margin Note"/>
    <w:basedOn w:val="BodyText"/>
    <w:rsid w:val="00DF2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A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AD6"/>
    <w:rPr>
      <w:sz w:val="32"/>
    </w:rPr>
  </w:style>
  <w:style w:type="paragraph" w:customStyle="1" w:styleId="HeadingProcedure">
    <w:name w:val="Heading Procedure"/>
    <w:basedOn w:val="HeadingBase"/>
    <w:next w:val="Normal"/>
    <w:rsid w:val="00DF2AD6"/>
    <w:pPr>
      <w:tabs>
        <w:tab w:val="left" w:pos="0"/>
      </w:tabs>
      <w:spacing w:before="120" w:after="60"/>
    </w:pPr>
    <w:rPr>
      <w:i/>
      <w:color w:val="918585"/>
      <w:sz w:val="22"/>
    </w:rPr>
  </w:style>
  <w:style w:type="paragraph" w:customStyle="1" w:styleId="TableBodyText">
    <w:name w:val="Table Body Text"/>
    <w:basedOn w:val="BodyText"/>
    <w:rsid w:val="00DF2AD6"/>
    <w:pPr>
      <w:spacing w:before="60" w:after="60"/>
    </w:pPr>
  </w:style>
  <w:style w:type="paragraph" w:styleId="ListContinue">
    <w:name w:val="List Continue"/>
    <w:basedOn w:val="List"/>
    <w:rsid w:val="00DF2AD6"/>
    <w:pPr>
      <w:ind w:firstLine="0"/>
    </w:pPr>
  </w:style>
  <w:style w:type="paragraph" w:customStyle="1" w:styleId="ListNote">
    <w:name w:val="List Note"/>
    <w:basedOn w:val="List"/>
    <w:rsid w:val="00DF2AD6"/>
    <w:pPr>
      <w:pBdr>
        <w:top w:val="single" w:sz="6" w:space="2" w:color="918585"/>
        <w:bottom w:val="single" w:sz="6" w:space="2" w:color="918585"/>
      </w:pBdr>
      <w:tabs>
        <w:tab w:val="left" w:pos="1021"/>
      </w:tabs>
      <w:ind w:firstLine="0"/>
    </w:pPr>
  </w:style>
  <w:style w:type="paragraph" w:customStyle="1" w:styleId="Warning">
    <w:name w:val="Warning"/>
    <w:basedOn w:val="BodyText"/>
    <w:rsid w:val="00DF2AD6"/>
    <w:pPr>
      <w:shd w:val="clear" w:color="auto" w:fill="D9D9D9"/>
      <w:tabs>
        <w:tab w:val="left" w:pos="992"/>
      </w:tabs>
      <w:ind w:left="119" w:right="119"/>
    </w:pPr>
    <w:rPr>
      <w:sz w:val="20"/>
    </w:rPr>
  </w:style>
  <w:style w:type="paragraph" w:customStyle="1" w:styleId="MarginIcons">
    <w:name w:val="Margin Icons"/>
    <w:basedOn w:val="BodyText"/>
    <w:rsid w:val="00DF2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AD6"/>
    <w:rPr>
      <w:rFonts w:ascii="Courier New" w:hAnsi="Courier New"/>
    </w:rPr>
  </w:style>
  <w:style w:type="paragraph" w:customStyle="1" w:styleId="NoteBullet">
    <w:name w:val="Note Bullet"/>
    <w:basedOn w:val="Note"/>
    <w:rsid w:val="00DF2AD6"/>
    <w:pPr>
      <w:tabs>
        <w:tab w:val="clear" w:pos="680"/>
      </w:tabs>
      <w:spacing w:before="60" w:after="60"/>
    </w:pPr>
  </w:style>
  <w:style w:type="paragraph" w:customStyle="1" w:styleId="SubHeading2">
    <w:name w:val="SubHeading2"/>
    <w:basedOn w:val="HeadingBase"/>
    <w:rsid w:val="00DF2AD6"/>
    <w:pPr>
      <w:spacing w:before="240" w:after="60"/>
    </w:pPr>
    <w:rPr>
      <w:sz w:val="20"/>
    </w:rPr>
  </w:style>
  <w:style w:type="paragraph" w:customStyle="1" w:styleId="SubHeading1">
    <w:name w:val="SubHeading1"/>
    <w:basedOn w:val="HeadingBase"/>
    <w:rsid w:val="00DF2AD6"/>
    <w:pPr>
      <w:spacing w:before="240" w:after="60"/>
    </w:pPr>
    <w:rPr>
      <w:color w:val="918585"/>
      <w:sz w:val="22"/>
    </w:rPr>
  </w:style>
  <w:style w:type="paragraph" w:customStyle="1" w:styleId="SideHeading">
    <w:name w:val="Side Heading"/>
    <w:basedOn w:val="HeadingBase"/>
    <w:rsid w:val="00DF2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AD6"/>
    <w:pPr>
      <w:numPr>
        <w:numId w:val="10"/>
      </w:numPr>
    </w:pPr>
  </w:style>
  <w:style w:type="paragraph" w:styleId="PlainText">
    <w:name w:val="Plain Text"/>
    <w:basedOn w:val="Normal"/>
    <w:link w:val="PlainTextChar"/>
    <w:rsid w:val="00DF2AD6"/>
    <w:rPr>
      <w:sz w:val="20"/>
    </w:rPr>
  </w:style>
  <w:style w:type="character" w:customStyle="1" w:styleId="PlainTextChar">
    <w:name w:val="Plain Text Char"/>
    <w:basedOn w:val="DefaultParagraphFont"/>
    <w:link w:val="PlainText"/>
    <w:rsid w:val="00DF2AD6"/>
    <w:rPr>
      <w:rFonts w:ascii="Courier New" w:eastAsia="Times New Roman" w:hAnsi="Courier New" w:cs="Times New Roman"/>
      <w:sz w:val="20"/>
      <w:szCs w:val="20"/>
      <w:lang w:eastAsia="en-US"/>
    </w:rPr>
  </w:style>
  <w:style w:type="character" w:customStyle="1" w:styleId="MenuOption">
    <w:name w:val="Menu Option"/>
    <w:basedOn w:val="DefaultParagraphFont"/>
    <w:rsid w:val="00DF2AD6"/>
    <w:rPr>
      <w:b/>
      <w:smallCaps/>
    </w:rPr>
  </w:style>
  <w:style w:type="paragraph" w:customStyle="1" w:styleId="TableListNumber">
    <w:name w:val="Table List Number"/>
    <w:basedOn w:val="ListNumber"/>
    <w:rsid w:val="00DF2AD6"/>
    <w:pPr>
      <w:numPr>
        <w:numId w:val="0"/>
      </w:numPr>
    </w:pPr>
  </w:style>
  <w:style w:type="paragraph" w:styleId="TOC4">
    <w:name w:val="toc 4"/>
    <w:basedOn w:val="TOCBase"/>
    <w:next w:val="Normal"/>
    <w:semiHidden/>
    <w:rsid w:val="00DF2AD6"/>
    <w:pPr>
      <w:tabs>
        <w:tab w:val="right" w:leader="dot" w:pos="9071"/>
      </w:tabs>
      <w:ind w:left="1701"/>
    </w:pPr>
  </w:style>
  <w:style w:type="paragraph" w:customStyle="1" w:styleId="ListAlpha">
    <w:name w:val="List Alpha"/>
    <w:basedOn w:val="List"/>
    <w:rsid w:val="00DF2AD6"/>
    <w:pPr>
      <w:numPr>
        <w:numId w:val="8"/>
      </w:numPr>
    </w:pPr>
  </w:style>
  <w:style w:type="paragraph" w:customStyle="1" w:styleId="ListAlpha2">
    <w:name w:val="List Alpha 2"/>
    <w:basedOn w:val="List2"/>
    <w:rsid w:val="00DF2AD6"/>
    <w:pPr>
      <w:numPr>
        <w:numId w:val="7"/>
      </w:numPr>
    </w:pPr>
  </w:style>
  <w:style w:type="paragraph" w:styleId="List2">
    <w:name w:val="List 2"/>
    <w:basedOn w:val="BodyText"/>
    <w:rsid w:val="00DF2AD6"/>
    <w:pPr>
      <w:tabs>
        <w:tab w:val="left" w:pos="680"/>
      </w:tabs>
      <w:spacing w:before="60" w:after="60"/>
      <w:ind w:left="680" w:hanging="340"/>
    </w:pPr>
  </w:style>
  <w:style w:type="paragraph" w:styleId="List3">
    <w:name w:val="List 3"/>
    <w:basedOn w:val="BodyText"/>
    <w:rsid w:val="00DF2AD6"/>
    <w:pPr>
      <w:tabs>
        <w:tab w:val="left" w:pos="1021"/>
      </w:tabs>
      <w:spacing w:before="60" w:after="60"/>
      <w:ind w:left="1020" w:hanging="340"/>
    </w:pPr>
  </w:style>
  <w:style w:type="paragraph" w:styleId="List4">
    <w:name w:val="List 4"/>
    <w:basedOn w:val="BodyText"/>
    <w:rsid w:val="00DF2AD6"/>
    <w:pPr>
      <w:tabs>
        <w:tab w:val="left" w:pos="1361"/>
      </w:tabs>
      <w:spacing w:before="60" w:after="60"/>
      <w:ind w:left="1361" w:hanging="340"/>
    </w:pPr>
  </w:style>
  <w:style w:type="paragraph" w:styleId="List5">
    <w:name w:val="List 5"/>
    <w:basedOn w:val="BodyText"/>
    <w:rsid w:val="00DF2AD6"/>
    <w:pPr>
      <w:tabs>
        <w:tab w:val="left" w:pos="1701"/>
      </w:tabs>
      <w:spacing w:before="60" w:after="60"/>
      <w:ind w:left="1701" w:hanging="340"/>
    </w:pPr>
  </w:style>
  <w:style w:type="paragraph" w:styleId="ListBullet3">
    <w:name w:val="List Bullet 3"/>
    <w:basedOn w:val="List3"/>
    <w:rsid w:val="00DF2AD6"/>
    <w:pPr>
      <w:numPr>
        <w:numId w:val="13"/>
      </w:numPr>
      <w:tabs>
        <w:tab w:val="clear" w:pos="1021"/>
      </w:tabs>
      <w:ind w:left="1037" w:hanging="357"/>
    </w:pPr>
  </w:style>
  <w:style w:type="paragraph" w:styleId="ListBullet4">
    <w:name w:val="List Bullet 4"/>
    <w:basedOn w:val="List4"/>
    <w:rsid w:val="00DF2AD6"/>
    <w:pPr>
      <w:numPr>
        <w:numId w:val="2"/>
      </w:numPr>
      <w:tabs>
        <w:tab w:val="clear" w:pos="1361"/>
      </w:tabs>
    </w:pPr>
  </w:style>
  <w:style w:type="paragraph" w:styleId="ListBullet5">
    <w:name w:val="List Bullet 5"/>
    <w:basedOn w:val="List5"/>
    <w:rsid w:val="00DF2AD6"/>
    <w:pPr>
      <w:numPr>
        <w:numId w:val="3"/>
      </w:numPr>
    </w:pPr>
  </w:style>
  <w:style w:type="paragraph" w:styleId="ListContinue2">
    <w:name w:val="List Continue 2"/>
    <w:basedOn w:val="List2"/>
    <w:rsid w:val="00DF2AD6"/>
    <w:pPr>
      <w:ind w:firstLine="0"/>
    </w:pPr>
  </w:style>
  <w:style w:type="paragraph" w:styleId="ListContinue3">
    <w:name w:val="List Continue 3"/>
    <w:basedOn w:val="List3"/>
    <w:rsid w:val="00DF2AD6"/>
    <w:pPr>
      <w:ind w:left="1021" w:firstLine="0"/>
    </w:pPr>
  </w:style>
  <w:style w:type="paragraph" w:styleId="ListContinue4">
    <w:name w:val="List Continue 4"/>
    <w:basedOn w:val="List4"/>
    <w:rsid w:val="00DF2AD6"/>
    <w:pPr>
      <w:ind w:firstLine="0"/>
    </w:pPr>
  </w:style>
  <w:style w:type="paragraph" w:styleId="ListContinue5">
    <w:name w:val="List Continue 5"/>
    <w:basedOn w:val="List5"/>
    <w:rsid w:val="00DF2AD6"/>
    <w:pPr>
      <w:ind w:firstLine="0"/>
    </w:pPr>
  </w:style>
  <w:style w:type="paragraph" w:styleId="ListNumber3">
    <w:name w:val="List Number 3"/>
    <w:basedOn w:val="List3"/>
    <w:rsid w:val="00DF2AD6"/>
    <w:pPr>
      <w:numPr>
        <w:numId w:val="4"/>
      </w:numPr>
    </w:pPr>
  </w:style>
  <w:style w:type="paragraph" w:styleId="ListNumber4">
    <w:name w:val="List Number 4"/>
    <w:basedOn w:val="List4"/>
    <w:rsid w:val="00DF2AD6"/>
    <w:pPr>
      <w:numPr>
        <w:numId w:val="5"/>
      </w:numPr>
    </w:pPr>
  </w:style>
  <w:style w:type="paragraph" w:styleId="ListNumber5">
    <w:name w:val="List Number 5"/>
    <w:basedOn w:val="List5"/>
    <w:rsid w:val="00DF2AD6"/>
    <w:pPr>
      <w:numPr>
        <w:numId w:val="6"/>
      </w:numPr>
    </w:pPr>
  </w:style>
  <w:style w:type="paragraph" w:styleId="BlockText">
    <w:name w:val="Block Text"/>
    <w:basedOn w:val="Normal"/>
    <w:rsid w:val="00DF2AD6"/>
    <w:pPr>
      <w:spacing w:after="120"/>
      <w:ind w:left="1440" w:right="1440"/>
    </w:pPr>
  </w:style>
  <w:style w:type="character" w:customStyle="1" w:styleId="Subscript">
    <w:name w:val="Subscript"/>
    <w:basedOn w:val="DefaultParagraphFont"/>
    <w:rsid w:val="00DF2AD6"/>
    <w:rPr>
      <w:sz w:val="16"/>
      <w:vertAlign w:val="subscript"/>
    </w:rPr>
  </w:style>
  <w:style w:type="character" w:customStyle="1" w:styleId="Superscript">
    <w:name w:val="Superscript"/>
    <w:basedOn w:val="DefaultParagraphFont"/>
    <w:rsid w:val="00DF2AD6"/>
    <w:rPr>
      <w:sz w:val="16"/>
      <w:vertAlign w:val="superscript"/>
    </w:rPr>
  </w:style>
  <w:style w:type="character" w:customStyle="1" w:styleId="Symbols">
    <w:name w:val="Symbols"/>
    <w:basedOn w:val="DefaultParagraphFont"/>
    <w:rsid w:val="00DF2AD6"/>
    <w:rPr>
      <w:rFonts w:ascii="Symbol" w:hAnsi="Symbol"/>
    </w:rPr>
  </w:style>
  <w:style w:type="character" w:customStyle="1" w:styleId="MenuOptions">
    <w:name w:val="Menu Options"/>
    <w:basedOn w:val="DefaultParagraphFont"/>
    <w:rsid w:val="00DF2AD6"/>
    <w:rPr>
      <w:rFonts w:ascii="Arial Narrow" w:hAnsi="Arial Narrow"/>
      <w:smallCaps/>
    </w:rPr>
  </w:style>
  <w:style w:type="character" w:customStyle="1" w:styleId="Buttons">
    <w:name w:val="Buttons"/>
    <w:basedOn w:val="DefaultParagraphFont"/>
    <w:rsid w:val="00DF2AD6"/>
    <w:rPr>
      <w:b/>
    </w:rPr>
  </w:style>
  <w:style w:type="character" w:customStyle="1" w:styleId="Underlined">
    <w:name w:val="Underlined"/>
    <w:basedOn w:val="DefaultParagraphFont"/>
    <w:rsid w:val="00DF2AD6"/>
    <w:rPr>
      <w:u w:val="single"/>
    </w:rPr>
  </w:style>
  <w:style w:type="paragraph" w:customStyle="1" w:styleId="TableBodyTextRight">
    <w:name w:val="Table Body Text Right"/>
    <w:basedOn w:val="TableBodyText"/>
    <w:rsid w:val="00DF2AD6"/>
    <w:pPr>
      <w:widowControl w:val="0"/>
      <w:autoSpaceDE w:val="0"/>
      <w:autoSpaceDN w:val="0"/>
      <w:adjustRightInd w:val="0"/>
      <w:jc w:val="right"/>
    </w:pPr>
    <w:rPr>
      <w:rFonts w:cs="Arial"/>
      <w:szCs w:val="18"/>
    </w:rPr>
  </w:style>
  <w:style w:type="paragraph" w:customStyle="1" w:styleId="CopyrightText">
    <w:name w:val="Copyright Text"/>
    <w:basedOn w:val="BodyText"/>
    <w:rsid w:val="00DF2AD6"/>
    <w:rPr>
      <w:sz w:val="18"/>
    </w:rPr>
  </w:style>
  <w:style w:type="paragraph" w:customStyle="1" w:styleId="BodySmallRight">
    <w:name w:val="Body Small Right"/>
    <w:basedOn w:val="BodyTextRight"/>
    <w:rsid w:val="00DF2AD6"/>
    <w:rPr>
      <w:sz w:val="18"/>
      <w:szCs w:val="18"/>
    </w:rPr>
  </w:style>
  <w:style w:type="paragraph" w:customStyle="1" w:styleId="MarginEdition">
    <w:name w:val="Margin Edition"/>
    <w:basedOn w:val="MarginNote"/>
    <w:rsid w:val="00DF2AD6"/>
    <w:pPr>
      <w:spacing w:before="0" w:after="0"/>
    </w:pPr>
    <w:rPr>
      <w:rFonts w:ascii="Times New Roman" w:hAnsi="Times New Roman"/>
      <w:color w:val="999999"/>
    </w:rPr>
  </w:style>
  <w:style w:type="paragraph" w:customStyle="1" w:styleId="Spacer">
    <w:name w:val="Spacer"/>
    <w:basedOn w:val="Normal"/>
    <w:rsid w:val="00DF2AD6"/>
    <w:rPr>
      <w:sz w:val="2"/>
      <w:szCs w:val="2"/>
    </w:rPr>
  </w:style>
  <w:style w:type="character" w:customStyle="1" w:styleId="Small">
    <w:name w:val="Small"/>
    <w:basedOn w:val="DefaultParagraphFont"/>
    <w:rsid w:val="00DF2AD6"/>
    <w:rPr>
      <w:sz w:val="16"/>
    </w:rPr>
  </w:style>
  <w:style w:type="paragraph" w:customStyle="1" w:styleId="WideTable">
    <w:name w:val="Wide Table"/>
    <w:basedOn w:val="Normal"/>
    <w:rsid w:val="00DF2AD6"/>
    <w:pPr>
      <w:ind w:left="-1418"/>
    </w:pPr>
    <w:rPr>
      <w:sz w:val="2"/>
      <w:szCs w:val="2"/>
    </w:rPr>
  </w:style>
  <w:style w:type="character" w:styleId="PageNumber">
    <w:name w:val="page number"/>
    <w:basedOn w:val="DefaultParagraphFont"/>
    <w:rsid w:val="00DF2AD6"/>
  </w:style>
  <w:style w:type="paragraph" w:styleId="Quote">
    <w:name w:val="Quote"/>
    <w:basedOn w:val="Heading1"/>
    <w:link w:val="QuoteChar"/>
    <w:qFormat/>
    <w:rsid w:val="00DF2AD6"/>
    <w:rPr>
      <w:b w:val="0"/>
      <w:sz w:val="72"/>
      <w:szCs w:val="72"/>
      <w:lang w:val="en-NZ"/>
    </w:rPr>
  </w:style>
  <w:style w:type="character" w:customStyle="1" w:styleId="QuoteChar">
    <w:name w:val="Quote Char"/>
    <w:basedOn w:val="DefaultParagraphFont"/>
    <w:link w:val="Quote"/>
    <w:rsid w:val="00DF2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AD6"/>
    <w:pPr>
      <w:pageBreakBefore/>
    </w:pPr>
  </w:style>
  <w:style w:type="paragraph" w:customStyle="1" w:styleId="Border">
    <w:name w:val="Border"/>
    <w:basedOn w:val="Normal"/>
    <w:qFormat/>
    <w:rsid w:val="00DF2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AD6"/>
    <w:rPr>
      <w:b/>
      <w:bCs/>
      <w:i/>
      <w:iCs/>
      <w:color w:val="auto"/>
    </w:rPr>
  </w:style>
  <w:style w:type="paragraph" w:styleId="IntenseQuote">
    <w:name w:val="Intense Quote"/>
    <w:basedOn w:val="Normal"/>
    <w:next w:val="Normal"/>
    <w:link w:val="IntenseQuoteChar"/>
    <w:uiPriority w:val="30"/>
    <w:qFormat/>
    <w:rsid w:val="00DF2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A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AD6"/>
    <w:rPr>
      <w:smallCaps/>
      <w:color w:val="auto"/>
      <w:u w:val="single"/>
    </w:rPr>
  </w:style>
  <w:style w:type="character" w:styleId="IntenseReference">
    <w:name w:val="Intense Reference"/>
    <w:basedOn w:val="DefaultParagraphFont"/>
    <w:uiPriority w:val="32"/>
    <w:qFormat/>
    <w:rsid w:val="00DF2AD6"/>
    <w:rPr>
      <w:b/>
      <w:bCs/>
      <w:smallCaps/>
      <w:color w:val="auto"/>
      <w:spacing w:val="5"/>
      <w:u w:val="single"/>
    </w:rPr>
  </w:style>
  <w:style w:type="paragraph" w:customStyle="1" w:styleId="2ColumnHeading">
    <w:name w:val="2Column Heading"/>
    <w:basedOn w:val="BodyText"/>
    <w:qFormat/>
    <w:rsid w:val="00DF2AD6"/>
    <w:pPr>
      <w:spacing w:after="60"/>
      <w:ind w:left="-2268"/>
    </w:pPr>
    <w:rPr>
      <w:b/>
    </w:rPr>
  </w:style>
  <w:style w:type="paragraph" w:customStyle="1" w:styleId="Heading1TOC">
    <w:name w:val="Heading1 TOC"/>
    <w:basedOn w:val="Normal"/>
    <w:qFormat/>
    <w:rsid w:val="00DF2AD6"/>
    <w:pPr>
      <w:spacing w:before="240" w:after="120"/>
    </w:pPr>
    <w:rPr>
      <w:rFonts w:ascii="Times New Roman" w:hAnsi="Times New Roman"/>
      <w:b/>
      <w:sz w:val="32"/>
    </w:rPr>
  </w:style>
  <w:style w:type="paragraph" w:customStyle="1" w:styleId="Heading2TOC">
    <w:name w:val="Heading2 TOC"/>
    <w:basedOn w:val="Normal"/>
    <w:qFormat/>
    <w:rsid w:val="00DF2AD6"/>
    <w:pPr>
      <w:spacing w:before="240" w:after="60"/>
    </w:pPr>
    <w:rPr>
      <w:rFonts w:ascii="Times New Roman" w:hAnsi="Times New Roman"/>
      <w:b/>
      <w:sz w:val="28"/>
    </w:rPr>
  </w:style>
  <w:style w:type="character" w:customStyle="1" w:styleId="Underline">
    <w:name w:val="Underline"/>
    <w:basedOn w:val="DefaultParagraphFont"/>
    <w:qFormat/>
    <w:rsid w:val="00DF2AD6"/>
    <w:rPr>
      <w:u w:val="single"/>
    </w:rPr>
  </w:style>
  <w:style w:type="character" w:customStyle="1" w:styleId="BoldandItalics">
    <w:name w:val="Bold and Italics"/>
    <w:qFormat/>
    <w:rsid w:val="00DF2AD6"/>
    <w:rPr>
      <w:b/>
      <w:i/>
      <w:u w:val="none"/>
    </w:rPr>
  </w:style>
  <w:style w:type="paragraph" w:styleId="BalloonText">
    <w:name w:val="Balloon Text"/>
    <w:basedOn w:val="Normal"/>
    <w:link w:val="BalloonTextChar"/>
    <w:rsid w:val="00DF2AD6"/>
    <w:rPr>
      <w:rFonts w:ascii="Tahoma" w:hAnsi="Tahoma" w:cs="Tahoma"/>
      <w:sz w:val="16"/>
      <w:szCs w:val="16"/>
    </w:rPr>
  </w:style>
  <w:style w:type="character" w:customStyle="1" w:styleId="BalloonTextChar">
    <w:name w:val="Balloon Text Char"/>
    <w:basedOn w:val="DefaultParagraphFont"/>
    <w:link w:val="BalloonText"/>
    <w:rsid w:val="00DF2A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A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2A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AD6"/>
    <w:rPr>
      <w:b/>
      <w:color w:val="660033"/>
      <w:spacing w:val="0"/>
    </w:rPr>
  </w:style>
  <w:style w:type="paragraph" w:customStyle="1" w:styleId="Nameditemlist">
    <w:name w:val="Named item list"/>
    <w:basedOn w:val="BodyText"/>
    <w:qFormat/>
    <w:rsid w:val="00DF2AD6"/>
    <w:pPr>
      <w:tabs>
        <w:tab w:val="left" w:pos="2835"/>
      </w:tabs>
      <w:ind w:left="2835" w:hanging="2835"/>
    </w:pPr>
  </w:style>
  <w:style w:type="paragraph" w:customStyle="1" w:styleId="BodyTextnopadding">
    <w:name w:val="Body Text no padding"/>
    <w:basedOn w:val="BodyText"/>
    <w:qFormat/>
    <w:rsid w:val="00DF2AD6"/>
    <w:pPr>
      <w:spacing w:before="0" w:after="0"/>
    </w:pPr>
  </w:style>
  <w:style w:type="paragraph" w:customStyle="1" w:styleId="BodyTextBold">
    <w:name w:val="Body Text Bold"/>
    <w:basedOn w:val="BodyText"/>
    <w:qFormat/>
    <w:rsid w:val="00DF2AD6"/>
    <w:rPr>
      <w:b/>
    </w:rPr>
  </w:style>
  <w:style w:type="character" w:styleId="Hyperlink">
    <w:name w:val="Hyperlink"/>
    <w:basedOn w:val="DefaultParagraphFont"/>
    <w:uiPriority w:val="99"/>
    <w:unhideWhenUsed/>
    <w:rsid w:val="00B514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4281</Characters>
  <Application>Microsoft Office Word</Application>
  <DocSecurity>0</DocSecurity>
  <Lines>112</Lines>
  <Paragraphs>64</Paragraphs>
  <ScaleCrop>false</ScaleCrop>
  <Company>Author-it Software Corporation Ltd.</Company>
  <LinksUpToDate>false</LinksUpToDate>
  <CharactersWithSpaces>4893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MSTTF3014 Install manufactured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2022-12-22T00:56:00Z</dcterms:created>
  <dcterms:modified xsi:type="dcterms:W3CDTF">2022-12-22T00:56:00Z</dcterms:modified>
</cp:coreProperties>
</file>