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E4EC9" w:rsidP="003E4EC9">
      <w:pPr>
        <w:pStyle w:val="Title"/>
      </w:pPr>
      <w:r>
        <w:fldChar w:fldCharType="begin"/>
      </w:r>
      <w:r>
        <w:instrText xml:space="preserve"> TITLE   \* MERGEFORMAT </w:instrText>
      </w:r>
      <w:r>
        <w:fldChar w:fldCharType="separate"/>
      </w:r>
      <w:r>
        <w:t>Assessment Requirements for MSTTF3013 Construct manufactured textile products</w:t>
      </w:r>
      <w:r>
        <w:fldChar w:fldCharType="end"/>
      </w:r>
    </w:p>
    <w:p w:rsidR="003E4EC9" w:rsidP="003E4EC9">
      <w:pPr>
        <w:pStyle w:val="Version"/>
        <w:sectPr w:rsidSect="0094783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4783C" w:rsidP="0094783C">
      <w:pPr>
        <w:pStyle w:val="SuperHeading"/>
      </w:pPr>
      <w:r w:rsidRPr="0094783C">
        <w:t>Assessment Requirements for MSTTF3013 Construct manufactured textile products</w:t>
      </w:r>
    </w:p>
    <w:p w:rsidR="00000000" w:rsidRPr="0094783C" w:rsidP="0094783C">
      <w:pPr>
        <w:pStyle w:val="Heading1"/>
      </w:pPr>
      <w:bookmarkStart w:id="1" w:name="O_1222290"/>
      <w:bookmarkEnd w:id="1"/>
      <w:r w:rsidRPr="0094783C">
        <w:t>Modification History</w:t>
      </w:r>
    </w:p>
    <w:p w:rsidR="00000000" w:rsidRPr="0094783C" w:rsidP="003E4EC9">
      <w:pPr>
        <w:pStyle w:val="BodyText"/>
      </w:pPr>
      <w:r w:rsidRPr="0094783C">
        <w:t>Release 1. Unit code, Title and Application changed. Title changed to more clearly reflect content. Installation and fitting element removed as this is covered in another unit. Content introduced to more explicitly define skills and knowledge for the lay o</w:t>
      </w:r>
      <w:r w:rsidRPr="0094783C">
        <w:t>ut, marking and cutting stage of the production process. Elements and Performance Criteria restructured and simplified with Element 1 and 2 combined. Foundation Skills field populated. Range of Conditions removed with relevant information moved to Knowledg</w:t>
      </w:r>
      <w:r w:rsidRPr="0094783C">
        <w:t>e Evidence. Assessment Requirements clarified with generic foundation skills statements moved to appropriate section and duplication with Performance Criteria removed. Supersedes and is not equivalent to MSTTF2011 Cut and shape canvas or sail materials, MS</w:t>
      </w:r>
      <w:r w:rsidRPr="0094783C">
        <w:t>TTF2010 Lay out and mark out canvas or sail materials, or MSTTF3007 Manufacture textile structures.</w:t>
      </w:r>
    </w:p>
    <w:p w:rsidR="00000000" w:rsidRPr="0094783C" w:rsidP="0094783C">
      <w:pPr>
        <w:pStyle w:val="Heading1"/>
      </w:pPr>
      <w:bookmarkStart w:id="2" w:name="O_1222291"/>
      <w:bookmarkEnd w:id="2"/>
      <w:r w:rsidRPr="0094783C">
        <w:t>Performance Evidence</w:t>
      </w:r>
    </w:p>
    <w:p w:rsidR="00000000" w:rsidRPr="0094783C" w:rsidP="003E4EC9">
      <w:pPr>
        <w:pStyle w:val="BodyText"/>
      </w:pPr>
      <w:r w:rsidRPr="0094783C">
        <w:t>There must be evidence the candidate has completed the tasks outlined in the elements and performance criteria of th</w:t>
      </w:r>
      <w:r w:rsidRPr="0094783C">
        <w:t>is unit, and demonstrated the ability to:</w:t>
      </w:r>
    </w:p>
    <w:p w:rsidR="00000000" w:rsidRPr="0094783C" w:rsidP="0094783C">
      <w:pPr>
        <w:pStyle w:val="ListBullet"/>
      </w:pPr>
      <w:r w:rsidRPr="0094783C">
        <w:t>construct at least two new or replacement manufactured textile products to meet job specifications and workplace quality standards, with work to include at least three types of hardware or accessories across the t</w:t>
      </w:r>
      <w:r w:rsidRPr="0094783C">
        <w:t>wo products.</w:t>
      </w:r>
    </w:p>
    <w:p w:rsidR="00000000" w:rsidRPr="0094783C" w:rsidP="0094783C">
      <w:pPr>
        <w:pStyle w:val="AllowPageBreak"/>
      </w:pPr>
    </w:p>
    <w:p w:rsidR="00000000" w:rsidRPr="0094783C" w:rsidP="0094783C">
      <w:pPr>
        <w:pStyle w:val="Heading1"/>
      </w:pPr>
      <w:bookmarkStart w:id="3" w:name="O_1222292"/>
      <w:bookmarkEnd w:id="3"/>
      <w:r w:rsidRPr="0094783C">
        <w:t>Knowledge Evidence</w:t>
      </w:r>
    </w:p>
    <w:p w:rsidR="00000000" w:rsidRPr="0094783C" w:rsidP="003E4EC9">
      <w:pPr>
        <w:pStyle w:val="BodyText"/>
      </w:pPr>
      <w:r w:rsidRPr="0094783C">
        <w:t>There must be evidence the candidate has knowledge of:</w:t>
      </w:r>
    </w:p>
    <w:p w:rsidR="00000000" w:rsidRPr="0094783C" w:rsidP="0094783C">
      <w:pPr>
        <w:pStyle w:val="ListBullet"/>
      </w:pPr>
      <w:r w:rsidRPr="0094783C">
        <w:t>safe work practices and procedures for fabrication work, including:</w:t>
      </w:r>
    </w:p>
    <w:p w:rsidR="00000000" w:rsidRPr="0094783C" w:rsidP="0094783C">
      <w:pPr>
        <w:pStyle w:val="ListBullet2"/>
      </w:pPr>
      <w:r w:rsidRPr="0094783C">
        <w:t>use of personal protective equipment (PPE)</w:t>
      </w:r>
    </w:p>
    <w:p w:rsidR="00000000" w:rsidRPr="0094783C" w:rsidP="0094783C">
      <w:pPr>
        <w:pStyle w:val="ListBullet2"/>
      </w:pPr>
      <w:r w:rsidRPr="0094783C">
        <w:t>hazard identification and control mea</w:t>
      </w:r>
      <w:r w:rsidRPr="0094783C">
        <w:t>sures</w:t>
      </w:r>
    </w:p>
    <w:p w:rsidR="00000000" w:rsidRPr="0094783C" w:rsidP="0094783C">
      <w:pPr>
        <w:pStyle w:val="ListBullet2"/>
      </w:pPr>
      <w:r w:rsidRPr="0094783C">
        <w:t>manual handling techniques that support safe work practice</w:t>
      </w:r>
    </w:p>
    <w:p w:rsidR="00000000" w:rsidRPr="0094783C" w:rsidP="0094783C">
      <w:pPr>
        <w:pStyle w:val="ListBullet"/>
      </w:pPr>
      <w:r w:rsidRPr="0094783C">
        <w:t>key requirements of Australian Standards for the products being constructed</w:t>
      </w:r>
    </w:p>
    <w:p w:rsidR="00000000" w:rsidRPr="0094783C" w:rsidP="0094783C">
      <w:pPr>
        <w:pStyle w:val="ListBullet"/>
      </w:pPr>
      <w:r w:rsidRPr="0094783C">
        <w:t>for manufactured textile products:</w:t>
      </w:r>
    </w:p>
    <w:p w:rsidR="00000000" w:rsidRPr="0094783C" w:rsidP="0094783C">
      <w:pPr>
        <w:pStyle w:val="ListBullet2"/>
      </w:pPr>
      <w:r w:rsidRPr="0094783C">
        <w:t>different types of products and their associated production processes and equipment requirements:</w:t>
      </w:r>
    </w:p>
    <w:p w:rsidR="00000000" w:rsidRPr="0094783C" w:rsidP="0094783C">
      <w:pPr>
        <w:pStyle w:val="ListBullet3"/>
      </w:pPr>
      <w:r w:rsidRPr="0094783C">
        <w:t xml:space="preserve">lay out and marking </w:t>
      </w:r>
    </w:p>
    <w:p w:rsidR="00000000" w:rsidRPr="0094783C" w:rsidP="0094783C">
      <w:pPr>
        <w:pStyle w:val="ListBullet3"/>
      </w:pPr>
      <w:r w:rsidRPr="0094783C">
        <w:t xml:space="preserve">cutting </w:t>
      </w:r>
    </w:p>
    <w:p w:rsidR="00000000" w:rsidRPr="0094783C" w:rsidP="0094783C">
      <w:pPr>
        <w:pStyle w:val="ListBullet3"/>
      </w:pPr>
      <w:r w:rsidRPr="0094783C">
        <w:t>fabrication and variations such as sewing, welding or gluing</w:t>
      </w:r>
    </w:p>
    <w:p w:rsidR="00000000" w:rsidRPr="0094783C" w:rsidP="0094783C">
      <w:pPr>
        <w:pStyle w:val="ListBullet3"/>
      </w:pPr>
      <w:r w:rsidRPr="0094783C">
        <w:t>adding of hardware – attachments, reinforcements</w:t>
      </w:r>
    </w:p>
    <w:p w:rsidR="00000000" w:rsidRPr="0094783C" w:rsidP="0094783C">
      <w:pPr>
        <w:pStyle w:val="ListBullet3"/>
      </w:pPr>
      <w:r w:rsidRPr="0094783C">
        <w:t>quality inspection process and techniques</w:t>
      </w:r>
    </w:p>
    <w:p w:rsidR="00000000" w:rsidRPr="0094783C" w:rsidP="0094783C">
      <w:pPr>
        <w:pStyle w:val="ListBullet2"/>
      </w:pPr>
      <w:r w:rsidRPr="0094783C">
        <w:t xml:space="preserve">characteristics, uses and limitations of fabrics commonly used </w:t>
      </w:r>
    </w:p>
    <w:p w:rsidR="00000000" w:rsidRPr="0094783C" w:rsidP="0094783C">
      <w:pPr>
        <w:pStyle w:val="ListBullet2"/>
      </w:pPr>
      <w:r w:rsidRPr="0094783C">
        <w:t>characteristics, uses and limitations of commonly-used hardware, attachments and accessories</w:t>
      </w:r>
    </w:p>
    <w:p w:rsidR="00000000" w:rsidRPr="0094783C" w:rsidP="0094783C">
      <w:pPr>
        <w:pStyle w:val="ListBullet2"/>
      </w:pPr>
      <w:r w:rsidRPr="0094783C">
        <w:t>fault identification and methods of repair</w:t>
      </w:r>
    </w:p>
    <w:p w:rsidR="00000000" w:rsidRPr="0094783C" w:rsidP="0094783C">
      <w:pPr>
        <w:pStyle w:val="ListBullet"/>
      </w:pPr>
      <w:r w:rsidRPr="0094783C">
        <w:t>measuring de</w:t>
      </w:r>
      <w:r w:rsidRPr="0094783C">
        <w:t>vices and techniques</w:t>
      </w:r>
    </w:p>
    <w:p w:rsidR="00000000" w:rsidRPr="0094783C" w:rsidP="0094783C">
      <w:pPr>
        <w:pStyle w:val="ListBullet"/>
      </w:pPr>
      <w:r w:rsidRPr="0094783C">
        <w:t>mathematical processes, including those related to working with geometry and geometrical shapes</w:t>
      </w:r>
    </w:p>
    <w:p w:rsidR="00000000" w:rsidRPr="0094783C" w:rsidP="0094783C">
      <w:pPr>
        <w:pStyle w:val="ListBullet"/>
      </w:pPr>
      <w:r w:rsidRPr="0094783C">
        <w:t xml:space="preserve">basic principles and practices of engineering drawing </w:t>
      </w:r>
    </w:p>
    <w:p w:rsidR="00000000" w:rsidRPr="0094783C" w:rsidP="0094783C">
      <w:pPr>
        <w:pStyle w:val="ListBullet"/>
      </w:pPr>
      <w:r w:rsidRPr="0094783C">
        <w:t>workplace procedures for recording and reporting of information.</w:t>
      </w:r>
    </w:p>
    <w:p w:rsidR="00000000" w:rsidRPr="0094783C" w:rsidP="0094783C">
      <w:pPr>
        <w:pStyle w:val="AllowPageBreak"/>
      </w:pPr>
    </w:p>
    <w:p w:rsidR="00000000" w:rsidRPr="0094783C" w:rsidP="0094783C">
      <w:pPr>
        <w:pStyle w:val="Heading1"/>
      </w:pPr>
      <w:bookmarkStart w:id="4" w:name="O_1222293"/>
      <w:bookmarkEnd w:id="4"/>
      <w:r w:rsidRPr="0094783C">
        <w:t>Assessment Conditions</w:t>
      </w:r>
    </w:p>
    <w:p w:rsidR="00000000" w:rsidRPr="0094783C" w:rsidP="003E4EC9">
      <w:pPr>
        <w:pStyle w:val="BodyText"/>
      </w:pPr>
      <w:r w:rsidRPr="0094783C">
        <w:t>Skills must have been demonstrated in the workplace or in a simulated environment that reflects workplace conditions and contingencies. The following conditions must be met for this unit:</w:t>
      </w:r>
    </w:p>
    <w:p w:rsidR="00000000" w:rsidRPr="0094783C" w:rsidP="0094783C">
      <w:pPr>
        <w:pStyle w:val="ListBullet"/>
      </w:pPr>
      <w:r w:rsidRPr="0094783C">
        <w:t>use of suitable facilities, equipment and res</w:t>
      </w:r>
      <w:r w:rsidRPr="0094783C">
        <w:t>ources, including:</w:t>
      </w:r>
    </w:p>
    <w:p w:rsidR="00000000" w:rsidRPr="0094783C" w:rsidP="0094783C">
      <w:pPr>
        <w:pStyle w:val="ListBullet2"/>
      </w:pPr>
      <w:r w:rsidRPr="0094783C">
        <w:t>work documentation</w:t>
      </w:r>
    </w:p>
    <w:p w:rsidR="00000000" w:rsidRPr="0094783C" w:rsidP="0094783C">
      <w:pPr>
        <w:pStyle w:val="ListBullet2"/>
      </w:pPr>
      <w:r w:rsidRPr="0094783C">
        <w:t>textile materials and required hardware</w:t>
      </w:r>
    </w:p>
    <w:p w:rsidR="00000000" w:rsidRPr="0094783C" w:rsidP="0094783C">
      <w:pPr>
        <w:pStyle w:val="ListBullet2"/>
      </w:pPr>
      <w:r w:rsidRPr="0094783C">
        <w:t>tools and equipment</w:t>
      </w:r>
    </w:p>
    <w:p w:rsidR="00000000" w:rsidRPr="0094783C" w:rsidP="0094783C">
      <w:pPr>
        <w:pStyle w:val="ListBullet2"/>
      </w:pPr>
      <w:r w:rsidRPr="0094783C">
        <w:t>workplace procedures.</w:t>
      </w:r>
    </w:p>
    <w:p w:rsidR="00000000" w:rsidRPr="0094783C" w:rsidP="003E4EC9">
      <w:pPr>
        <w:pStyle w:val="BodyText"/>
      </w:pPr>
      <w:r w:rsidRPr="0094783C">
        <w:t>Assessors must satisfy the NVR/AQTF mandatory competency requirements for assessors.</w:t>
      </w:r>
    </w:p>
    <w:p w:rsidR="00000000" w:rsidRPr="0094783C" w:rsidP="0094783C">
      <w:pPr>
        <w:pStyle w:val="Heading1"/>
      </w:pPr>
      <w:bookmarkStart w:id="5" w:name="O_1222296"/>
      <w:bookmarkEnd w:id="5"/>
      <w:r w:rsidRPr="0094783C">
        <w:t>Links</w:t>
      </w:r>
    </w:p>
    <w:p w:rsidR="00000000" w:rsidRPr="0094783C" w:rsidP="003E4EC9">
      <w:pPr>
        <w:pStyle w:val="BodyText"/>
      </w:pPr>
      <w:r w:rsidRPr="0094783C">
        <w:t>Companion Volume implemen</w:t>
      </w:r>
      <w:r w:rsidRPr="0094783C">
        <w:t xml:space="preserve">tation guides are found in VETNet - </w:t>
      </w:r>
      <w:r>
        <w:fldChar w:fldCharType="begin"/>
      </w:r>
      <w:r>
        <w:instrText xml:space="preserve"> HYPERLINK "https://vetnet.gov.au/Pages/TrainingDocs.aspx?q=a203ec5c-de7d-406b-b3e1-8f1a9b76e92e" </w:instrText>
      </w:r>
      <w:r>
        <w:fldChar w:fldCharType="separate"/>
      </w:r>
      <w:r w:rsidRPr="00E965B0">
        <w:rPr>
          <w:rStyle w:val="Hyperlink"/>
        </w:rPr>
        <w:t>https://vetnet.gov.au/Pages/TrainingDocs.aspx?q=a203ec5c-de7d-406b-b3e1-8f1a9b76e92e</w:t>
      </w:r>
      <w:r>
        <w:fldChar w:fldCharType="end"/>
      </w:r>
    </w:p>
    <w:p w:rsidR="00000000" w:rsidRPr="0094783C" w:rsidP="0094783C"/>
    <w:sectPr w:rsidSect="0094783C">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783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783C" w:rsidRPr="003E4EC9" w:rsidP="003E4EC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783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4EC9" w:rsidP="0094783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3E4EC9" w:rsidP="0094783C">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3E4EC9" w:rsidP="0094783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783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4EC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4783C" w:rsidRPr="003E4EC9" w:rsidP="003E4EC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783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4EC9" w:rsidRPr="002D2AF8" w:rsidP="0094783C">
    <w:pPr>
      <w:pStyle w:val="Header"/>
      <w:framePr w:wrap="around"/>
    </w:pPr>
    <w:r>
      <w:fldChar w:fldCharType="begin"/>
    </w:r>
    <w:r>
      <w:instrText xml:space="preserve"> TITLE   \* MERGEFORMAT </w:instrText>
    </w:r>
    <w:r>
      <w:fldChar w:fldCharType="separate"/>
    </w:r>
    <w:r>
      <w:t>Assessment Requirements for MSTTF3013 Construct manufactured textile products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December 2022</w:t>
    </w:r>
    <w:r>
      <w:fldChar w:fldCharType="end"/>
    </w:r>
  </w:p>
  <w:p w:rsidR="003E4EC9" w:rsidP="0094783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3808E9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E6848F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22ACA3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4783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4783C"/>
    <w:pPr>
      <w:spacing w:before="360" w:after="60"/>
      <w:outlineLvl w:val="0"/>
    </w:pPr>
    <w:rPr>
      <w:sz w:val="32"/>
    </w:rPr>
  </w:style>
  <w:style w:type="paragraph" w:styleId="Heading2">
    <w:name w:val="heading 2"/>
    <w:basedOn w:val="HeadingBase"/>
    <w:next w:val="BodyText"/>
    <w:link w:val="Heading2Char"/>
    <w:qFormat/>
    <w:rsid w:val="0094783C"/>
    <w:pPr>
      <w:keepLines/>
      <w:spacing w:before="240" w:after="120"/>
      <w:outlineLvl w:val="1"/>
    </w:pPr>
    <w:rPr>
      <w:sz w:val="28"/>
      <w:szCs w:val="40"/>
    </w:rPr>
  </w:style>
  <w:style w:type="paragraph" w:styleId="Heading3">
    <w:name w:val="heading 3"/>
    <w:basedOn w:val="HeadingBase"/>
    <w:next w:val="BodyText"/>
    <w:link w:val="Heading3Char"/>
    <w:qFormat/>
    <w:rsid w:val="0094783C"/>
    <w:pPr>
      <w:spacing w:before="180" w:after="120"/>
      <w:outlineLvl w:val="2"/>
    </w:pPr>
    <w:rPr>
      <w:spacing w:val="-10"/>
      <w:kern w:val="32"/>
    </w:rPr>
  </w:style>
  <w:style w:type="paragraph" w:styleId="Heading4">
    <w:name w:val="heading 4"/>
    <w:basedOn w:val="HeadingBase"/>
    <w:next w:val="BodyText"/>
    <w:link w:val="Heading4Char"/>
    <w:qFormat/>
    <w:rsid w:val="0094783C"/>
    <w:pPr>
      <w:spacing w:before="160" w:after="120"/>
      <w:outlineLvl w:val="3"/>
    </w:pPr>
    <w:rPr>
      <w:sz w:val="22"/>
    </w:rPr>
  </w:style>
  <w:style w:type="paragraph" w:styleId="Heading5">
    <w:name w:val="heading 5"/>
    <w:basedOn w:val="HeadingBase"/>
    <w:next w:val="Normal"/>
    <w:link w:val="Heading5Char"/>
    <w:qFormat/>
    <w:rsid w:val="0094783C"/>
    <w:pPr>
      <w:spacing w:before="80"/>
      <w:outlineLvl w:val="4"/>
    </w:pPr>
    <w:rPr>
      <w:color w:val="918585"/>
      <w:sz w:val="20"/>
    </w:rPr>
  </w:style>
  <w:style w:type="paragraph" w:styleId="Heading6">
    <w:name w:val="heading 6"/>
    <w:basedOn w:val="HeadingBase"/>
    <w:next w:val="Normal"/>
    <w:link w:val="Heading6Char"/>
    <w:qFormat/>
    <w:rsid w:val="0094783C"/>
    <w:pPr>
      <w:spacing w:before="60"/>
      <w:outlineLvl w:val="5"/>
    </w:pPr>
    <w:rPr>
      <w:color w:val="918585"/>
      <w:sz w:val="20"/>
    </w:rPr>
  </w:style>
  <w:style w:type="paragraph" w:styleId="Heading7">
    <w:name w:val="heading 7"/>
    <w:basedOn w:val="Normal"/>
    <w:next w:val="Normal"/>
    <w:link w:val="Heading7Char"/>
    <w:qFormat/>
    <w:rsid w:val="0094783C"/>
    <w:pPr>
      <w:ind w:left="720"/>
      <w:outlineLvl w:val="6"/>
    </w:pPr>
    <w:rPr>
      <w:i/>
    </w:rPr>
  </w:style>
  <w:style w:type="paragraph" w:styleId="Heading8">
    <w:name w:val="heading 8"/>
    <w:basedOn w:val="Normal"/>
    <w:next w:val="Normal"/>
    <w:link w:val="Heading8Char"/>
    <w:qFormat/>
    <w:rsid w:val="0094783C"/>
    <w:pPr>
      <w:ind w:left="720"/>
      <w:outlineLvl w:val="7"/>
    </w:pPr>
    <w:rPr>
      <w:i/>
    </w:rPr>
  </w:style>
  <w:style w:type="paragraph" w:styleId="Heading9">
    <w:name w:val="heading 9"/>
    <w:basedOn w:val="Normal"/>
    <w:next w:val="Normal"/>
    <w:link w:val="Heading9Char"/>
    <w:qFormat/>
    <w:rsid w:val="0094783C"/>
    <w:pPr>
      <w:ind w:left="720"/>
      <w:outlineLvl w:val="8"/>
    </w:pPr>
    <w:rPr>
      <w:i/>
    </w:rPr>
  </w:style>
  <w:style w:type="character" w:default="1" w:styleId="DefaultParagraphFont">
    <w:name w:val="Default Paragraph Font"/>
    <w:uiPriority w:val="1"/>
    <w:unhideWhenUsed/>
    <w:rsid w:val="0094783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4783C"/>
  </w:style>
  <w:style w:type="character" w:customStyle="1" w:styleId="Heading1Char">
    <w:name w:val="Heading 1 Char"/>
    <w:basedOn w:val="DefaultParagraphFont"/>
    <w:link w:val="Heading1"/>
    <w:rsid w:val="0094783C"/>
    <w:rPr>
      <w:rFonts w:ascii="Times New Roman" w:eastAsia="Times New Roman" w:hAnsi="Times New Roman" w:cs="Times New Roman"/>
      <w:b/>
      <w:sz w:val="32"/>
      <w:szCs w:val="20"/>
      <w:lang w:eastAsia="en-US"/>
    </w:rPr>
  </w:style>
  <w:style w:type="paragraph" w:styleId="BodyText">
    <w:name w:val="Body Text"/>
    <w:basedOn w:val="Normal"/>
    <w:link w:val="BodyTextChar"/>
    <w:rsid w:val="0094783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4783C"/>
    <w:rPr>
      <w:rFonts w:ascii="Times New Roman" w:eastAsia="Times New Roman" w:hAnsi="Times New Roman" w:cs="Times New Roman"/>
      <w:sz w:val="24"/>
      <w:lang w:eastAsia="en-US"/>
    </w:rPr>
  </w:style>
  <w:style w:type="paragraph" w:styleId="ListBullet">
    <w:name w:val="List Bullet"/>
    <w:basedOn w:val="List"/>
    <w:rsid w:val="0094783C"/>
    <w:pPr>
      <w:numPr>
        <w:numId w:val="13"/>
      </w:numPr>
      <w:tabs>
        <w:tab w:val="clear" w:pos="340"/>
      </w:tabs>
      <w:spacing w:before="40" w:after="40"/>
    </w:pPr>
  </w:style>
  <w:style w:type="paragraph" w:styleId="ListBullet2">
    <w:name w:val="List Bullet 2"/>
    <w:basedOn w:val="List2"/>
    <w:rsid w:val="0094783C"/>
    <w:pPr>
      <w:numPr>
        <w:numId w:val="14"/>
      </w:numPr>
      <w:tabs>
        <w:tab w:val="clear" w:pos="680"/>
      </w:tabs>
    </w:pPr>
  </w:style>
  <w:style w:type="paragraph" w:customStyle="1" w:styleId="SuperHeading">
    <w:name w:val="SuperHeading"/>
    <w:basedOn w:val="Normal"/>
    <w:rsid w:val="0094783C"/>
    <w:pPr>
      <w:spacing w:before="240" w:after="120"/>
      <w:outlineLvl w:val="0"/>
    </w:pPr>
    <w:rPr>
      <w:rFonts w:ascii="Times New Roman" w:hAnsi="Times New Roman"/>
      <w:b/>
      <w:sz w:val="32"/>
    </w:rPr>
  </w:style>
  <w:style w:type="paragraph" w:customStyle="1" w:styleId="AllowPageBreak">
    <w:name w:val="AllowPageBreak"/>
    <w:rsid w:val="0094783C"/>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94783C"/>
    <w:pPr>
      <w:numPr>
        <w:numId w:val="3"/>
      </w:numPr>
      <w:tabs>
        <w:tab w:val="clear" w:pos="1021"/>
      </w:tabs>
      <w:ind w:left="1037" w:hanging="357"/>
    </w:pPr>
  </w:style>
  <w:style w:type="character" w:customStyle="1" w:styleId="Heading2Char">
    <w:name w:val="Heading 2 Char"/>
    <w:basedOn w:val="DefaultParagraphFont"/>
    <w:link w:val="Heading2"/>
    <w:rsid w:val="0094783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4783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4783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4783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4783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4783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4783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4783C"/>
    <w:rPr>
      <w:rFonts w:ascii="Courier New" w:eastAsia="Times New Roman" w:hAnsi="Courier New" w:cs="Times New Roman"/>
      <w:i/>
      <w:szCs w:val="20"/>
      <w:lang w:eastAsia="en-US"/>
    </w:rPr>
  </w:style>
  <w:style w:type="paragraph" w:customStyle="1" w:styleId="HeadingBase">
    <w:name w:val="Heading Base"/>
    <w:rsid w:val="0094783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4783C"/>
    <w:pPr>
      <w:tabs>
        <w:tab w:val="right" w:leader="dot" w:pos="9072"/>
      </w:tabs>
      <w:ind w:left="567"/>
    </w:pPr>
    <w:rPr>
      <w:szCs w:val="22"/>
    </w:rPr>
  </w:style>
  <w:style w:type="paragraph" w:customStyle="1" w:styleId="TOCBase">
    <w:name w:val="TOC Base"/>
    <w:rsid w:val="0094783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4783C"/>
    <w:pPr>
      <w:tabs>
        <w:tab w:val="right" w:leader="dot" w:pos="9072"/>
      </w:tabs>
      <w:spacing w:before="40" w:after="40"/>
      <w:ind w:left="284"/>
    </w:pPr>
    <w:rPr>
      <w:rFonts w:ascii="Times New Roman" w:hAnsi="Times New Roman"/>
    </w:rPr>
  </w:style>
  <w:style w:type="paragraph" w:styleId="TOC1">
    <w:name w:val="toc 1"/>
    <w:basedOn w:val="TOCBase"/>
    <w:next w:val="Normal"/>
    <w:rsid w:val="0094783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4783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4783C"/>
    <w:rPr>
      <w:rFonts w:ascii="Times New Roman" w:eastAsia="Times New Roman" w:hAnsi="Times New Roman" w:cs="Times New Roman"/>
      <w:sz w:val="16"/>
      <w:lang w:eastAsia="en-US"/>
    </w:rPr>
  </w:style>
  <w:style w:type="paragraph" w:styleId="Title">
    <w:name w:val="Title"/>
    <w:basedOn w:val="HeadingBase"/>
    <w:link w:val="TitleChar"/>
    <w:qFormat/>
    <w:rsid w:val="0094783C"/>
    <w:pPr>
      <w:spacing w:before="5040"/>
      <w:jc w:val="center"/>
    </w:pPr>
    <w:rPr>
      <w:sz w:val="48"/>
      <w:szCs w:val="72"/>
      <w:lang w:val="en-US"/>
    </w:rPr>
  </w:style>
  <w:style w:type="character" w:customStyle="1" w:styleId="TitleChar">
    <w:name w:val="Title Char"/>
    <w:basedOn w:val="DefaultParagraphFont"/>
    <w:link w:val="Title"/>
    <w:rsid w:val="0094783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4783C"/>
    <w:pPr>
      <w:tabs>
        <w:tab w:val="left" w:pos="3600"/>
        <w:tab w:val="left" w:pos="3958"/>
      </w:tabs>
    </w:pPr>
  </w:style>
  <w:style w:type="paragraph" w:styleId="List">
    <w:name w:val="List"/>
    <w:basedOn w:val="BodyText"/>
    <w:next w:val="BodyText"/>
    <w:rsid w:val="0094783C"/>
    <w:pPr>
      <w:tabs>
        <w:tab w:val="left" w:pos="340"/>
      </w:tabs>
      <w:spacing w:before="60" w:after="60"/>
      <w:ind w:left="340" w:hanging="340"/>
    </w:pPr>
  </w:style>
  <w:style w:type="paragraph" w:customStyle="1" w:styleId="Note">
    <w:name w:val="Note"/>
    <w:basedOn w:val="BodyText"/>
    <w:rsid w:val="0094783C"/>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94783C"/>
    <w:rPr>
      <w:b/>
      <w:spacing w:val="0"/>
    </w:rPr>
  </w:style>
  <w:style w:type="paragraph" w:customStyle="1" w:styleId="SuperTitle">
    <w:name w:val="SuperTitle"/>
    <w:basedOn w:val="Title"/>
    <w:rsid w:val="0094783C"/>
    <w:pPr>
      <w:framePr w:wrap="auto" w:hAnchor="text" w:y="6049"/>
    </w:pPr>
    <w:rPr>
      <w:color w:val="000000"/>
      <w:sz w:val="40"/>
    </w:rPr>
  </w:style>
  <w:style w:type="paragraph" w:customStyle="1" w:styleId="TOCTitle">
    <w:name w:val="TOCTitle"/>
    <w:basedOn w:val="Heading1"/>
    <w:rsid w:val="0094783C"/>
    <w:pPr>
      <w:spacing w:after="240"/>
      <w:jc w:val="center"/>
      <w:outlineLvl w:val="9"/>
    </w:pPr>
    <w:rPr>
      <w:caps/>
    </w:rPr>
  </w:style>
  <w:style w:type="paragraph" w:customStyle="1" w:styleId="Version">
    <w:name w:val="Version"/>
    <w:rsid w:val="0094783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4783C"/>
    <w:pPr>
      <w:keepNext w:val="0"/>
      <w:tabs>
        <w:tab w:val="right" w:pos="4176"/>
      </w:tabs>
      <w:ind w:left="198" w:hanging="198"/>
    </w:pPr>
    <w:rPr>
      <w:rFonts w:ascii="Garamond" w:hAnsi="Garamond"/>
    </w:rPr>
  </w:style>
  <w:style w:type="paragraph" w:styleId="IndexHeading">
    <w:name w:val="index heading"/>
    <w:basedOn w:val="Normal"/>
    <w:next w:val="Index1"/>
    <w:semiHidden/>
    <w:rsid w:val="0094783C"/>
    <w:pPr>
      <w:spacing w:before="120" w:after="120"/>
    </w:pPr>
    <w:rPr>
      <w:rFonts w:ascii="Arial" w:hAnsi="Arial"/>
      <w:b/>
      <w:color w:val="918585"/>
      <w:sz w:val="24"/>
    </w:rPr>
  </w:style>
  <w:style w:type="paragraph" w:styleId="Header">
    <w:name w:val="header"/>
    <w:basedOn w:val="Normal"/>
    <w:link w:val="HeaderChar"/>
    <w:rsid w:val="0094783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4783C"/>
    <w:rPr>
      <w:rFonts w:ascii="Times New Roman" w:eastAsia="Times New Roman" w:hAnsi="Times New Roman" w:cs="Times New Roman"/>
      <w:sz w:val="16"/>
      <w:szCs w:val="20"/>
      <w:lang w:val="en-GB" w:eastAsia="en-US"/>
    </w:rPr>
  </w:style>
  <w:style w:type="paragraph" w:customStyle="1" w:styleId="Chapter">
    <w:name w:val="Chapter"/>
    <w:basedOn w:val="Normal"/>
    <w:rsid w:val="0094783C"/>
    <w:pPr>
      <w:spacing w:before="240"/>
    </w:pPr>
    <w:rPr>
      <w:rFonts w:ascii="Times New Roman" w:hAnsi="Times New Roman"/>
      <w:smallCaps/>
      <w:spacing w:val="80"/>
      <w:sz w:val="28"/>
    </w:rPr>
  </w:style>
  <w:style w:type="paragraph" w:customStyle="1" w:styleId="InChapter">
    <w:name w:val="InChapter"/>
    <w:basedOn w:val="Heading3"/>
    <w:rsid w:val="0094783C"/>
    <w:pPr>
      <w:spacing w:after="240"/>
      <w:outlineLvl w:val="9"/>
    </w:pPr>
    <w:rPr>
      <w:noProof/>
    </w:rPr>
  </w:style>
  <w:style w:type="paragraph" w:styleId="Index2">
    <w:name w:val="index 2"/>
    <w:basedOn w:val="Normal"/>
    <w:next w:val="Normal"/>
    <w:semiHidden/>
    <w:rsid w:val="0094783C"/>
    <w:pPr>
      <w:tabs>
        <w:tab w:val="right" w:pos="4176"/>
      </w:tabs>
      <w:ind w:left="568" w:hanging="284"/>
    </w:pPr>
    <w:rPr>
      <w:rFonts w:ascii="Garamond" w:hAnsi="Garamond"/>
    </w:rPr>
  </w:style>
  <w:style w:type="paragraph" w:customStyle="1" w:styleId="Byline">
    <w:name w:val="Byline"/>
    <w:rsid w:val="0094783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4783C"/>
    <w:pPr>
      <w:tabs>
        <w:tab w:val="clear" w:pos="3600"/>
        <w:tab w:val="clear" w:pos="3958"/>
      </w:tabs>
      <w:jc w:val="right"/>
    </w:pPr>
  </w:style>
  <w:style w:type="character" w:styleId="Emphasis">
    <w:name w:val="Emphasis"/>
    <w:basedOn w:val="DefaultParagraphFont"/>
    <w:qFormat/>
    <w:rsid w:val="0094783C"/>
    <w:rPr>
      <w:i/>
    </w:rPr>
  </w:style>
  <w:style w:type="paragraph" w:styleId="Caption">
    <w:name w:val="caption"/>
    <w:basedOn w:val="BodyText"/>
    <w:next w:val="Normal"/>
    <w:qFormat/>
    <w:rsid w:val="0094783C"/>
    <w:pPr>
      <w:framePr w:w="2268" w:hSpace="181" w:vSpace="181" w:wrap="around" w:vAnchor="text" w:hAnchor="page" w:x="1135" w:y="285" w:anchorLock="1"/>
    </w:pPr>
    <w:rPr>
      <w:i/>
    </w:rPr>
  </w:style>
  <w:style w:type="paragraph" w:customStyle="1" w:styleId="MiniTOCTitle">
    <w:name w:val="MiniTOCTitle"/>
    <w:basedOn w:val="Heading4"/>
    <w:rsid w:val="0094783C"/>
    <w:pPr>
      <w:spacing w:before="240"/>
      <w:outlineLvl w:val="9"/>
    </w:pPr>
    <w:rPr>
      <w:noProof/>
      <w:sz w:val="24"/>
    </w:rPr>
  </w:style>
  <w:style w:type="paragraph" w:customStyle="1" w:styleId="MiniTOCItem">
    <w:name w:val="MiniTOCItem"/>
    <w:basedOn w:val="ListBullet"/>
    <w:rsid w:val="0094783C"/>
    <w:pPr>
      <w:numPr>
        <w:numId w:val="0"/>
      </w:numPr>
      <w:tabs>
        <w:tab w:val="right" w:leader="dot" w:pos="6521"/>
      </w:tabs>
      <w:spacing w:before="0" w:after="0"/>
    </w:pPr>
  </w:style>
  <w:style w:type="paragraph" w:customStyle="1" w:styleId="TOFTitle">
    <w:name w:val="TOFTitle"/>
    <w:basedOn w:val="TOCTitle"/>
    <w:rsid w:val="0094783C"/>
  </w:style>
  <w:style w:type="paragraph" w:styleId="TableofFigures">
    <w:name w:val="table of figures"/>
    <w:basedOn w:val="Normal"/>
    <w:next w:val="Normal"/>
    <w:semiHidden/>
    <w:rsid w:val="0094783C"/>
    <w:pPr>
      <w:tabs>
        <w:tab w:val="right" w:leader="dot" w:pos="9072"/>
      </w:tabs>
      <w:ind w:left="970" w:hanging="403"/>
    </w:pPr>
    <w:rPr>
      <w:rFonts w:ascii="Times New Roman" w:hAnsi="Times New Roman"/>
      <w:b/>
    </w:rPr>
  </w:style>
  <w:style w:type="paragraph" w:styleId="ListNumber">
    <w:name w:val="List Number"/>
    <w:basedOn w:val="List"/>
    <w:rsid w:val="0094783C"/>
    <w:pPr>
      <w:numPr>
        <w:numId w:val="16"/>
      </w:numPr>
      <w:tabs>
        <w:tab w:val="clear" w:pos="340"/>
      </w:tabs>
    </w:pPr>
  </w:style>
  <w:style w:type="character" w:customStyle="1" w:styleId="WingdingSymbols">
    <w:name w:val="Wingding Symbols"/>
    <w:rsid w:val="0094783C"/>
    <w:rPr>
      <w:rFonts w:ascii="Wingdings" w:hAnsi="Wingdings"/>
    </w:rPr>
  </w:style>
  <w:style w:type="paragraph" w:customStyle="1" w:styleId="TableHeading">
    <w:name w:val="Table Heading"/>
    <w:basedOn w:val="HeadingBase"/>
    <w:rsid w:val="0094783C"/>
    <w:pPr>
      <w:keepLines/>
      <w:pBdr>
        <w:bottom w:val="single" w:sz="6" w:space="1" w:color="918585"/>
      </w:pBdr>
      <w:spacing w:before="240"/>
    </w:pPr>
  </w:style>
  <w:style w:type="character" w:customStyle="1" w:styleId="HotSpot">
    <w:name w:val="HotSpot"/>
    <w:rsid w:val="0094783C"/>
    <w:rPr>
      <w:color w:val="0033CC"/>
      <w:u w:val="none"/>
    </w:rPr>
  </w:style>
  <w:style w:type="paragraph" w:customStyle="1" w:styleId="BodyTextRight">
    <w:name w:val="Body Text Right"/>
    <w:basedOn w:val="BodyText"/>
    <w:rsid w:val="0094783C"/>
    <w:pPr>
      <w:spacing w:before="0" w:after="0"/>
      <w:jc w:val="right"/>
    </w:pPr>
  </w:style>
  <w:style w:type="paragraph" w:styleId="Index3">
    <w:name w:val="index 3"/>
    <w:basedOn w:val="ListNumber2"/>
    <w:next w:val="Normal"/>
    <w:semiHidden/>
    <w:rsid w:val="0094783C"/>
    <w:pPr>
      <w:numPr>
        <w:numId w:val="0"/>
      </w:numPr>
      <w:tabs>
        <w:tab w:val="right" w:leader="dot" w:pos="4176"/>
      </w:tabs>
    </w:pPr>
  </w:style>
  <w:style w:type="paragraph" w:styleId="ListNumber2">
    <w:name w:val="List Number 2"/>
    <w:basedOn w:val="List2"/>
    <w:rsid w:val="0094783C"/>
    <w:pPr>
      <w:numPr>
        <w:numId w:val="11"/>
      </w:numPr>
      <w:tabs>
        <w:tab w:val="clear" w:pos="1060"/>
      </w:tabs>
    </w:pPr>
  </w:style>
  <w:style w:type="paragraph" w:customStyle="1" w:styleId="MarginNote">
    <w:name w:val="Margin Note"/>
    <w:basedOn w:val="BodyText"/>
    <w:rsid w:val="0094783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4783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4783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4783C"/>
    <w:rPr>
      <w:sz w:val="32"/>
    </w:rPr>
  </w:style>
  <w:style w:type="paragraph" w:customStyle="1" w:styleId="HeadingProcedure">
    <w:name w:val="Heading Procedure"/>
    <w:basedOn w:val="HeadingBase"/>
    <w:next w:val="Normal"/>
    <w:rsid w:val="0094783C"/>
    <w:pPr>
      <w:tabs>
        <w:tab w:val="left" w:pos="0"/>
      </w:tabs>
      <w:spacing w:before="120" w:after="60"/>
    </w:pPr>
    <w:rPr>
      <w:i/>
      <w:color w:val="918585"/>
      <w:sz w:val="22"/>
    </w:rPr>
  </w:style>
  <w:style w:type="paragraph" w:customStyle="1" w:styleId="TableBodyText">
    <w:name w:val="Table Body Text"/>
    <w:basedOn w:val="BodyText"/>
    <w:rsid w:val="0094783C"/>
    <w:pPr>
      <w:spacing w:before="60" w:after="60"/>
    </w:pPr>
  </w:style>
  <w:style w:type="paragraph" w:styleId="ListContinue">
    <w:name w:val="List Continue"/>
    <w:basedOn w:val="List"/>
    <w:rsid w:val="0094783C"/>
    <w:pPr>
      <w:ind w:firstLine="0"/>
    </w:pPr>
  </w:style>
  <w:style w:type="paragraph" w:customStyle="1" w:styleId="ListNote">
    <w:name w:val="List Note"/>
    <w:basedOn w:val="List"/>
    <w:rsid w:val="0094783C"/>
    <w:pPr>
      <w:pBdr>
        <w:top w:val="single" w:sz="6" w:space="2" w:color="918585"/>
        <w:bottom w:val="single" w:sz="6" w:space="2" w:color="918585"/>
      </w:pBdr>
      <w:tabs>
        <w:tab w:val="left" w:pos="1021"/>
      </w:tabs>
      <w:ind w:firstLine="0"/>
    </w:pPr>
  </w:style>
  <w:style w:type="paragraph" w:customStyle="1" w:styleId="Warning">
    <w:name w:val="Warning"/>
    <w:basedOn w:val="BodyText"/>
    <w:rsid w:val="0094783C"/>
    <w:pPr>
      <w:shd w:val="clear" w:color="auto" w:fill="D9D9D9"/>
      <w:tabs>
        <w:tab w:val="left" w:pos="992"/>
      </w:tabs>
      <w:ind w:left="119" w:right="119"/>
    </w:pPr>
    <w:rPr>
      <w:sz w:val="20"/>
    </w:rPr>
  </w:style>
  <w:style w:type="paragraph" w:customStyle="1" w:styleId="MarginIcons">
    <w:name w:val="Margin Icons"/>
    <w:basedOn w:val="BodyText"/>
    <w:rsid w:val="0094783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4783C"/>
    <w:rPr>
      <w:rFonts w:ascii="Courier New" w:hAnsi="Courier New"/>
    </w:rPr>
  </w:style>
  <w:style w:type="paragraph" w:customStyle="1" w:styleId="NoteBullet">
    <w:name w:val="Note Bullet"/>
    <w:basedOn w:val="Note"/>
    <w:rsid w:val="0094783C"/>
    <w:pPr>
      <w:tabs>
        <w:tab w:val="clear" w:pos="680"/>
      </w:tabs>
      <w:spacing w:before="60" w:after="60"/>
    </w:pPr>
  </w:style>
  <w:style w:type="paragraph" w:customStyle="1" w:styleId="SubHeading2">
    <w:name w:val="SubHeading2"/>
    <w:basedOn w:val="HeadingBase"/>
    <w:rsid w:val="0094783C"/>
    <w:pPr>
      <w:spacing w:before="240" w:after="60"/>
    </w:pPr>
    <w:rPr>
      <w:sz w:val="20"/>
    </w:rPr>
  </w:style>
  <w:style w:type="paragraph" w:customStyle="1" w:styleId="SubHeading1">
    <w:name w:val="SubHeading1"/>
    <w:basedOn w:val="HeadingBase"/>
    <w:rsid w:val="0094783C"/>
    <w:pPr>
      <w:spacing w:before="240" w:after="60"/>
    </w:pPr>
    <w:rPr>
      <w:color w:val="918585"/>
      <w:sz w:val="22"/>
    </w:rPr>
  </w:style>
  <w:style w:type="paragraph" w:customStyle="1" w:styleId="SideHeading">
    <w:name w:val="Side Heading"/>
    <w:basedOn w:val="HeadingBase"/>
    <w:rsid w:val="0094783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4783C"/>
    <w:pPr>
      <w:numPr>
        <w:numId w:val="12"/>
      </w:numPr>
    </w:pPr>
  </w:style>
  <w:style w:type="paragraph" w:styleId="PlainText">
    <w:name w:val="Plain Text"/>
    <w:basedOn w:val="Normal"/>
    <w:link w:val="PlainTextChar"/>
    <w:rsid w:val="0094783C"/>
    <w:rPr>
      <w:sz w:val="20"/>
    </w:rPr>
  </w:style>
  <w:style w:type="character" w:customStyle="1" w:styleId="PlainTextChar">
    <w:name w:val="Plain Text Char"/>
    <w:basedOn w:val="DefaultParagraphFont"/>
    <w:link w:val="PlainText"/>
    <w:rsid w:val="0094783C"/>
    <w:rPr>
      <w:rFonts w:ascii="Courier New" w:eastAsia="Times New Roman" w:hAnsi="Courier New" w:cs="Times New Roman"/>
      <w:sz w:val="20"/>
      <w:szCs w:val="20"/>
      <w:lang w:eastAsia="en-US"/>
    </w:rPr>
  </w:style>
  <w:style w:type="character" w:customStyle="1" w:styleId="MenuOption">
    <w:name w:val="Menu Option"/>
    <w:basedOn w:val="DefaultParagraphFont"/>
    <w:rsid w:val="0094783C"/>
    <w:rPr>
      <w:b/>
      <w:smallCaps/>
    </w:rPr>
  </w:style>
  <w:style w:type="paragraph" w:customStyle="1" w:styleId="TableListNumber">
    <w:name w:val="Table List Number"/>
    <w:basedOn w:val="ListNumber"/>
    <w:rsid w:val="0094783C"/>
    <w:pPr>
      <w:numPr>
        <w:numId w:val="0"/>
      </w:numPr>
    </w:pPr>
  </w:style>
  <w:style w:type="paragraph" w:styleId="TOC4">
    <w:name w:val="toc 4"/>
    <w:basedOn w:val="TOCBase"/>
    <w:next w:val="Normal"/>
    <w:semiHidden/>
    <w:rsid w:val="0094783C"/>
    <w:pPr>
      <w:tabs>
        <w:tab w:val="right" w:leader="dot" w:pos="9071"/>
      </w:tabs>
      <w:ind w:left="1701"/>
    </w:pPr>
  </w:style>
  <w:style w:type="paragraph" w:customStyle="1" w:styleId="ListAlpha">
    <w:name w:val="List Alpha"/>
    <w:basedOn w:val="List"/>
    <w:rsid w:val="0094783C"/>
    <w:pPr>
      <w:numPr>
        <w:numId w:val="10"/>
      </w:numPr>
    </w:pPr>
  </w:style>
  <w:style w:type="paragraph" w:customStyle="1" w:styleId="ListAlpha2">
    <w:name w:val="List Alpha 2"/>
    <w:basedOn w:val="List2"/>
    <w:rsid w:val="0094783C"/>
    <w:pPr>
      <w:numPr>
        <w:numId w:val="9"/>
      </w:numPr>
    </w:pPr>
  </w:style>
  <w:style w:type="paragraph" w:styleId="List2">
    <w:name w:val="List 2"/>
    <w:basedOn w:val="BodyText"/>
    <w:rsid w:val="0094783C"/>
    <w:pPr>
      <w:tabs>
        <w:tab w:val="left" w:pos="680"/>
      </w:tabs>
      <w:spacing w:before="60" w:after="60"/>
      <w:ind w:left="680" w:hanging="340"/>
    </w:pPr>
  </w:style>
  <w:style w:type="paragraph" w:styleId="List3">
    <w:name w:val="List 3"/>
    <w:basedOn w:val="BodyText"/>
    <w:rsid w:val="0094783C"/>
    <w:pPr>
      <w:tabs>
        <w:tab w:val="left" w:pos="1021"/>
      </w:tabs>
      <w:spacing w:before="60" w:after="60"/>
      <w:ind w:left="1020" w:hanging="340"/>
    </w:pPr>
  </w:style>
  <w:style w:type="paragraph" w:styleId="List4">
    <w:name w:val="List 4"/>
    <w:basedOn w:val="BodyText"/>
    <w:rsid w:val="0094783C"/>
    <w:pPr>
      <w:tabs>
        <w:tab w:val="left" w:pos="1361"/>
      </w:tabs>
      <w:spacing w:before="60" w:after="60"/>
      <w:ind w:left="1361" w:hanging="340"/>
    </w:pPr>
  </w:style>
  <w:style w:type="paragraph" w:styleId="List5">
    <w:name w:val="List 5"/>
    <w:basedOn w:val="BodyText"/>
    <w:rsid w:val="0094783C"/>
    <w:pPr>
      <w:tabs>
        <w:tab w:val="left" w:pos="1701"/>
      </w:tabs>
      <w:spacing w:before="60" w:after="60"/>
      <w:ind w:left="1701" w:hanging="340"/>
    </w:pPr>
  </w:style>
  <w:style w:type="paragraph" w:styleId="ListBullet4">
    <w:name w:val="List Bullet 4"/>
    <w:basedOn w:val="List4"/>
    <w:rsid w:val="0094783C"/>
    <w:pPr>
      <w:numPr>
        <w:numId w:val="4"/>
      </w:numPr>
      <w:tabs>
        <w:tab w:val="clear" w:pos="1361"/>
      </w:tabs>
    </w:pPr>
  </w:style>
  <w:style w:type="paragraph" w:styleId="ListBullet5">
    <w:name w:val="List Bullet 5"/>
    <w:basedOn w:val="List5"/>
    <w:rsid w:val="0094783C"/>
    <w:pPr>
      <w:numPr>
        <w:numId w:val="5"/>
      </w:numPr>
    </w:pPr>
  </w:style>
  <w:style w:type="paragraph" w:styleId="ListContinue2">
    <w:name w:val="List Continue 2"/>
    <w:basedOn w:val="List2"/>
    <w:rsid w:val="0094783C"/>
    <w:pPr>
      <w:ind w:firstLine="0"/>
    </w:pPr>
  </w:style>
  <w:style w:type="paragraph" w:styleId="ListContinue3">
    <w:name w:val="List Continue 3"/>
    <w:basedOn w:val="List3"/>
    <w:rsid w:val="0094783C"/>
    <w:pPr>
      <w:ind w:left="1021" w:firstLine="0"/>
    </w:pPr>
  </w:style>
  <w:style w:type="paragraph" w:styleId="ListContinue4">
    <w:name w:val="List Continue 4"/>
    <w:basedOn w:val="List4"/>
    <w:rsid w:val="0094783C"/>
    <w:pPr>
      <w:ind w:firstLine="0"/>
    </w:pPr>
  </w:style>
  <w:style w:type="paragraph" w:styleId="ListContinue5">
    <w:name w:val="List Continue 5"/>
    <w:basedOn w:val="List5"/>
    <w:rsid w:val="0094783C"/>
    <w:pPr>
      <w:ind w:firstLine="0"/>
    </w:pPr>
  </w:style>
  <w:style w:type="paragraph" w:styleId="ListNumber3">
    <w:name w:val="List Number 3"/>
    <w:basedOn w:val="List3"/>
    <w:rsid w:val="0094783C"/>
    <w:pPr>
      <w:numPr>
        <w:numId w:val="6"/>
      </w:numPr>
    </w:pPr>
  </w:style>
  <w:style w:type="paragraph" w:styleId="ListNumber4">
    <w:name w:val="List Number 4"/>
    <w:basedOn w:val="List4"/>
    <w:rsid w:val="0094783C"/>
    <w:pPr>
      <w:numPr>
        <w:numId w:val="7"/>
      </w:numPr>
    </w:pPr>
  </w:style>
  <w:style w:type="paragraph" w:styleId="ListNumber5">
    <w:name w:val="List Number 5"/>
    <w:basedOn w:val="List5"/>
    <w:rsid w:val="0094783C"/>
    <w:pPr>
      <w:numPr>
        <w:numId w:val="8"/>
      </w:numPr>
    </w:pPr>
  </w:style>
  <w:style w:type="paragraph" w:styleId="BlockText">
    <w:name w:val="Block Text"/>
    <w:basedOn w:val="Normal"/>
    <w:rsid w:val="0094783C"/>
    <w:pPr>
      <w:spacing w:after="120"/>
      <w:ind w:left="1440" w:right="1440"/>
    </w:pPr>
  </w:style>
  <w:style w:type="character" w:customStyle="1" w:styleId="Subscript">
    <w:name w:val="Subscript"/>
    <w:basedOn w:val="DefaultParagraphFont"/>
    <w:rsid w:val="0094783C"/>
    <w:rPr>
      <w:sz w:val="16"/>
      <w:vertAlign w:val="subscript"/>
    </w:rPr>
  </w:style>
  <w:style w:type="character" w:customStyle="1" w:styleId="Superscript">
    <w:name w:val="Superscript"/>
    <w:basedOn w:val="DefaultParagraphFont"/>
    <w:rsid w:val="0094783C"/>
    <w:rPr>
      <w:sz w:val="16"/>
      <w:vertAlign w:val="superscript"/>
    </w:rPr>
  </w:style>
  <w:style w:type="character" w:customStyle="1" w:styleId="Symbols">
    <w:name w:val="Symbols"/>
    <w:basedOn w:val="DefaultParagraphFont"/>
    <w:rsid w:val="0094783C"/>
    <w:rPr>
      <w:rFonts w:ascii="Symbol" w:hAnsi="Symbol"/>
    </w:rPr>
  </w:style>
  <w:style w:type="character" w:customStyle="1" w:styleId="MenuOptions">
    <w:name w:val="Menu Options"/>
    <w:basedOn w:val="DefaultParagraphFont"/>
    <w:rsid w:val="0094783C"/>
    <w:rPr>
      <w:rFonts w:ascii="Arial Narrow" w:hAnsi="Arial Narrow"/>
      <w:smallCaps/>
    </w:rPr>
  </w:style>
  <w:style w:type="character" w:customStyle="1" w:styleId="Buttons">
    <w:name w:val="Buttons"/>
    <w:basedOn w:val="DefaultParagraphFont"/>
    <w:rsid w:val="0094783C"/>
    <w:rPr>
      <w:b/>
    </w:rPr>
  </w:style>
  <w:style w:type="character" w:customStyle="1" w:styleId="Underlined">
    <w:name w:val="Underlined"/>
    <w:basedOn w:val="DefaultParagraphFont"/>
    <w:rsid w:val="0094783C"/>
    <w:rPr>
      <w:u w:val="single"/>
    </w:rPr>
  </w:style>
  <w:style w:type="paragraph" w:customStyle="1" w:styleId="TableBodyTextRight">
    <w:name w:val="Table Body Text Right"/>
    <w:basedOn w:val="TableBodyText"/>
    <w:rsid w:val="0094783C"/>
    <w:pPr>
      <w:widowControl w:val="0"/>
      <w:autoSpaceDE w:val="0"/>
      <w:autoSpaceDN w:val="0"/>
      <w:adjustRightInd w:val="0"/>
      <w:jc w:val="right"/>
    </w:pPr>
    <w:rPr>
      <w:rFonts w:cs="Arial"/>
      <w:szCs w:val="18"/>
    </w:rPr>
  </w:style>
  <w:style w:type="paragraph" w:customStyle="1" w:styleId="CopyrightText">
    <w:name w:val="Copyright Text"/>
    <w:basedOn w:val="BodyText"/>
    <w:rsid w:val="0094783C"/>
    <w:rPr>
      <w:sz w:val="18"/>
    </w:rPr>
  </w:style>
  <w:style w:type="paragraph" w:customStyle="1" w:styleId="BodySmallRight">
    <w:name w:val="Body Small Right"/>
    <w:basedOn w:val="BodyTextRight"/>
    <w:rsid w:val="0094783C"/>
    <w:rPr>
      <w:sz w:val="18"/>
      <w:szCs w:val="18"/>
    </w:rPr>
  </w:style>
  <w:style w:type="paragraph" w:customStyle="1" w:styleId="MarginEdition">
    <w:name w:val="Margin Edition"/>
    <w:basedOn w:val="MarginNote"/>
    <w:rsid w:val="0094783C"/>
    <w:pPr>
      <w:spacing w:before="0" w:after="0"/>
    </w:pPr>
    <w:rPr>
      <w:rFonts w:ascii="Times New Roman" w:hAnsi="Times New Roman"/>
      <w:color w:val="999999"/>
    </w:rPr>
  </w:style>
  <w:style w:type="paragraph" w:customStyle="1" w:styleId="Spacer">
    <w:name w:val="Spacer"/>
    <w:basedOn w:val="Normal"/>
    <w:rsid w:val="0094783C"/>
    <w:rPr>
      <w:sz w:val="2"/>
      <w:szCs w:val="2"/>
    </w:rPr>
  </w:style>
  <w:style w:type="character" w:customStyle="1" w:styleId="Small">
    <w:name w:val="Small"/>
    <w:basedOn w:val="DefaultParagraphFont"/>
    <w:rsid w:val="0094783C"/>
    <w:rPr>
      <w:sz w:val="16"/>
    </w:rPr>
  </w:style>
  <w:style w:type="paragraph" w:customStyle="1" w:styleId="WideTable">
    <w:name w:val="Wide Table"/>
    <w:basedOn w:val="Normal"/>
    <w:rsid w:val="0094783C"/>
    <w:pPr>
      <w:ind w:left="-1418"/>
    </w:pPr>
    <w:rPr>
      <w:sz w:val="2"/>
      <w:szCs w:val="2"/>
    </w:rPr>
  </w:style>
  <w:style w:type="character" w:styleId="PageNumber">
    <w:name w:val="page number"/>
    <w:basedOn w:val="DefaultParagraphFont"/>
    <w:rsid w:val="0094783C"/>
  </w:style>
  <w:style w:type="paragraph" w:styleId="Quote">
    <w:name w:val="Quote"/>
    <w:basedOn w:val="Heading1"/>
    <w:link w:val="QuoteChar"/>
    <w:qFormat/>
    <w:rsid w:val="0094783C"/>
    <w:rPr>
      <w:b w:val="0"/>
      <w:sz w:val="72"/>
      <w:szCs w:val="72"/>
      <w:lang w:val="en-NZ"/>
    </w:rPr>
  </w:style>
  <w:style w:type="character" w:customStyle="1" w:styleId="QuoteChar">
    <w:name w:val="Quote Char"/>
    <w:basedOn w:val="DefaultParagraphFont"/>
    <w:link w:val="Quote"/>
    <w:rsid w:val="0094783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4783C"/>
    <w:pPr>
      <w:pageBreakBefore/>
    </w:pPr>
  </w:style>
  <w:style w:type="paragraph" w:customStyle="1" w:styleId="Border">
    <w:name w:val="Border"/>
    <w:basedOn w:val="Normal"/>
    <w:qFormat/>
    <w:rsid w:val="0094783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4783C"/>
    <w:rPr>
      <w:b/>
      <w:bCs/>
      <w:i/>
      <w:iCs/>
      <w:color w:val="auto"/>
    </w:rPr>
  </w:style>
  <w:style w:type="paragraph" w:styleId="IntenseQuote">
    <w:name w:val="Intense Quote"/>
    <w:basedOn w:val="Normal"/>
    <w:next w:val="Normal"/>
    <w:link w:val="IntenseQuoteChar"/>
    <w:uiPriority w:val="30"/>
    <w:qFormat/>
    <w:rsid w:val="0094783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4783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4783C"/>
    <w:rPr>
      <w:smallCaps/>
      <w:color w:val="auto"/>
      <w:u w:val="single"/>
    </w:rPr>
  </w:style>
  <w:style w:type="character" w:styleId="IntenseReference">
    <w:name w:val="Intense Reference"/>
    <w:basedOn w:val="DefaultParagraphFont"/>
    <w:uiPriority w:val="32"/>
    <w:qFormat/>
    <w:rsid w:val="0094783C"/>
    <w:rPr>
      <w:b/>
      <w:bCs/>
      <w:smallCaps/>
      <w:color w:val="auto"/>
      <w:spacing w:val="5"/>
      <w:u w:val="single"/>
    </w:rPr>
  </w:style>
  <w:style w:type="paragraph" w:customStyle="1" w:styleId="2ColumnHeading">
    <w:name w:val="2Column Heading"/>
    <w:basedOn w:val="BodyText"/>
    <w:qFormat/>
    <w:rsid w:val="0094783C"/>
    <w:pPr>
      <w:spacing w:after="60"/>
      <w:ind w:left="-2268"/>
    </w:pPr>
    <w:rPr>
      <w:b/>
    </w:rPr>
  </w:style>
  <w:style w:type="paragraph" w:customStyle="1" w:styleId="Heading1TOC">
    <w:name w:val="Heading1 TOC"/>
    <w:basedOn w:val="Normal"/>
    <w:qFormat/>
    <w:rsid w:val="0094783C"/>
    <w:pPr>
      <w:spacing w:before="240" w:after="120"/>
    </w:pPr>
    <w:rPr>
      <w:rFonts w:ascii="Times New Roman" w:hAnsi="Times New Roman"/>
      <w:b/>
      <w:sz w:val="32"/>
    </w:rPr>
  </w:style>
  <w:style w:type="paragraph" w:customStyle="1" w:styleId="Heading2TOC">
    <w:name w:val="Heading2 TOC"/>
    <w:basedOn w:val="Normal"/>
    <w:qFormat/>
    <w:rsid w:val="0094783C"/>
    <w:pPr>
      <w:spacing w:before="240" w:after="60"/>
    </w:pPr>
    <w:rPr>
      <w:rFonts w:ascii="Times New Roman" w:hAnsi="Times New Roman"/>
      <w:b/>
      <w:sz w:val="28"/>
    </w:rPr>
  </w:style>
  <w:style w:type="character" w:customStyle="1" w:styleId="Underline">
    <w:name w:val="Underline"/>
    <w:basedOn w:val="DefaultParagraphFont"/>
    <w:qFormat/>
    <w:rsid w:val="0094783C"/>
    <w:rPr>
      <w:u w:val="single"/>
    </w:rPr>
  </w:style>
  <w:style w:type="character" w:customStyle="1" w:styleId="BoldandItalics">
    <w:name w:val="Bold and Italics"/>
    <w:qFormat/>
    <w:rsid w:val="0094783C"/>
    <w:rPr>
      <w:b/>
      <w:i/>
      <w:u w:val="none"/>
    </w:rPr>
  </w:style>
  <w:style w:type="paragraph" w:styleId="BalloonText">
    <w:name w:val="Balloon Text"/>
    <w:basedOn w:val="Normal"/>
    <w:link w:val="BalloonTextChar"/>
    <w:rsid w:val="0094783C"/>
    <w:rPr>
      <w:rFonts w:ascii="Tahoma" w:hAnsi="Tahoma" w:cs="Tahoma"/>
      <w:sz w:val="16"/>
      <w:szCs w:val="16"/>
    </w:rPr>
  </w:style>
  <w:style w:type="character" w:customStyle="1" w:styleId="BalloonTextChar">
    <w:name w:val="Balloon Text Char"/>
    <w:basedOn w:val="DefaultParagraphFont"/>
    <w:link w:val="BalloonText"/>
    <w:rsid w:val="0094783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4783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4783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4783C"/>
    <w:rPr>
      <w:b/>
      <w:color w:val="660033"/>
      <w:spacing w:val="0"/>
    </w:rPr>
  </w:style>
  <w:style w:type="paragraph" w:customStyle="1" w:styleId="Nameditemlist">
    <w:name w:val="Named item list"/>
    <w:basedOn w:val="BodyText"/>
    <w:qFormat/>
    <w:rsid w:val="0094783C"/>
    <w:pPr>
      <w:tabs>
        <w:tab w:val="left" w:pos="2835"/>
      </w:tabs>
      <w:ind w:left="2835" w:hanging="2835"/>
    </w:pPr>
  </w:style>
  <w:style w:type="paragraph" w:customStyle="1" w:styleId="BodyTextnopadding">
    <w:name w:val="Body Text no padding"/>
    <w:basedOn w:val="BodyText"/>
    <w:qFormat/>
    <w:rsid w:val="0094783C"/>
    <w:pPr>
      <w:spacing w:before="0" w:after="0"/>
    </w:pPr>
  </w:style>
  <w:style w:type="paragraph" w:customStyle="1" w:styleId="BodyTextBold">
    <w:name w:val="Body Text Bold"/>
    <w:basedOn w:val="BodyText"/>
    <w:qFormat/>
    <w:rsid w:val="0094783C"/>
    <w:rPr>
      <w:b/>
    </w:rPr>
  </w:style>
  <w:style w:type="character" w:styleId="Hyperlink">
    <w:name w:val="Hyperlink"/>
    <w:basedOn w:val="DefaultParagraphFont"/>
    <w:uiPriority w:val="99"/>
    <w:unhideWhenUsed/>
    <w:rsid w:val="003E4EC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439</Words>
  <Characters>2934</Characters>
  <Application>Microsoft Office Word</Application>
  <DocSecurity>0</DocSecurity>
  <Lines>68</Lines>
  <Paragraphs>46</Paragraphs>
  <ScaleCrop>false</ScaleCrop>
  <Company>Author-it Software Corporation Ltd.</Company>
  <LinksUpToDate>false</LinksUpToDate>
  <CharactersWithSpaces>3327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MSTTF3013 Construct manufactured textile products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2022-12-22T01:02:00Z</dcterms:created>
  <dcterms:modified xsi:type="dcterms:W3CDTF">2022-12-22T01:03:00Z</dcterms:modified>
</cp:coreProperties>
</file>