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800" w:rsidP="00D01800">
      <w:pPr>
        <w:pStyle w:val="Title"/>
      </w:pPr>
      <w:r>
        <w:fldChar w:fldCharType="begin"/>
      </w:r>
      <w:r>
        <w:instrText xml:space="preserve"> TITLE   \* MERGEFORMAT </w:instrText>
      </w:r>
      <w:r>
        <w:fldChar w:fldCharType="separate"/>
      </w:r>
      <w:r>
        <w:t>MSTTF3011 Apply lofting skills to sail making</w:t>
      </w:r>
      <w:r>
        <w:fldChar w:fldCharType="end"/>
      </w:r>
    </w:p>
    <w:p w:rsidR="00D01800" w:rsidP="00D01800">
      <w:pPr>
        <w:pStyle w:val="Version"/>
        <w:sectPr w:rsidSect="00071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A1A" w:rsidP="00071A1A">
      <w:pPr>
        <w:pStyle w:val="SuperHeading"/>
      </w:pPr>
      <w:r w:rsidRPr="00071A1A">
        <w:t>MSTTF3011 Apply lofting skills to sail making</w:t>
      </w:r>
    </w:p>
    <w:p w:rsidR="00000000" w:rsidRPr="00071A1A" w:rsidP="00071A1A">
      <w:pPr>
        <w:pStyle w:val="Heading1"/>
      </w:pPr>
      <w:bookmarkStart w:id="1" w:name="O_1222235"/>
      <w:bookmarkEnd w:id="1"/>
      <w:r w:rsidRPr="00071A1A">
        <w:t>Modification History</w:t>
      </w:r>
    </w:p>
    <w:p w:rsidR="00000000" w:rsidRPr="00071A1A" w:rsidP="00D01800">
      <w:pPr>
        <w:pStyle w:val="BodyText"/>
      </w:pPr>
      <w:r w:rsidRPr="00071A1A">
        <w:t>Release 1. Unit code and Application changed. Elements and Performance Criteria simplified with Element 1 and 2 combined. Foundation Skills field populated. Range of Conditions removed with relevant information moved to Knowle</w:t>
      </w:r>
      <w:r w:rsidRPr="00071A1A">
        <w:t>dge Evidence. Assessment Requirements clarified with generic foundation skills statements moved to appropriate section and duplication with Performance Criteria removed. Supersedes and is equivalent to MSTTF3005 Apply lofting skills to sail making.</w:t>
      </w:r>
    </w:p>
    <w:p w:rsidR="00000000" w:rsidRPr="00071A1A" w:rsidP="00071A1A">
      <w:pPr>
        <w:pStyle w:val="Heading1"/>
      </w:pPr>
      <w:bookmarkStart w:id="2" w:name="O_1222236"/>
      <w:bookmarkEnd w:id="2"/>
      <w:r w:rsidRPr="00071A1A">
        <w:t>Application</w:t>
      </w:r>
    </w:p>
    <w:p w:rsidR="00000000" w:rsidRPr="00071A1A" w:rsidP="00D01800">
      <w:pPr>
        <w:pStyle w:val="BodyText"/>
      </w:pPr>
      <w:r w:rsidRPr="00071A1A">
        <w:t>This unit describes the skills and knowledge required to use traditional lofting skills to reproduce design lines onto sail cloth using manual techniques, for the purpose of sail making. It includes the laying out of sail cloth on a</w:t>
      </w:r>
      <w:r w:rsidRPr="00071A1A">
        <w:t xml:space="preserve"> floor and reproducing the ‘line drawings’ and ‘table of offsets’ supplied by the sail designer in full scale onto the fabric to achieve a pattern with a 3D outcome. </w:t>
      </w:r>
    </w:p>
    <w:p w:rsidR="00000000" w:rsidRPr="00071A1A" w:rsidP="00D01800">
      <w:pPr>
        <w:pStyle w:val="BodyText"/>
      </w:pPr>
      <w:r w:rsidRPr="00071A1A">
        <w:t>This unit applies to individuals completing work in accordance with pre-determined specif</w:t>
      </w:r>
      <w:r w:rsidRPr="00071A1A">
        <w:t xml:space="preserve">ications and established procedures. </w:t>
      </w:r>
    </w:p>
    <w:p w:rsidR="00000000" w:rsidRPr="00071A1A" w:rsidP="00D01800">
      <w:pPr>
        <w:pStyle w:val="BodyText"/>
      </w:pPr>
      <w:r w:rsidRPr="00071A1A">
        <w:t>No licensing or certification requirements exist at the time of publication. Relevant legislation, industry standards and codes of practice within Australia must be applied.</w:t>
      </w:r>
    </w:p>
    <w:p w:rsidR="00000000" w:rsidRPr="00071A1A" w:rsidP="00071A1A">
      <w:pPr>
        <w:pStyle w:val="Heading1"/>
      </w:pPr>
      <w:bookmarkStart w:id="3" w:name="O_1222238"/>
      <w:bookmarkEnd w:id="3"/>
      <w:r w:rsidRPr="00071A1A">
        <w:t>Competency Field</w:t>
      </w:r>
    </w:p>
    <w:p w:rsidR="00000000" w:rsidRPr="00071A1A" w:rsidP="00D01800">
      <w:pPr>
        <w:pStyle w:val="BodyText"/>
      </w:pPr>
      <w:r w:rsidRPr="00071A1A">
        <w:t xml:space="preserve">Textile </w:t>
      </w:r>
      <w:r w:rsidRPr="00071A1A">
        <w:t>fabrication</w:t>
      </w:r>
    </w:p>
    <w:p w:rsidR="00000000" w:rsidRPr="00071A1A" w:rsidP="00071A1A">
      <w:pPr>
        <w:pStyle w:val="Heading1"/>
      </w:pPr>
      <w:bookmarkStart w:id="4" w:name="O_1222240"/>
      <w:bookmarkEnd w:id="4"/>
      <w:r w:rsidRPr="00071A1A">
        <w:t>Elements and Performance Criteria</w:t>
      </w:r>
    </w:p>
    <w:tbl>
      <w:tblPr>
        <w:tblW w:w="9639" w:type="dxa"/>
        <w:tblLayout w:type="fixed"/>
        <w:tblCellMar>
          <w:left w:w="62" w:type="dxa"/>
          <w:right w:w="62" w:type="dxa"/>
        </w:tblCellMar>
        <w:tblLook w:val="0000"/>
      </w:tblPr>
      <w:tblGrid>
        <w:gridCol w:w="2502"/>
        <w:gridCol w:w="7137"/>
      </w:tblGrid>
      <w:tr w:rsidTr="00D0180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1A1A" w:rsidP="00071A1A">
            <w:pPr>
              <w:pStyle w:val="BodyText"/>
            </w:pPr>
            <w:r w:rsidRPr="00071A1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A1A">
            <w:pPr>
              <w:pStyle w:val="BodyText"/>
              <w:rPr>
                <w:lang w:val="en-NZ"/>
              </w:rPr>
            </w:pPr>
            <w:r w:rsidRPr="00071A1A">
              <w:rPr>
                <w:rStyle w:val="SpecialBold"/>
              </w:rPr>
              <w:t>Performance Criteria</w:t>
            </w:r>
          </w:p>
        </w:tc>
      </w:tr>
      <w:tr w:rsidTr="00D0180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A1A">
            <w:pPr>
              <w:pStyle w:val="BodyText"/>
              <w:rPr>
                <w:lang w:val="en-NZ"/>
              </w:rPr>
            </w:pPr>
            <w:r w:rsidRPr="00071A1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A1A">
            <w:pPr>
              <w:pStyle w:val="BodyText"/>
              <w:rPr>
                <w:lang w:val="en-NZ"/>
              </w:rPr>
            </w:pPr>
            <w:r w:rsidRPr="00071A1A">
              <w:t>Performance criteria describe the performance needed to demonstrate achievement of the element.</w:t>
            </w:r>
          </w:p>
        </w:tc>
      </w:tr>
      <w:tr w:rsidTr="00D018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1. Interpret lofting requirements</w:t>
            </w:r>
          </w:p>
          <w:p w:rsidR="00000000" w:rsidRPr="00071A1A" w:rsidP="00071A1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 xml:space="preserve">1.1 Identify job requirements and sail type from sail design specifications </w:t>
            </w:r>
          </w:p>
          <w:p w:rsidR="00000000" w:rsidRPr="00071A1A" w:rsidP="00071A1A">
            <w:pPr>
              <w:pStyle w:val="BodyText"/>
            </w:pPr>
            <w:r w:rsidRPr="00071A1A">
              <w:t>1.2 Interpret design lines and table of offsets and identify sail features</w:t>
            </w:r>
          </w:p>
          <w:p w:rsidR="00000000" w:rsidRPr="00071A1A" w:rsidP="00071A1A">
            <w:pPr>
              <w:pStyle w:val="BodyText"/>
            </w:pPr>
            <w:r w:rsidRPr="00071A1A">
              <w:t xml:space="preserve">1.3 Identify lay-up specifications and determine required amount of </w:t>
            </w:r>
            <w:r w:rsidRPr="00071A1A">
              <w:t>floor space required to lay out sailcloth</w:t>
            </w:r>
          </w:p>
          <w:p w:rsidR="00000000" w:rsidRPr="00071A1A" w:rsidP="00071A1A">
            <w:pPr>
              <w:pStyle w:val="BodyText"/>
            </w:pPr>
            <w:r w:rsidRPr="00071A1A">
              <w:t>1.4 Select and set up equipment needed for lofting in accordance with workplace procedures</w:t>
            </w:r>
          </w:p>
          <w:p w:rsidR="00000000" w:rsidP="00071A1A">
            <w:pPr>
              <w:pStyle w:val="BodyText"/>
              <w:rPr>
                <w:lang w:val="en-NZ"/>
              </w:rPr>
            </w:pPr>
            <w:r w:rsidRPr="00071A1A">
              <w:t xml:space="preserve">1.5 Determine steps in lofting processes and sequence work for maximum productivity </w:t>
            </w:r>
          </w:p>
        </w:tc>
      </w:tr>
      <w:tr w:rsidTr="00D018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2. Lay out sail cloth</w:t>
            </w:r>
          </w:p>
          <w:p w:rsidR="00000000" w:rsidRPr="00071A1A" w:rsidP="00071A1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2.1 Clean lof</w:t>
            </w:r>
            <w:r w:rsidRPr="00071A1A">
              <w:t>t floor and remove foreign objects</w:t>
            </w:r>
          </w:p>
          <w:p w:rsidR="00000000" w:rsidRPr="00071A1A" w:rsidP="00071A1A">
            <w:pPr>
              <w:pStyle w:val="BodyText"/>
            </w:pPr>
            <w:r w:rsidRPr="00071A1A">
              <w:t xml:space="preserve">2.2 Handle and lay out sail cloth in accordance with work health and safety requirements </w:t>
            </w:r>
          </w:p>
          <w:p w:rsidR="00000000" w:rsidRPr="00071A1A" w:rsidP="00071A1A">
            <w:pPr>
              <w:pStyle w:val="BodyText"/>
            </w:pPr>
            <w:r w:rsidRPr="00071A1A">
              <w:t>2.3 Check sail cloth for faults or inconsistencies and take appropriate action</w:t>
            </w:r>
          </w:p>
          <w:p w:rsidR="00000000" w:rsidRPr="00071A1A" w:rsidP="00071A1A">
            <w:pPr>
              <w:pStyle w:val="BodyText"/>
            </w:pPr>
            <w:r w:rsidRPr="00071A1A">
              <w:t>2.4 Check directional and topside layout of sail clo</w:t>
            </w:r>
            <w:r w:rsidRPr="00071A1A">
              <w:t>th against fabric cutting requirements and design specifications</w:t>
            </w:r>
          </w:p>
          <w:p w:rsidR="00000000" w:rsidP="00071A1A">
            <w:pPr>
              <w:pStyle w:val="BodyText"/>
              <w:rPr>
                <w:lang w:val="en-NZ"/>
              </w:rPr>
            </w:pPr>
            <w:r w:rsidRPr="00071A1A">
              <w:t>2.5 Brace sail cloth to loft floor using appropriate method</w:t>
            </w:r>
          </w:p>
        </w:tc>
      </w:tr>
      <w:tr w:rsidTr="00D018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A1A">
            <w:pPr>
              <w:pStyle w:val="BodyText"/>
              <w:rPr>
                <w:lang w:val="en-NZ"/>
              </w:rPr>
            </w:pPr>
            <w:r w:rsidRPr="00071A1A">
              <w:t>3. Create lofted lines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3.1 Determine and create straight baseline using appropriate baseline marker</w:t>
            </w:r>
          </w:p>
          <w:p w:rsidR="00000000" w:rsidRPr="00071A1A" w:rsidP="00071A1A">
            <w:pPr>
              <w:pStyle w:val="BodyText"/>
            </w:pPr>
            <w:r w:rsidRPr="00071A1A">
              <w:t>3.2 Accurately measure grid and line markings from line drawings and mark onto sail cloth square to the baseline</w:t>
            </w:r>
          </w:p>
          <w:p w:rsidR="00000000" w:rsidRPr="00071A1A" w:rsidP="00071A1A">
            <w:pPr>
              <w:pStyle w:val="BodyText"/>
            </w:pPr>
            <w:r w:rsidRPr="00071A1A">
              <w:t xml:space="preserve">3.3 Draw accurate profile lines </w:t>
            </w:r>
          </w:p>
          <w:p w:rsidR="00000000" w:rsidP="00071A1A">
            <w:pPr>
              <w:pStyle w:val="BodyText"/>
              <w:rPr>
                <w:lang w:val="en-NZ"/>
              </w:rPr>
            </w:pPr>
            <w:r w:rsidRPr="00071A1A">
              <w:t>3.4 Draw pattern from lofted lines directly onto sail cloth, with accurate allowances made for seams, joins, r</w:t>
            </w:r>
            <w:r w:rsidRPr="00071A1A">
              <w:t>einforced edges and other design features</w:t>
            </w:r>
          </w:p>
        </w:tc>
      </w:tr>
      <w:tr w:rsidTr="00D018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A1A">
            <w:pPr>
              <w:pStyle w:val="BodyText"/>
              <w:rPr>
                <w:lang w:val="en-NZ"/>
              </w:rPr>
            </w:pPr>
            <w:r w:rsidRPr="00071A1A">
              <w:t>4 Complete lofting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A1A" w:rsidP="00071A1A">
            <w:pPr>
              <w:pStyle w:val="BodyText"/>
            </w:pPr>
            <w:r w:rsidRPr="00071A1A">
              <w:t>4.1 Check pattern markings for accuracy of 3D outcome against design specifications</w:t>
            </w:r>
          </w:p>
          <w:p w:rsidR="00000000" w:rsidRPr="00071A1A" w:rsidP="00071A1A">
            <w:pPr>
              <w:pStyle w:val="BodyText"/>
            </w:pPr>
            <w:r w:rsidRPr="00071A1A">
              <w:t>4.2 Identify faults in marking and record and correct inconsistencies with design specifications</w:t>
            </w:r>
          </w:p>
          <w:p w:rsidR="00000000" w:rsidRPr="00071A1A" w:rsidP="00071A1A">
            <w:pPr>
              <w:pStyle w:val="BodyText"/>
            </w:pPr>
            <w:r w:rsidRPr="00071A1A">
              <w:t>4.3 P</w:t>
            </w:r>
            <w:r w:rsidRPr="00071A1A">
              <w:t>rocess completed work in accordance with workplace procedures</w:t>
            </w:r>
          </w:p>
          <w:p w:rsidR="00000000" w:rsidRPr="00071A1A" w:rsidP="00071A1A">
            <w:pPr>
              <w:pStyle w:val="BodyText"/>
            </w:pPr>
            <w:r w:rsidRPr="00071A1A">
              <w:t>4.4 Complete required documentation in accordance with workplace procedures</w:t>
            </w:r>
          </w:p>
        </w:tc>
      </w:tr>
    </w:tbl>
    <w:p w:rsidR="00000000" w:rsidRPr="00071A1A" w:rsidP="00071A1A">
      <w:pPr>
        <w:pStyle w:val="BodyText"/>
      </w:pPr>
    </w:p>
    <w:p w:rsidR="00000000" w:rsidRPr="00071A1A" w:rsidP="00071A1A">
      <w:pPr>
        <w:pStyle w:val="AllowPageBreak"/>
      </w:pPr>
    </w:p>
    <w:p w:rsidR="00000000" w:rsidRPr="00071A1A" w:rsidP="00071A1A">
      <w:pPr>
        <w:pStyle w:val="Heading1"/>
      </w:pPr>
      <w:bookmarkStart w:id="5" w:name="O_1222241"/>
      <w:bookmarkEnd w:id="5"/>
      <w:r w:rsidRPr="00071A1A">
        <w:t>Foundation Skills</w:t>
      </w:r>
    </w:p>
    <w:p w:rsidR="00000000" w:rsidRPr="00071A1A" w:rsidP="00D01800">
      <w:pPr>
        <w:pStyle w:val="BodyText"/>
      </w:pPr>
      <w:r w:rsidRPr="00071A1A">
        <w:t>This section describes those language, literacy, numeracy and employment skills</w:t>
      </w:r>
      <w:r w:rsidRPr="00071A1A">
        <w:t xml:space="preserve"> that are essential to performance but not explicit in the performance criteria.</w:t>
      </w:r>
    </w:p>
    <w:p w:rsidR="00000000" w:rsidRPr="00071A1A" w:rsidP="00071A1A">
      <w:pPr>
        <w:pStyle w:val="ListBullet"/>
      </w:pPr>
      <w:r w:rsidRPr="00071A1A">
        <w:t>Reading skills to interpret sail design specifications</w:t>
      </w:r>
    </w:p>
    <w:p w:rsidR="00000000" w:rsidRPr="00071A1A" w:rsidP="00071A1A">
      <w:pPr>
        <w:pStyle w:val="ListBullet"/>
      </w:pPr>
      <w:r w:rsidRPr="00071A1A">
        <w:t>Writing skills to communicate factual information in familiar workplace documents</w:t>
      </w:r>
    </w:p>
    <w:p w:rsidR="00000000" w:rsidRPr="00071A1A" w:rsidP="00071A1A">
      <w:pPr>
        <w:pStyle w:val="ListBullet"/>
      </w:pPr>
      <w:r w:rsidRPr="00071A1A">
        <w:t>Numeracy skills to take accurate measurements and use basic geometry and geometric drawing.</w:t>
      </w:r>
    </w:p>
    <w:p w:rsidR="00000000" w:rsidRPr="00071A1A" w:rsidP="00D01800">
      <w:pPr>
        <w:pStyle w:val="BodyText"/>
      </w:pPr>
      <w:r w:rsidRPr="00071A1A">
        <w:t>Other foundation skills essential to performance are explicit in the performance criteria of this unit.</w:t>
      </w:r>
    </w:p>
    <w:p w:rsidR="00000000" w:rsidRPr="00071A1A" w:rsidP="00071A1A">
      <w:pPr>
        <w:pStyle w:val="Heading1"/>
      </w:pPr>
      <w:bookmarkStart w:id="6" w:name="O_1222243"/>
      <w:bookmarkEnd w:id="6"/>
      <w:r w:rsidRPr="00071A1A">
        <w:t>Unit Mapping Information</w:t>
      </w:r>
    </w:p>
    <w:p w:rsidR="00000000" w:rsidRPr="00071A1A" w:rsidP="00D01800">
      <w:pPr>
        <w:pStyle w:val="BodyText"/>
      </w:pPr>
      <w:r w:rsidRPr="00071A1A">
        <w:t>Release 1. Super</w:t>
      </w:r>
      <w:r w:rsidRPr="00071A1A">
        <w:t>sedes and is equivalent to MSTTF3005 Apply lofting skills to sail making</w:t>
      </w:r>
    </w:p>
    <w:p w:rsidR="00000000" w:rsidRPr="00071A1A" w:rsidP="00071A1A">
      <w:pPr>
        <w:pStyle w:val="Heading1"/>
      </w:pPr>
      <w:bookmarkStart w:id="7" w:name="O_1222250"/>
      <w:bookmarkEnd w:id="7"/>
      <w:r w:rsidRPr="00071A1A">
        <w:t>Links</w:t>
      </w:r>
    </w:p>
    <w:p w:rsidR="00000000" w:rsidRPr="00071A1A" w:rsidP="00D01800">
      <w:pPr>
        <w:pStyle w:val="BodyText"/>
      </w:pPr>
      <w:r w:rsidRPr="00071A1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3E80">
        <w:rPr>
          <w:rStyle w:val="Hyperlink"/>
        </w:rPr>
        <w:t>https://vetnet.gov.au/Pages/TrainingDocs.aspx?q=a203ec5c-de7d-406b-b3e1-8f1a9b76e92e</w:t>
      </w:r>
      <w:r>
        <w:fldChar w:fldCharType="end"/>
      </w:r>
    </w:p>
    <w:p w:rsidR="00000000" w:rsidRPr="00071A1A" w:rsidP="00D01800">
      <w:pPr>
        <w:pStyle w:val="BodyText"/>
        <w:sectPr w:rsidSect="00071A1A">
          <w:headerReference w:type="default" r:id="rId10"/>
          <w:footerReference w:type="default" r:id="rId11"/>
          <w:pgSz w:w="11908" w:h="16833"/>
          <w:pgMar w:top="1702" w:right="1418" w:bottom="1702" w:left="1418" w:header="992" w:footer="992" w:gutter="0"/>
          <w:cols w:space="720"/>
          <w:noEndnote/>
          <w:docGrid w:linePitch="299"/>
        </w:sectPr>
      </w:pPr>
    </w:p>
    <w:p w:rsidR="00000000" w:rsidRPr="00071A1A" w:rsidP="00071A1A">
      <w:pPr>
        <w:pStyle w:val="SuperHeading"/>
      </w:pPr>
      <w:r w:rsidRPr="00071A1A">
        <w:t>Assessment Requirements for MSTTF3011 Apply lofting skills to sail making</w:t>
      </w:r>
    </w:p>
    <w:p w:rsidR="00000000" w:rsidRPr="00071A1A" w:rsidP="00071A1A">
      <w:pPr>
        <w:pStyle w:val="Heading1"/>
      </w:pPr>
      <w:bookmarkStart w:id="8" w:name="O_1222245"/>
      <w:bookmarkEnd w:id="8"/>
      <w:r w:rsidRPr="00071A1A">
        <w:t>Modification History</w:t>
      </w:r>
    </w:p>
    <w:p w:rsidR="00000000" w:rsidRPr="00071A1A" w:rsidP="00D01800">
      <w:pPr>
        <w:pStyle w:val="BodyText"/>
      </w:pPr>
      <w:r w:rsidRPr="00071A1A">
        <w:t>Release 1. Unit code and Application changed. Elements and Performance Criteria simplified with E</w:t>
      </w:r>
      <w:r w:rsidRPr="00071A1A">
        <w:t>lement 1 and 2 combined. Foundation Skills field populated. Range of Conditions removed with relevant information moved to Knowledge Evidence. Assessment Requirements clarified with generic foundation skills statements moved to appropriate section and dupl</w:t>
      </w:r>
      <w:r w:rsidRPr="00071A1A">
        <w:t>ication with Performance Criteria removed. Supersedes and is equivalent to MSTTF3005 Apply lofting skills to sail making.</w:t>
      </w:r>
    </w:p>
    <w:p w:rsidR="00000000" w:rsidRPr="00071A1A" w:rsidP="00071A1A">
      <w:pPr>
        <w:pStyle w:val="Heading1"/>
      </w:pPr>
      <w:bookmarkStart w:id="9" w:name="O_1222246"/>
      <w:bookmarkEnd w:id="9"/>
      <w:r w:rsidRPr="00071A1A">
        <w:t>Performance Evidence</w:t>
      </w:r>
    </w:p>
    <w:p w:rsidR="00000000" w:rsidRPr="00071A1A" w:rsidP="00D01800">
      <w:pPr>
        <w:pStyle w:val="BodyText"/>
      </w:pPr>
      <w:r w:rsidRPr="00071A1A">
        <w:t>There must be evidence the candidate has completed the tasks outlined in the elements and perf</w:t>
      </w:r>
      <w:r w:rsidRPr="00071A1A">
        <w:t>ormance criteria of this unit, and demonstrated the ability to:</w:t>
      </w:r>
    </w:p>
    <w:p w:rsidR="00000000" w:rsidRPr="00071A1A" w:rsidP="00071A1A">
      <w:pPr>
        <w:pStyle w:val="ListBullet"/>
      </w:pPr>
      <w:r w:rsidRPr="00071A1A">
        <w:t>use lofting skills in the production of three different sail products, and for each product:</w:t>
      </w:r>
    </w:p>
    <w:p w:rsidR="00000000" w:rsidRPr="00071A1A" w:rsidP="00071A1A">
      <w:pPr>
        <w:pStyle w:val="ListBullet2"/>
      </w:pPr>
      <w:r w:rsidRPr="00071A1A">
        <w:t xml:space="preserve">interpret sail design lines and table of offsets defining the pattern to be marked out </w:t>
      </w:r>
    </w:p>
    <w:p w:rsidR="00000000" w:rsidRPr="00071A1A" w:rsidP="00071A1A">
      <w:pPr>
        <w:pStyle w:val="ListBullet2"/>
      </w:pPr>
      <w:r w:rsidRPr="00071A1A">
        <w:t xml:space="preserve">interpret dimensions and other relevant specifications of components to be incorporated in pattern </w:t>
      </w:r>
    </w:p>
    <w:p w:rsidR="00000000" w:rsidRPr="00071A1A" w:rsidP="00071A1A">
      <w:pPr>
        <w:pStyle w:val="ListBullet2"/>
      </w:pPr>
      <w:r w:rsidRPr="00071A1A">
        <w:t xml:space="preserve">take accurate measurements and apply lay out, measuring and mark out techniques </w:t>
      </w:r>
    </w:p>
    <w:p w:rsidR="00000000" w:rsidRPr="00071A1A" w:rsidP="00071A1A">
      <w:pPr>
        <w:pStyle w:val="ListBullet2"/>
      </w:pPr>
      <w:r w:rsidRPr="00071A1A">
        <w:t>select, prepare and use appropriate lofting equipment</w:t>
      </w:r>
    </w:p>
    <w:p w:rsidR="00000000" w:rsidRPr="00071A1A" w:rsidP="00071A1A">
      <w:pPr>
        <w:pStyle w:val="ListBullet2"/>
      </w:pPr>
      <w:r w:rsidRPr="00071A1A">
        <w:t>follow quality assura</w:t>
      </w:r>
      <w:r w:rsidRPr="00071A1A">
        <w:t>nce processes.</w:t>
      </w:r>
    </w:p>
    <w:p w:rsidR="00000000" w:rsidRPr="00071A1A" w:rsidP="00071A1A">
      <w:pPr>
        <w:pStyle w:val="AllowPageBreak"/>
      </w:pPr>
    </w:p>
    <w:p w:rsidR="00000000" w:rsidRPr="00071A1A" w:rsidP="00071A1A">
      <w:pPr>
        <w:pStyle w:val="Heading1"/>
      </w:pPr>
      <w:bookmarkStart w:id="10" w:name="O_1222247"/>
      <w:bookmarkEnd w:id="10"/>
      <w:r w:rsidRPr="00071A1A">
        <w:t>Knowledge Evidence</w:t>
      </w:r>
    </w:p>
    <w:p w:rsidR="00000000" w:rsidRPr="00071A1A" w:rsidP="00D01800">
      <w:pPr>
        <w:pStyle w:val="BodyText"/>
      </w:pPr>
      <w:r w:rsidRPr="00071A1A">
        <w:t>There must be evidence the candidate has knowledge of:</w:t>
      </w:r>
    </w:p>
    <w:p w:rsidR="00000000" w:rsidRPr="00071A1A" w:rsidP="00071A1A">
      <w:pPr>
        <w:pStyle w:val="ListBullet"/>
      </w:pPr>
      <w:r w:rsidRPr="00071A1A">
        <w:t>current Australian Standards for sailmaking and their basic requirements</w:t>
      </w:r>
    </w:p>
    <w:p w:rsidR="00000000" w:rsidRPr="00071A1A" w:rsidP="00071A1A">
      <w:pPr>
        <w:pStyle w:val="ListBullet"/>
      </w:pPr>
      <w:r w:rsidRPr="00071A1A">
        <w:t xml:space="preserve">sail cloths commonly used in sail making, and the performance factors and </w:t>
      </w:r>
      <w:r w:rsidRPr="00071A1A">
        <w:t>handling requirements of different fabrics</w:t>
      </w:r>
    </w:p>
    <w:p w:rsidR="00000000" w:rsidRPr="00071A1A" w:rsidP="00071A1A">
      <w:pPr>
        <w:pStyle w:val="ListBullet"/>
      </w:pPr>
      <w:r w:rsidRPr="00071A1A">
        <w:t>sails and sailmaking:</w:t>
      </w:r>
    </w:p>
    <w:p w:rsidR="00000000" w:rsidRPr="00071A1A" w:rsidP="00071A1A">
      <w:pPr>
        <w:pStyle w:val="ListBullet2"/>
      </w:pPr>
      <w:r w:rsidRPr="00071A1A">
        <w:t xml:space="preserve">sail types for various uses and boat sizes </w:t>
      </w:r>
    </w:p>
    <w:p w:rsidR="00000000" w:rsidRPr="00071A1A" w:rsidP="00071A1A">
      <w:pPr>
        <w:pStyle w:val="ListBullet2"/>
      </w:pPr>
      <w:r w:rsidRPr="00071A1A">
        <w:t>common sail features, including:</w:t>
      </w:r>
    </w:p>
    <w:p w:rsidR="00000000" w:rsidRPr="00071A1A" w:rsidP="00071A1A">
      <w:pPr>
        <w:pStyle w:val="ListBullet3"/>
      </w:pPr>
      <w:r w:rsidRPr="00071A1A">
        <w:t>attachments</w:t>
      </w:r>
    </w:p>
    <w:p w:rsidR="00000000" w:rsidRPr="00071A1A" w:rsidP="00071A1A">
      <w:pPr>
        <w:pStyle w:val="ListBullet3"/>
      </w:pPr>
      <w:r w:rsidRPr="00071A1A">
        <w:t>batten pockets</w:t>
      </w:r>
    </w:p>
    <w:p w:rsidR="00000000" w:rsidRPr="00071A1A" w:rsidP="00071A1A">
      <w:pPr>
        <w:pStyle w:val="ListBullet3"/>
      </w:pPr>
      <w:r w:rsidRPr="00071A1A">
        <w:t>cross-cut, radial and membrane panel layouts</w:t>
      </w:r>
    </w:p>
    <w:p w:rsidR="00000000" w:rsidRPr="00071A1A" w:rsidP="00071A1A">
      <w:pPr>
        <w:pStyle w:val="ListBullet3"/>
      </w:pPr>
      <w:r w:rsidRPr="00071A1A">
        <w:t>foot rounds</w:t>
      </w:r>
    </w:p>
    <w:p w:rsidR="00000000" w:rsidRPr="00071A1A" w:rsidP="00071A1A">
      <w:pPr>
        <w:pStyle w:val="ListBullet3"/>
      </w:pPr>
      <w:r w:rsidRPr="00071A1A">
        <w:t>gussets</w:t>
      </w:r>
    </w:p>
    <w:p w:rsidR="00000000" w:rsidRPr="00071A1A" w:rsidP="00071A1A">
      <w:pPr>
        <w:pStyle w:val="ListBullet3"/>
      </w:pPr>
      <w:r w:rsidRPr="00071A1A">
        <w:t>inserts</w:t>
      </w:r>
    </w:p>
    <w:p w:rsidR="00000000" w:rsidRPr="00071A1A" w:rsidP="00071A1A">
      <w:pPr>
        <w:pStyle w:val="ListBullet3"/>
      </w:pPr>
      <w:r w:rsidRPr="00071A1A">
        <w:t>leech hollows</w:t>
      </w:r>
    </w:p>
    <w:p w:rsidR="00000000" w:rsidRPr="00071A1A" w:rsidP="00071A1A">
      <w:pPr>
        <w:pStyle w:val="ListBullet3"/>
      </w:pPr>
      <w:r w:rsidRPr="00071A1A">
        <w:t>luff curves</w:t>
      </w:r>
    </w:p>
    <w:p w:rsidR="00000000" w:rsidRPr="00071A1A" w:rsidP="00071A1A">
      <w:pPr>
        <w:pStyle w:val="ListBullet3"/>
      </w:pPr>
      <w:r w:rsidRPr="00071A1A">
        <w:t>marking reef points</w:t>
      </w:r>
    </w:p>
    <w:p w:rsidR="00000000" w:rsidRPr="00071A1A" w:rsidP="00071A1A">
      <w:pPr>
        <w:pStyle w:val="ListBullet3"/>
      </w:pPr>
      <w:r w:rsidRPr="00071A1A">
        <w:t>openings</w:t>
      </w:r>
    </w:p>
    <w:p w:rsidR="00000000" w:rsidRPr="00071A1A" w:rsidP="00071A1A">
      <w:pPr>
        <w:pStyle w:val="ListBullet3"/>
      </w:pPr>
      <w:r w:rsidRPr="00071A1A">
        <w:t>reinforcing</w:t>
      </w:r>
    </w:p>
    <w:p w:rsidR="00000000" w:rsidRPr="00071A1A" w:rsidP="00071A1A">
      <w:pPr>
        <w:pStyle w:val="ListBullet3"/>
      </w:pPr>
      <w:r w:rsidRPr="00071A1A">
        <w:t>roach profiles</w:t>
      </w:r>
    </w:p>
    <w:p w:rsidR="00000000" w:rsidRPr="00071A1A" w:rsidP="00071A1A">
      <w:pPr>
        <w:pStyle w:val="ListBullet2"/>
      </w:pPr>
      <w:r w:rsidRPr="00071A1A">
        <w:t>production design and construction processes</w:t>
      </w:r>
    </w:p>
    <w:p w:rsidR="00000000" w:rsidRPr="00071A1A" w:rsidP="00071A1A">
      <w:pPr>
        <w:pStyle w:val="ListBullet2"/>
      </w:pPr>
      <w:r w:rsidRPr="00071A1A">
        <w:t>the reasons for using lofting</w:t>
      </w:r>
    </w:p>
    <w:p w:rsidR="00000000" w:rsidRPr="00071A1A" w:rsidP="00071A1A">
      <w:pPr>
        <w:pStyle w:val="ListBullet2"/>
      </w:pPr>
      <w:r w:rsidRPr="00071A1A">
        <w:t>steps involved in the lofting process</w:t>
      </w:r>
    </w:p>
    <w:p w:rsidR="00000000" w:rsidRPr="00071A1A" w:rsidP="00071A1A">
      <w:pPr>
        <w:pStyle w:val="ListBullet2"/>
      </w:pPr>
      <w:r w:rsidRPr="00071A1A">
        <w:t xml:space="preserve">how to interpret design lines and tables of offsets </w:t>
      </w:r>
    </w:p>
    <w:p w:rsidR="00000000" w:rsidRPr="00071A1A" w:rsidP="00071A1A">
      <w:pPr>
        <w:pStyle w:val="ListBullet2"/>
      </w:pPr>
      <w:r w:rsidRPr="00071A1A">
        <w:t xml:space="preserve">basic geometry and geometric drawing </w:t>
      </w:r>
    </w:p>
    <w:p w:rsidR="00000000" w:rsidRPr="00071A1A" w:rsidP="00071A1A">
      <w:pPr>
        <w:pStyle w:val="ListBullet2"/>
      </w:pPr>
      <w:r w:rsidRPr="00071A1A">
        <w:t>practices and equipment for laying out, measuring and marking</w:t>
      </w:r>
    </w:p>
    <w:p w:rsidR="00000000" w:rsidRPr="00071A1A" w:rsidP="00071A1A">
      <w:pPr>
        <w:pStyle w:val="ListBullet2"/>
      </w:pPr>
      <w:r w:rsidRPr="00071A1A">
        <w:t>bracing methods and materials</w:t>
      </w:r>
    </w:p>
    <w:p w:rsidR="00000000" w:rsidRPr="00071A1A" w:rsidP="00071A1A">
      <w:pPr>
        <w:pStyle w:val="ListBullet2"/>
      </w:pPr>
      <w:r w:rsidRPr="00071A1A">
        <w:t>labelling, folding, packing, and transferring requirements of lofted sail cloths</w:t>
      </w:r>
    </w:p>
    <w:p w:rsidR="00000000" w:rsidRPr="00071A1A" w:rsidP="00071A1A">
      <w:pPr>
        <w:pStyle w:val="ListBullet2"/>
      </w:pPr>
      <w:r w:rsidRPr="00071A1A">
        <w:t>quality standards for lofted sail cloths</w:t>
      </w:r>
    </w:p>
    <w:p w:rsidR="00000000" w:rsidRPr="00071A1A" w:rsidP="00071A1A">
      <w:pPr>
        <w:pStyle w:val="ListBullet2"/>
      </w:pPr>
      <w:r w:rsidRPr="00071A1A">
        <w:t>main</w:t>
      </w:r>
      <w:r w:rsidRPr="00071A1A">
        <w:t>tenance of the loft floor</w:t>
      </w:r>
    </w:p>
    <w:p w:rsidR="00000000" w:rsidRPr="00071A1A" w:rsidP="00071A1A">
      <w:pPr>
        <w:pStyle w:val="ListBullet"/>
      </w:pPr>
      <w:r w:rsidRPr="00071A1A">
        <w:t>documentation requirements for sail production:</w:t>
      </w:r>
    </w:p>
    <w:p w:rsidR="00000000" w:rsidRPr="00071A1A" w:rsidP="00071A1A">
      <w:pPr>
        <w:pStyle w:val="ListBullet2"/>
      </w:pPr>
      <w:r w:rsidRPr="00071A1A">
        <w:t>record of inconsistencies or faults</w:t>
      </w:r>
    </w:p>
    <w:p w:rsidR="00000000" w:rsidRPr="00071A1A" w:rsidP="00071A1A">
      <w:pPr>
        <w:pStyle w:val="ListBullet2"/>
      </w:pPr>
      <w:r w:rsidRPr="00071A1A">
        <w:t>record of adhesives, materials and processes used</w:t>
      </w:r>
    </w:p>
    <w:p w:rsidR="00000000" w:rsidRPr="00071A1A" w:rsidP="00071A1A">
      <w:pPr>
        <w:pStyle w:val="ListBullet2"/>
      </w:pPr>
      <w:r w:rsidRPr="00071A1A">
        <w:t>instructions for finishing</w:t>
      </w:r>
    </w:p>
    <w:p w:rsidR="00000000" w:rsidRPr="00071A1A" w:rsidP="00071A1A">
      <w:pPr>
        <w:pStyle w:val="ListBullet2"/>
      </w:pPr>
      <w:r w:rsidRPr="00071A1A">
        <w:t>time and date</w:t>
      </w:r>
    </w:p>
    <w:p w:rsidR="00000000" w:rsidRPr="00071A1A" w:rsidP="00071A1A">
      <w:pPr>
        <w:pStyle w:val="ListBullet2"/>
      </w:pPr>
      <w:r w:rsidRPr="00071A1A">
        <w:t>labelling</w:t>
      </w:r>
    </w:p>
    <w:p w:rsidR="00D01800" w:rsidP="00071A1A">
      <w:pPr>
        <w:pStyle w:val="ListBullet2"/>
      </w:pPr>
      <w:r w:rsidRPr="00071A1A">
        <w:t>packing or transfer information.</w:t>
      </w:r>
    </w:p>
    <w:p w:rsidR="00D01800" w:rsidP="00071A1A">
      <w:pPr>
        <w:pStyle w:val="ListBullet2"/>
      </w:pPr>
    </w:p>
    <w:p w:rsidR="00000000" w:rsidRPr="00071A1A" w:rsidP="00071A1A">
      <w:pPr>
        <w:pStyle w:val="Heading1"/>
      </w:pPr>
      <w:bookmarkStart w:id="11" w:name="O_1222248"/>
      <w:bookmarkEnd w:id="11"/>
      <w:r w:rsidRPr="00071A1A">
        <w:t>Assessment Conditions</w:t>
      </w:r>
    </w:p>
    <w:p w:rsidR="00000000" w:rsidRPr="00071A1A" w:rsidP="00D01800">
      <w:pPr>
        <w:pStyle w:val="BodyText"/>
      </w:pPr>
      <w:r w:rsidRPr="00071A1A">
        <w:t>Skills must have been demonstrated in the workplace or in a simulated environment that reflects workplace conditions and contingencies. The following conditions must be met for this unit:</w:t>
      </w:r>
    </w:p>
    <w:p w:rsidR="00000000" w:rsidRPr="00071A1A" w:rsidP="00071A1A">
      <w:pPr>
        <w:pStyle w:val="ListBullet"/>
      </w:pPr>
      <w:r w:rsidRPr="00071A1A">
        <w:t>use of suitable facilities,</w:t>
      </w:r>
      <w:r w:rsidRPr="00071A1A">
        <w:t xml:space="preserve"> equipment and resources, including:</w:t>
      </w:r>
    </w:p>
    <w:p w:rsidR="00000000" w:rsidRPr="00071A1A" w:rsidP="00071A1A">
      <w:pPr>
        <w:pStyle w:val="ListBullet2"/>
      </w:pPr>
      <w:r w:rsidRPr="00071A1A">
        <w:t>sail design specifications</w:t>
      </w:r>
    </w:p>
    <w:p w:rsidR="00000000" w:rsidRPr="00071A1A" w:rsidP="00071A1A">
      <w:pPr>
        <w:pStyle w:val="ListBullet2"/>
      </w:pPr>
      <w:r w:rsidRPr="00071A1A">
        <w:t>sail cloth</w:t>
      </w:r>
    </w:p>
    <w:p w:rsidR="00000000" w:rsidRPr="00071A1A" w:rsidP="00071A1A">
      <w:pPr>
        <w:pStyle w:val="ListBullet2"/>
      </w:pPr>
      <w:r w:rsidRPr="00071A1A">
        <w:t>loft or appropriate area for completion of work</w:t>
      </w:r>
    </w:p>
    <w:p w:rsidR="00000000" w:rsidRPr="00071A1A" w:rsidP="00071A1A">
      <w:pPr>
        <w:pStyle w:val="ListBullet2"/>
      </w:pPr>
      <w:r w:rsidRPr="00071A1A">
        <w:t>lofting tools and equipment</w:t>
      </w:r>
    </w:p>
    <w:p w:rsidR="00000000" w:rsidRPr="00071A1A" w:rsidP="00071A1A">
      <w:pPr>
        <w:pStyle w:val="ListBullet2"/>
      </w:pPr>
      <w:r w:rsidRPr="00071A1A">
        <w:t>workplace procedures.</w:t>
      </w:r>
    </w:p>
    <w:p w:rsidR="00000000" w:rsidRPr="00071A1A" w:rsidP="00D01800">
      <w:pPr>
        <w:pStyle w:val="BodyText"/>
      </w:pPr>
      <w:r w:rsidRPr="00071A1A">
        <w:t>Assessors must satisfy the NVR/AQTF mandatory competency requirements for assessors.</w:t>
      </w:r>
    </w:p>
    <w:p w:rsidR="00000000" w:rsidRPr="00071A1A" w:rsidP="00071A1A">
      <w:pPr>
        <w:pStyle w:val="Heading1"/>
      </w:pPr>
      <w:bookmarkStart w:id="12" w:name="O_1222251"/>
      <w:bookmarkEnd w:id="12"/>
      <w:r w:rsidRPr="00071A1A">
        <w:t>Links</w:t>
      </w:r>
    </w:p>
    <w:p w:rsidR="00000000" w:rsidRPr="00071A1A" w:rsidP="00D01800">
      <w:pPr>
        <w:pStyle w:val="BodyText"/>
      </w:pPr>
      <w:r w:rsidRPr="00071A1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3E80">
        <w:rPr>
          <w:rStyle w:val="Hyperlink"/>
        </w:rPr>
        <w:t>https://vetnet.gov.au/Pages/TrainingDocs.aspx?q=a203ec5c-de7d-406b-b3e1-8f1a9b76e92e</w:t>
      </w:r>
      <w:r>
        <w:fldChar w:fldCharType="end"/>
      </w:r>
    </w:p>
    <w:p w:rsidR="00000000" w:rsidRPr="00071A1A" w:rsidP="00071A1A"/>
    <w:sectPr w:rsidSect="00071A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rsidRPr="00D01800" w:rsidP="00D01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00" w:rsidP="00071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800" w:rsidP="00071A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1800" w:rsidP="00071A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rsidP="00071A1A">
    <w:pPr>
      <w:pStyle w:val="Footer"/>
      <w:framePr w:wrap="around"/>
    </w:pPr>
    <w:r>
      <w:fldChar w:fldCharType="begin"/>
    </w:r>
    <w:r>
      <w:instrText xml:space="preserve"> DOCPROPERTY  Subject  \* MERGEFORMAT </w:instrText>
    </w:r>
    <w:r>
      <w:fldChar w:fldCharType="separate"/>
    </w:r>
    <w:r w:rsidR="00D01800">
      <w:t>Approved</w:t>
    </w:r>
    <w:r w:rsidR="00D01800">
      <w:fldChar w:fldCharType="end"/>
    </w:r>
    <w:r>
      <w:tab/>
      <w:t xml:space="preserve">Page </w:t>
    </w:r>
    <w:r>
      <w:fldChar w:fldCharType="begin"/>
    </w:r>
    <w:r>
      <w:instrText xml:space="preserve"> PAGE  \* Arabic  \* MERGEFORMAT </w:instrText>
    </w:r>
    <w:r>
      <w:fldChar w:fldCharType="separate"/>
    </w:r>
    <w:r w:rsidR="00D018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800">
      <w:rPr>
        <w:noProof/>
      </w:rPr>
      <w:t>4</w:t>
    </w:r>
    <w:r>
      <w:rPr>
        <w:noProof/>
      </w:rPr>
      <w:fldChar w:fldCharType="end"/>
    </w:r>
  </w:p>
  <w:p w:rsidR="00071A1A" w:rsidP="00071A1A">
    <w:pPr>
      <w:pStyle w:val="Footer"/>
      <w:framePr w:wrap="around"/>
    </w:pPr>
    <w:r>
      <w:t xml:space="preserve">© Commonwealth of Australia, </w:t>
    </w:r>
    <w:r>
      <w:fldChar w:fldCharType="begin"/>
    </w:r>
    <w:r>
      <w:instrText xml:space="preserve"> DATE  \@ "yyyy"  \* MERGEFORMAT </w:instrText>
    </w:r>
    <w:r>
      <w:fldChar w:fldCharType="separate"/>
    </w:r>
    <w:r w:rsidR="00D01800">
      <w:rPr>
        <w:noProof/>
      </w:rPr>
      <w:t>2025</w:t>
    </w:r>
    <w:r>
      <w:fldChar w:fldCharType="end"/>
    </w:r>
    <w:r>
      <w:tab/>
    </w:r>
    <w:r>
      <w:fldChar w:fldCharType="begin"/>
    </w:r>
    <w:r>
      <w:instrText xml:space="preserve"> DOCPROPERTY  Author  \* MERGEFORMAT </w:instrText>
    </w:r>
    <w:r>
      <w:fldChar w:fldCharType="separate"/>
    </w:r>
    <w:r w:rsidR="00D01800">
      <w:t>Skills Insight</w:t>
    </w:r>
    <w:r w:rsidR="00D01800">
      <w:fldChar w:fldCharType="end"/>
    </w:r>
  </w:p>
  <w:p w:rsidR="00071A1A" w:rsidP="00071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A1A" w:rsidRPr="00D01800" w:rsidP="00D01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00" w:rsidRPr="002D2AF8" w:rsidP="00071A1A">
    <w:pPr>
      <w:pStyle w:val="Header"/>
      <w:framePr w:wrap="around"/>
    </w:pPr>
    <w:r>
      <w:fldChar w:fldCharType="begin"/>
    </w:r>
    <w:r>
      <w:instrText xml:space="preserve"> TITLE   \* MERGEFORMAT </w:instrText>
    </w:r>
    <w:r>
      <w:fldChar w:fldCharType="separate"/>
    </w:r>
    <w:r>
      <w:t>MSTTF3011 Apply lofting skills to sail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1800" w:rsidP="00071A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A1A" w:rsidRPr="002D2AF8" w:rsidP="00071A1A">
    <w:pPr>
      <w:pStyle w:val="Header"/>
      <w:framePr w:wrap="around"/>
    </w:pPr>
    <w:r>
      <w:fldChar w:fldCharType="begin"/>
    </w:r>
    <w:r>
      <w:instrText xml:space="preserve"> TITLE   \* MERGEFORMAT </w:instrText>
    </w:r>
    <w:r>
      <w:fldChar w:fldCharType="separate"/>
    </w:r>
    <w:r w:rsidR="00D01800">
      <w:t>MSTTF3011 Apply lofting skills to sail making</w:t>
    </w:r>
    <w:r w:rsidR="00D01800">
      <w:fldChar w:fldCharType="end"/>
    </w:r>
    <w:r>
      <w:tab/>
      <w:t xml:space="preserve">Date this document was generated: </w:t>
    </w:r>
    <w:r>
      <w:fldChar w:fldCharType="begin"/>
    </w:r>
    <w:r>
      <w:instrText xml:space="preserve"> CREATEDATE  \@ "d MMMM yyyy"  \* MERGEFORMAT </w:instrText>
    </w:r>
    <w:r>
      <w:fldChar w:fldCharType="separate"/>
    </w:r>
    <w:r w:rsidR="00D01800">
      <w:rPr>
        <w:noProof/>
      </w:rPr>
      <w:t>1 March 2025</w:t>
    </w:r>
    <w:r>
      <w:fldChar w:fldCharType="end"/>
    </w:r>
  </w:p>
  <w:p w:rsidR="00071A1A" w:rsidP="00071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0C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6A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EC8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A1A"/>
    <w:pPr>
      <w:spacing w:before="360" w:after="60"/>
      <w:outlineLvl w:val="0"/>
    </w:pPr>
    <w:rPr>
      <w:sz w:val="32"/>
    </w:rPr>
  </w:style>
  <w:style w:type="paragraph" w:styleId="Heading2">
    <w:name w:val="heading 2"/>
    <w:basedOn w:val="HeadingBase"/>
    <w:next w:val="BodyText"/>
    <w:link w:val="Heading2Char"/>
    <w:qFormat/>
    <w:rsid w:val="00071A1A"/>
    <w:pPr>
      <w:keepLines/>
      <w:spacing w:before="240" w:after="120"/>
      <w:outlineLvl w:val="1"/>
    </w:pPr>
    <w:rPr>
      <w:sz w:val="28"/>
      <w:szCs w:val="40"/>
    </w:rPr>
  </w:style>
  <w:style w:type="paragraph" w:styleId="Heading3">
    <w:name w:val="heading 3"/>
    <w:basedOn w:val="HeadingBase"/>
    <w:next w:val="BodyText"/>
    <w:link w:val="Heading3Char"/>
    <w:qFormat/>
    <w:rsid w:val="00071A1A"/>
    <w:pPr>
      <w:spacing w:before="180" w:after="120"/>
      <w:outlineLvl w:val="2"/>
    </w:pPr>
    <w:rPr>
      <w:spacing w:val="-10"/>
      <w:kern w:val="32"/>
    </w:rPr>
  </w:style>
  <w:style w:type="paragraph" w:styleId="Heading4">
    <w:name w:val="heading 4"/>
    <w:basedOn w:val="HeadingBase"/>
    <w:next w:val="BodyText"/>
    <w:link w:val="Heading4Char"/>
    <w:qFormat/>
    <w:rsid w:val="00071A1A"/>
    <w:pPr>
      <w:spacing w:before="160" w:after="120"/>
      <w:outlineLvl w:val="3"/>
    </w:pPr>
    <w:rPr>
      <w:sz w:val="22"/>
    </w:rPr>
  </w:style>
  <w:style w:type="paragraph" w:styleId="Heading5">
    <w:name w:val="heading 5"/>
    <w:basedOn w:val="HeadingBase"/>
    <w:next w:val="Normal"/>
    <w:link w:val="Heading5Char"/>
    <w:qFormat/>
    <w:rsid w:val="00071A1A"/>
    <w:pPr>
      <w:spacing w:before="80"/>
      <w:outlineLvl w:val="4"/>
    </w:pPr>
    <w:rPr>
      <w:color w:val="918585"/>
      <w:sz w:val="20"/>
    </w:rPr>
  </w:style>
  <w:style w:type="paragraph" w:styleId="Heading6">
    <w:name w:val="heading 6"/>
    <w:basedOn w:val="HeadingBase"/>
    <w:next w:val="Normal"/>
    <w:link w:val="Heading6Char"/>
    <w:qFormat/>
    <w:rsid w:val="00071A1A"/>
    <w:pPr>
      <w:spacing w:before="60"/>
      <w:outlineLvl w:val="5"/>
    </w:pPr>
    <w:rPr>
      <w:color w:val="918585"/>
      <w:sz w:val="20"/>
    </w:rPr>
  </w:style>
  <w:style w:type="paragraph" w:styleId="Heading7">
    <w:name w:val="heading 7"/>
    <w:basedOn w:val="Normal"/>
    <w:next w:val="Normal"/>
    <w:link w:val="Heading7Char"/>
    <w:qFormat/>
    <w:rsid w:val="00071A1A"/>
    <w:pPr>
      <w:ind w:left="720"/>
      <w:outlineLvl w:val="6"/>
    </w:pPr>
    <w:rPr>
      <w:i/>
    </w:rPr>
  </w:style>
  <w:style w:type="paragraph" w:styleId="Heading8">
    <w:name w:val="heading 8"/>
    <w:basedOn w:val="Normal"/>
    <w:next w:val="Normal"/>
    <w:link w:val="Heading8Char"/>
    <w:qFormat/>
    <w:rsid w:val="00071A1A"/>
    <w:pPr>
      <w:ind w:left="720"/>
      <w:outlineLvl w:val="7"/>
    </w:pPr>
    <w:rPr>
      <w:i/>
    </w:rPr>
  </w:style>
  <w:style w:type="paragraph" w:styleId="Heading9">
    <w:name w:val="heading 9"/>
    <w:basedOn w:val="Normal"/>
    <w:next w:val="Normal"/>
    <w:link w:val="Heading9Char"/>
    <w:qFormat/>
    <w:rsid w:val="00071A1A"/>
    <w:pPr>
      <w:ind w:left="720"/>
      <w:outlineLvl w:val="8"/>
    </w:pPr>
    <w:rPr>
      <w:i/>
    </w:rPr>
  </w:style>
  <w:style w:type="character" w:default="1" w:styleId="DefaultParagraphFont">
    <w:name w:val="Default Paragraph Font"/>
    <w:uiPriority w:val="1"/>
    <w:unhideWhenUsed/>
    <w:rsid w:val="00071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A1A"/>
  </w:style>
  <w:style w:type="character" w:customStyle="1" w:styleId="Heading1Char">
    <w:name w:val="Heading 1 Char"/>
    <w:basedOn w:val="DefaultParagraphFont"/>
    <w:link w:val="Heading1"/>
    <w:rsid w:val="00071A1A"/>
    <w:rPr>
      <w:rFonts w:ascii="Times New Roman" w:eastAsia="Times New Roman" w:hAnsi="Times New Roman" w:cs="Times New Roman"/>
      <w:b/>
      <w:sz w:val="32"/>
      <w:szCs w:val="20"/>
      <w:lang w:eastAsia="en-US"/>
    </w:rPr>
  </w:style>
  <w:style w:type="paragraph" w:styleId="BodyText">
    <w:name w:val="Body Text"/>
    <w:basedOn w:val="Normal"/>
    <w:link w:val="BodyTextChar"/>
    <w:rsid w:val="00071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A1A"/>
    <w:rPr>
      <w:rFonts w:ascii="Times New Roman" w:eastAsia="Times New Roman" w:hAnsi="Times New Roman" w:cs="Times New Roman"/>
      <w:sz w:val="24"/>
      <w:lang w:eastAsia="en-US"/>
    </w:rPr>
  </w:style>
  <w:style w:type="paragraph" w:styleId="ListBullet">
    <w:name w:val="List Bullet"/>
    <w:basedOn w:val="List"/>
    <w:rsid w:val="00071A1A"/>
    <w:pPr>
      <w:numPr>
        <w:numId w:val="13"/>
      </w:numPr>
      <w:tabs>
        <w:tab w:val="clear" w:pos="340"/>
      </w:tabs>
      <w:spacing w:before="40" w:after="40"/>
    </w:pPr>
  </w:style>
  <w:style w:type="character" w:customStyle="1" w:styleId="SpecialBold">
    <w:name w:val="Special Bold"/>
    <w:basedOn w:val="DefaultParagraphFont"/>
    <w:rsid w:val="00071A1A"/>
    <w:rPr>
      <w:b/>
      <w:spacing w:val="0"/>
    </w:rPr>
  </w:style>
  <w:style w:type="paragraph" w:styleId="ListBullet2">
    <w:name w:val="List Bullet 2"/>
    <w:basedOn w:val="List2"/>
    <w:rsid w:val="00071A1A"/>
    <w:pPr>
      <w:numPr>
        <w:numId w:val="14"/>
      </w:numPr>
      <w:tabs>
        <w:tab w:val="clear" w:pos="680"/>
      </w:tabs>
    </w:pPr>
  </w:style>
  <w:style w:type="paragraph" w:customStyle="1" w:styleId="SuperHeading">
    <w:name w:val="SuperHeading"/>
    <w:basedOn w:val="Normal"/>
    <w:rsid w:val="00071A1A"/>
    <w:pPr>
      <w:spacing w:before="240" w:after="120"/>
      <w:outlineLvl w:val="0"/>
    </w:pPr>
    <w:rPr>
      <w:rFonts w:ascii="Times New Roman" w:hAnsi="Times New Roman"/>
      <w:b/>
      <w:sz w:val="32"/>
    </w:rPr>
  </w:style>
  <w:style w:type="paragraph" w:customStyle="1" w:styleId="AllowPageBreak">
    <w:name w:val="AllowPageBreak"/>
    <w:rsid w:val="00071A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1A1A"/>
    <w:pPr>
      <w:numPr>
        <w:numId w:val="3"/>
      </w:numPr>
      <w:tabs>
        <w:tab w:val="clear" w:pos="1021"/>
      </w:tabs>
      <w:ind w:left="1037" w:hanging="357"/>
    </w:pPr>
  </w:style>
  <w:style w:type="character" w:customStyle="1" w:styleId="Heading2Char">
    <w:name w:val="Heading 2 Char"/>
    <w:basedOn w:val="DefaultParagraphFont"/>
    <w:link w:val="Heading2"/>
    <w:rsid w:val="00071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A1A"/>
    <w:rPr>
      <w:rFonts w:ascii="Courier New" w:eastAsia="Times New Roman" w:hAnsi="Courier New" w:cs="Times New Roman"/>
      <w:i/>
      <w:szCs w:val="20"/>
      <w:lang w:eastAsia="en-US"/>
    </w:rPr>
  </w:style>
  <w:style w:type="paragraph" w:customStyle="1" w:styleId="HeadingBase">
    <w:name w:val="Heading Base"/>
    <w:rsid w:val="00071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A1A"/>
    <w:pPr>
      <w:tabs>
        <w:tab w:val="right" w:leader="dot" w:pos="9072"/>
      </w:tabs>
      <w:ind w:left="567"/>
    </w:pPr>
    <w:rPr>
      <w:szCs w:val="22"/>
    </w:rPr>
  </w:style>
  <w:style w:type="paragraph" w:customStyle="1" w:styleId="TOCBase">
    <w:name w:val="TOC Base"/>
    <w:rsid w:val="00071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A1A"/>
    <w:pPr>
      <w:tabs>
        <w:tab w:val="right" w:leader="dot" w:pos="9072"/>
      </w:tabs>
      <w:spacing w:before="40" w:after="40"/>
      <w:ind w:left="284"/>
    </w:pPr>
    <w:rPr>
      <w:rFonts w:ascii="Times New Roman" w:hAnsi="Times New Roman"/>
    </w:rPr>
  </w:style>
  <w:style w:type="paragraph" w:styleId="TOC1">
    <w:name w:val="toc 1"/>
    <w:basedOn w:val="TOCBase"/>
    <w:next w:val="Normal"/>
    <w:rsid w:val="00071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A1A"/>
    <w:rPr>
      <w:rFonts w:ascii="Times New Roman" w:eastAsia="Times New Roman" w:hAnsi="Times New Roman" w:cs="Times New Roman"/>
      <w:sz w:val="16"/>
      <w:lang w:eastAsia="en-US"/>
    </w:rPr>
  </w:style>
  <w:style w:type="paragraph" w:styleId="Title">
    <w:name w:val="Title"/>
    <w:basedOn w:val="HeadingBase"/>
    <w:link w:val="TitleChar"/>
    <w:qFormat/>
    <w:rsid w:val="00071A1A"/>
    <w:pPr>
      <w:spacing w:before="5040"/>
      <w:jc w:val="center"/>
    </w:pPr>
    <w:rPr>
      <w:sz w:val="48"/>
      <w:szCs w:val="72"/>
      <w:lang w:val="en-US"/>
    </w:rPr>
  </w:style>
  <w:style w:type="character" w:customStyle="1" w:styleId="TitleChar">
    <w:name w:val="Title Char"/>
    <w:basedOn w:val="DefaultParagraphFont"/>
    <w:link w:val="Title"/>
    <w:rsid w:val="00071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A1A"/>
    <w:pPr>
      <w:tabs>
        <w:tab w:val="left" w:pos="3600"/>
        <w:tab w:val="left" w:pos="3958"/>
      </w:tabs>
    </w:pPr>
  </w:style>
  <w:style w:type="paragraph" w:styleId="List">
    <w:name w:val="List"/>
    <w:basedOn w:val="BodyText"/>
    <w:next w:val="BodyText"/>
    <w:rsid w:val="00071A1A"/>
    <w:pPr>
      <w:tabs>
        <w:tab w:val="left" w:pos="340"/>
      </w:tabs>
      <w:spacing w:before="60" w:after="60"/>
      <w:ind w:left="340" w:hanging="340"/>
    </w:pPr>
  </w:style>
  <w:style w:type="paragraph" w:customStyle="1" w:styleId="Note">
    <w:name w:val="Note"/>
    <w:basedOn w:val="BodyText"/>
    <w:rsid w:val="00071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A1A"/>
    <w:pPr>
      <w:framePr w:wrap="auto" w:hAnchor="text" w:y="6049"/>
    </w:pPr>
    <w:rPr>
      <w:color w:val="000000"/>
      <w:sz w:val="40"/>
    </w:rPr>
  </w:style>
  <w:style w:type="paragraph" w:customStyle="1" w:styleId="TOCTitle">
    <w:name w:val="TOCTitle"/>
    <w:basedOn w:val="Heading1"/>
    <w:rsid w:val="00071A1A"/>
    <w:pPr>
      <w:spacing w:after="240"/>
      <w:jc w:val="center"/>
      <w:outlineLvl w:val="9"/>
    </w:pPr>
    <w:rPr>
      <w:caps/>
    </w:rPr>
  </w:style>
  <w:style w:type="paragraph" w:customStyle="1" w:styleId="Version">
    <w:name w:val="Version"/>
    <w:rsid w:val="00071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A1A"/>
    <w:pPr>
      <w:keepNext w:val="0"/>
      <w:tabs>
        <w:tab w:val="right" w:pos="4176"/>
      </w:tabs>
      <w:ind w:left="198" w:hanging="198"/>
    </w:pPr>
    <w:rPr>
      <w:rFonts w:ascii="Garamond" w:hAnsi="Garamond"/>
    </w:rPr>
  </w:style>
  <w:style w:type="paragraph" w:styleId="IndexHeading">
    <w:name w:val="index heading"/>
    <w:basedOn w:val="Normal"/>
    <w:next w:val="Index1"/>
    <w:semiHidden/>
    <w:rsid w:val="00071A1A"/>
    <w:pPr>
      <w:spacing w:before="120" w:after="120"/>
    </w:pPr>
    <w:rPr>
      <w:rFonts w:ascii="Arial" w:hAnsi="Arial"/>
      <w:b/>
      <w:color w:val="918585"/>
      <w:sz w:val="24"/>
    </w:rPr>
  </w:style>
  <w:style w:type="paragraph" w:styleId="Header">
    <w:name w:val="header"/>
    <w:basedOn w:val="Normal"/>
    <w:link w:val="HeaderChar"/>
    <w:rsid w:val="00071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A1A"/>
    <w:rPr>
      <w:rFonts w:ascii="Times New Roman" w:eastAsia="Times New Roman" w:hAnsi="Times New Roman" w:cs="Times New Roman"/>
      <w:sz w:val="16"/>
      <w:szCs w:val="20"/>
      <w:lang w:val="en-GB" w:eastAsia="en-US"/>
    </w:rPr>
  </w:style>
  <w:style w:type="paragraph" w:customStyle="1" w:styleId="Chapter">
    <w:name w:val="Chapter"/>
    <w:basedOn w:val="Normal"/>
    <w:rsid w:val="00071A1A"/>
    <w:pPr>
      <w:spacing w:before="240"/>
    </w:pPr>
    <w:rPr>
      <w:rFonts w:ascii="Times New Roman" w:hAnsi="Times New Roman"/>
      <w:smallCaps/>
      <w:spacing w:val="80"/>
      <w:sz w:val="28"/>
    </w:rPr>
  </w:style>
  <w:style w:type="paragraph" w:customStyle="1" w:styleId="InChapter">
    <w:name w:val="InChapter"/>
    <w:basedOn w:val="Heading3"/>
    <w:rsid w:val="00071A1A"/>
    <w:pPr>
      <w:spacing w:after="240"/>
      <w:outlineLvl w:val="9"/>
    </w:pPr>
    <w:rPr>
      <w:noProof/>
    </w:rPr>
  </w:style>
  <w:style w:type="paragraph" w:styleId="Index2">
    <w:name w:val="index 2"/>
    <w:basedOn w:val="Normal"/>
    <w:next w:val="Normal"/>
    <w:semiHidden/>
    <w:rsid w:val="00071A1A"/>
    <w:pPr>
      <w:tabs>
        <w:tab w:val="right" w:pos="4176"/>
      </w:tabs>
      <w:ind w:left="568" w:hanging="284"/>
    </w:pPr>
    <w:rPr>
      <w:rFonts w:ascii="Garamond" w:hAnsi="Garamond"/>
    </w:rPr>
  </w:style>
  <w:style w:type="paragraph" w:customStyle="1" w:styleId="Byline">
    <w:name w:val="Byline"/>
    <w:rsid w:val="00071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A1A"/>
    <w:pPr>
      <w:tabs>
        <w:tab w:val="clear" w:pos="3600"/>
        <w:tab w:val="clear" w:pos="3958"/>
      </w:tabs>
      <w:jc w:val="right"/>
    </w:pPr>
  </w:style>
  <w:style w:type="character" w:styleId="Emphasis">
    <w:name w:val="Emphasis"/>
    <w:basedOn w:val="DefaultParagraphFont"/>
    <w:qFormat/>
    <w:rsid w:val="00071A1A"/>
    <w:rPr>
      <w:i/>
    </w:rPr>
  </w:style>
  <w:style w:type="paragraph" w:styleId="Caption">
    <w:name w:val="caption"/>
    <w:basedOn w:val="BodyText"/>
    <w:next w:val="Normal"/>
    <w:qFormat/>
    <w:rsid w:val="00071A1A"/>
    <w:pPr>
      <w:framePr w:w="2268" w:hSpace="181" w:vSpace="181" w:wrap="around" w:vAnchor="text" w:hAnchor="page" w:x="1135" w:y="285" w:anchorLock="1"/>
    </w:pPr>
    <w:rPr>
      <w:i/>
    </w:rPr>
  </w:style>
  <w:style w:type="paragraph" w:customStyle="1" w:styleId="MiniTOCTitle">
    <w:name w:val="MiniTOCTitle"/>
    <w:basedOn w:val="Heading4"/>
    <w:rsid w:val="00071A1A"/>
    <w:pPr>
      <w:spacing w:before="240"/>
      <w:outlineLvl w:val="9"/>
    </w:pPr>
    <w:rPr>
      <w:noProof/>
      <w:sz w:val="24"/>
    </w:rPr>
  </w:style>
  <w:style w:type="paragraph" w:customStyle="1" w:styleId="MiniTOCItem">
    <w:name w:val="MiniTOCItem"/>
    <w:basedOn w:val="ListBullet"/>
    <w:rsid w:val="00071A1A"/>
    <w:pPr>
      <w:numPr>
        <w:numId w:val="0"/>
      </w:numPr>
      <w:tabs>
        <w:tab w:val="right" w:leader="dot" w:pos="6521"/>
      </w:tabs>
      <w:spacing w:before="0" w:after="0"/>
    </w:pPr>
  </w:style>
  <w:style w:type="paragraph" w:customStyle="1" w:styleId="TOFTitle">
    <w:name w:val="TOFTitle"/>
    <w:basedOn w:val="TOCTitle"/>
    <w:rsid w:val="00071A1A"/>
  </w:style>
  <w:style w:type="paragraph" w:styleId="TableofFigures">
    <w:name w:val="table of figures"/>
    <w:basedOn w:val="Normal"/>
    <w:next w:val="Normal"/>
    <w:semiHidden/>
    <w:rsid w:val="00071A1A"/>
    <w:pPr>
      <w:tabs>
        <w:tab w:val="right" w:leader="dot" w:pos="9072"/>
      </w:tabs>
      <w:ind w:left="970" w:hanging="403"/>
    </w:pPr>
    <w:rPr>
      <w:rFonts w:ascii="Times New Roman" w:hAnsi="Times New Roman"/>
      <w:b/>
    </w:rPr>
  </w:style>
  <w:style w:type="paragraph" w:styleId="ListNumber">
    <w:name w:val="List Number"/>
    <w:basedOn w:val="List"/>
    <w:rsid w:val="00071A1A"/>
    <w:pPr>
      <w:numPr>
        <w:numId w:val="16"/>
      </w:numPr>
      <w:tabs>
        <w:tab w:val="clear" w:pos="340"/>
      </w:tabs>
    </w:pPr>
  </w:style>
  <w:style w:type="character" w:customStyle="1" w:styleId="WingdingSymbols">
    <w:name w:val="Wingding Symbols"/>
    <w:rsid w:val="00071A1A"/>
    <w:rPr>
      <w:rFonts w:ascii="Wingdings" w:hAnsi="Wingdings"/>
    </w:rPr>
  </w:style>
  <w:style w:type="paragraph" w:customStyle="1" w:styleId="TableHeading">
    <w:name w:val="Table Heading"/>
    <w:basedOn w:val="HeadingBase"/>
    <w:rsid w:val="00071A1A"/>
    <w:pPr>
      <w:keepLines/>
      <w:pBdr>
        <w:bottom w:val="single" w:sz="6" w:space="1" w:color="918585"/>
      </w:pBdr>
      <w:spacing w:before="240"/>
    </w:pPr>
  </w:style>
  <w:style w:type="character" w:customStyle="1" w:styleId="HotSpot">
    <w:name w:val="HotSpot"/>
    <w:rsid w:val="00071A1A"/>
    <w:rPr>
      <w:color w:val="0033CC"/>
      <w:u w:val="none"/>
    </w:rPr>
  </w:style>
  <w:style w:type="paragraph" w:customStyle="1" w:styleId="BodyTextRight">
    <w:name w:val="Body Text Right"/>
    <w:basedOn w:val="BodyText"/>
    <w:rsid w:val="00071A1A"/>
    <w:pPr>
      <w:spacing w:before="0" w:after="0"/>
      <w:jc w:val="right"/>
    </w:pPr>
  </w:style>
  <w:style w:type="paragraph" w:styleId="Index3">
    <w:name w:val="index 3"/>
    <w:basedOn w:val="ListNumber2"/>
    <w:next w:val="Normal"/>
    <w:semiHidden/>
    <w:rsid w:val="00071A1A"/>
    <w:pPr>
      <w:numPr>
        <w:numId w:val="0"/>
      </w:numPr>
      <w:tabs>
        <w:tab w:val="right" w:leader="dot" w:pos="4176"/>
      </w:tabs>
    </w:pPr>
  </w:style>
  <w:style w:type="paragraph" w:styleId="ListNumber2">
    <w:name w:val="List Number 2"/>
    <w:basedOn w:val="List2"/>
    <w:rsid w:val="00071A1A"/>
    <w:pPr>
      <w:numPr>
        <w:numId w:val="11"/>
      </w:numPr>
      <w:tabs>
        <w:tab w:val="clear" w:pos="1060"/>
      </w:tabs>
    </w:pPr>
  </w:style>
  <w:style w:type="paragraph" w:customStyle="1" w:styleId="MarginNote">
    <w:name w:val="Margin Note"/>
    <w:basedOn w:val="BodyText"/>
    <w:rsid w:val="00071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A1A"/>
    <w:rPr>
      <w:sz w:val="32"/>
    </w:rPr>
  </w:style>
  <w:style w:type="paragraph" w:customStyle="1" w:styleId="HeadingProcedure">
    <w:name w:val="Heading Procedure"/>
    <w:basedOn w:val="HeadingBase"/>
    <w:next w:val="Normal"/>
    <w:rsid w:val="00071A1A"/>
    <w:pPr>
      <w:tabs>
        <w:tab w:val="left" w:pos="0"/>
      </w:tabs>
      <w:spacing w:before="120" w:after="60"/>
    </w:pPr>
    <w:rPr>
      <w:i/>
      <w:color w:val="918585"/>
      <w:sz w:val="22"/>
    </w:rPr>
  </w:style>
  <w:style w:type="paragraph" w:customStyle="1" w:styleId="TableBodyText">
    <w:name w:val="Table Body Text"/>
    <w:basedOn w:val="BodyText"/>
    <w:rsid w:val="00071A1A"/>
    <w:pPr>
      <w:spacing w:before="60" w:after="60"/>
    </w:pPr>
  </w:style>
  <w:style w:type="paragraph" w:styleId="ListContinue">
    <w:name w:val="List Continue"/>
    <w:basedOn w:val="List"/>
    <w:rsid w:val="00071A1A"/>
    <w:pPr>
      <w:ind w:firstLine="0"/>
    </w:pPr>
  </w:style>
  <w:style w:type="paragraph" w:customStyle="1" w:styleId="ListNote">
    <w:name w:val="List Note"/>
    <w:basedOn w:val="List"/>
    <w:rsid w:val="00071A1A"/>
    <w:pPr>
      <w:pBdr>
        <w:top w:val="single" w:sz="6" w:space="2" w:color="918585"/>
        <w:bottom w:val="single" w:sz="6" w:space="2" w:color="918585"/>
      </w:pBdr>
      <w:tabs>
        <w:tab w:val="left" w:pos="1021"/>
      </w:tabs>
      <w:ind w:firstLine="0"/>
    </w:pPr>
  </w:style>
  <w:style w:type="paragraph" w:customStyle="1" w:styleId="Warning">
    <w:name w:val="Warning"/>
    <w:basedOn w:val="BodyText"/>
    <w:rsid w:val="00071A1A"/>
    <w:pPr>
      <w:shd w:val="clear" w:color="auto" w:fill="D9D9D9"/>
      <w:tabs>
        <w:tab w:val="left" w:pos="992"/>
      </w:tabs>
      <w:ind w:left="119" w:right="119"/>
    </w:pPr>
    <w:rPr>
      <w:sz w:val="20"/>
    </w:rPr>
  </w:style>
  <w:style w:type="paragraph" w:customStyle="1" w:styleId="MarginIcons">
    <w:name w:val="Margin Icons"/>
    <w:basedOn w:val="BodyText"/>
    <w:rsid w:val="00071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A1A"/>
    <w:rPr>
      <w:rFonts w:ascii="Courier New" w:hAnsi="Courier New"/>
    </w:rPr>
  </w:style>
  <w:style w:type="paragraph" w:customStyle="1" w:styleId="NoteBullet">
    <w:name w:val="Note Bullet"/>
    <w:basedOn w:val="Note"/>
    <w:rsid w:val="00071A1A"/>
    <w:pPr>
      <w:tabs>
        <w:tab w:val="clear" w:pos="680"/>
      </w:tabs>
      <w:spacing w:before="60" w:after="60"/>
    </w:pPr>
  </w:style>
  <w:style w:type="paragraph" w:customStyle="1" w:styleId="SubHeading2">
    <w:name w:val="SubHeading2"/>
    <w:basedOn w:val="HeadingBase"/>
    <w:rsid w:val="00071A1A"/>
    <w:pPr>
      <w:spacing w:before="240" w:after="60"/>
    </w:pPr>
    <w:rPr>
      <w:sz w:val="20"/>
    </w:rPr>
  </w:style>
  <w:style w:type="paragraph" w:customStyle="1" w:styleId="SubHeading1">
    <w:name w:val="SubHeading1"/>
    <w:basedOn w:val="HeadingBase"/>
    <w:rsid w:val="00071A1A"/>
    <w:pPr>
      <w:spacing w:before="240" w:after="60"/>
    </w:pPr>
    <w:rPr>
      <w:color w:val="918585"/>
      <w:sz w:val="22"/>
    </w:rPr>
  </w:style>
  <w:style w:type="paragraph" w:customStyle="1" w:styleId="SideHeading">
    <w:name w:val="Side Heading"/>
    <w:basedOn w:val="HeadingBase"/>
    <w:rsid w:val="00071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A1A"/>
    <w:pPr>
      <w:numPr>
        <w:numId w:val="12"/>
      </w:numPr>
    </w:pPr>
  </w:style>
  <w:style w:type="paragraph" w:styleId="PlainText">
    <w:name w:val="Plain Text"/>
    <w:basedOn w:val="Normal"/>
    <w:link w:val="PlainTextChar"/>
    <w:rsid w:val="00071A1A"/>
    <w:rPr>
      <w:sz w:val="20"/>
    </w:rPr>
  </w:style>
  <w:style w:type="character" w:customStyle="1" w:styleId="PlainTextChar">
    <w:name w:val="Plain Text Char"/>
    <w:basedOn w:val="DefaultParagraphFont"/>
    <w:link w:val="PlainText"/>
    <w:rsid w:val="00071A1A"/>
    <w:rPr>
      <w:rFonts w:ascii="Courier New" w:eastAsia="Times New Roman" w:hAnsi="Courier New" w:cs="Times New Roman"/>
      <w:sz w:val="20"/>
      <w:szCs w:val="20"/>
      <w:lang w:eastAsia="en-US"/>
    </w:rPr>
  </w:style>
  <w:style w:type="character" w:customStyle="1" w:styleId="MenuOption">
    <w:name w:val="Menu Option"/>
    <w:basedOn w:val="DefaultParagraphFont"/>
    <w:rsid w:val="00071A1A"/>
    <w:rPr>
      <w:b/>
      <w:smallCaps/>
    </w:rPr>
  </w:style>
  <w:style w:type="paragraph" w:customStyle="1" w:styleId="TableListNumber">
    <w:name w:val="Table List Number"/>
    <w:basedOn w:val="ListNumber"/>
    <w:rsid w:val="00071A1A"/>
    <w:pPr>
      <w:numPr>
        <w:numId w:val="0"/>
      </w:numPr>
    </w:pPr>
  </w:style>
  <w:style w:type="paragraph" w:styleId="TOC4">
    <w:name w:val="toc 4"/>
    <w:basedOn w:val="TOCBase"/>
    <w:next w:val="Normal"/>
    <w:semiHidden/>
    <w:rsid w:val="00071A1A"/>
    <w:pPr>
      <w:tabs>
        <w:tab w:val="right" w:leader="dot" w:pos="9071"/>
      </w:tabs>
      <w:ind w:left="1701"/>
    </w:pPr>
  </w:style>
  <w:style w:type="paragraph" w:customStyle="1" w:styleId="ListAlpha">
    <w:name w:val="List Alpha"/>
    <w:basedOn w:val="List"/>
    <w:rsid w:val="00071A1A"/>
    <w:pPr>
      <w:numPr>
        <w:numId w:val="10"/>
      </w:numPr>
    </w:pPr>
  </w:style>
  <w:style w:type="paragraph" w:customStyle="1" w:styleId="ListAlpha2">
    <w:name w:val="List Alpha 2"/>
    <w:basedOn w:val="List2"/>
    <w:rsid w:val="00071A1A"/>
    <w:pPr>
      <w:numPr>
        <w:numId w:val="9"/>
      </w:numPr>
    </w:pPr>
  </w:style>
  <w:style w:type="paragraph" w:styleId="List2">
    <w:name w:val="List 2"/>
    <w:basedOn w:val="BodyText"/>
    <w:rsid w:val="00071A1A"/>
    <w:pPr>
      <w:tabs>
        <w:tab w:val="left" w:pos="680"/>
      </w:tabs>
      <w:spacing w:before="60" w:after="60"/>
      <w:ind w:left="680" w:hanging="340"/>
    </w:pPr>
  </w:style>
  <w:style w:type="paragraph" w:styleId="List3">
    <w:name w:val="List 3"/>
    <w:basedOn w:val="BodyText"/>
    <w:rsid w:val="00071A1A"/>
    <w:pPr>
      <w:tabs>
        <w:tab w:val="left" w:pos="1021"/>
      </w:tabs>
      <w:spacing w:before="60" w:after="60"/>
      <w:ind w:left="1020" w:hanging="340"/>
    </w:pPr>
  </w:style>
  <w:style w:type="paragraph" w:styleId="List4">
    <w:name w:val="List 4"/>
    <w:basedOn w:val="BodyText"/>
    <w:rsid w:val="00071A1A"/>
    <w:pPr>
      <w:tabs>
        <w:tab w:val="left" w:pos="1361"/>
      </w:tabs>
      <w:spacing w:before="60" w:after="60"/>
      <w:ind w:left="1361" w:hanging="340"/>
    </w:pPr>
  </w:style>
  <w:style w:type="paragraph" w:styleId="List5">
    <w:name w:val="List 5"/>
    <w:basedOn w:val="BodyText"/>
    <w:rsid w:val="00071A1A"/>
    <w:pPr>
      <w:tabs>
        <w:tab w:val="left" w:pos="1701"/>
      </w:tabs>
      <w:spacing w:before="60" w:after="60"/>
      <w:ind w:left="1701" w:hanging="340"/>
    </w:pPr>
  </w:style>
  <w:style w:type="paragraph" w:styleId="ListBullet4">
    <w:name w:val="List Bullet 4"/>
    <w:basedOn w:val="List4"/>
    <w:rsid w:val="00071A1A"/>
    <w:pPr>
      <w:numPr>
        <w:numId w:val="4"/>
      </w:numPr>
      <w:tabs>
        <w:tab w:val="clear" w:pos="1361"/>
      </w:tabs>
    </w:pPr>
  </w:style>
  <w:style w:type="paragraph" w:styleId="ListBullet5">
    <w:name w:val="List Bullet 5"/>
    <w:basedOn w:val="List5"/>
    <w:rsid w:val="00071A1A"/>
    <w:pPr>
      <w:numPr>
        <w:numId w:val="5"/>
      </w:numPr>
    </w:pPr>
  </w:style>
  <w:style w:type="paragraph" w:styleId="ListContinue2">
    <w:name w:val="List Continue 2"/>
    <w:basedOn w:val="List2"/>
    <w:rsid w:val="00071A1A"/>
    <w:pPr>
      <w:ind w:firstLine="0"/>
    </w:pPr>
  </w:style>
  <w:style w:type="paragraph" w:styleId="ListContinue3">
    <w:name w:val="List Continue 3"/>
    <w:basedOn w:val="List3"/>
    <w:rsid w:val="00071A1A"/>
    <w:pPr>
      <w:ind w:left="1021" w:firstLine="0"/>
    </w:pPr>
  </w:style>
  <w:style w:type="paragraph" w:styleId="ListContinue4">
    <w:name w:val="List Continue 4"/>
    <w:basedOn w:val="List4"/>
    <w:rsid w:val="00071A1A"/>
    <w:pPr>
      <w:ind w:firstLine="0"/>
    </w:pPr>
  </w:style>
  <w:style w:type="paragraph" w:styleId="ListContinue5">
    <w:name w:val="List Continue 5"/>
    <w:basedOn w:val="List5"/>
    <w:rsid w:val="00071A1A"/>
    <w:pPr>
      <w:ind w:firstLine="0"/>
    </w:pPr>
  </w:style>
  <w:style w:type="paragraph" w:styleId="ListNumber3">
    <w:name w:val="List Number 3"/>
    <w:basedOn w:val="List3"/>
    <w:rsid w:val="00071A1A"/>
    <w:pPr>
      <w:numPr>
        <w:numId w:val="6"/>
      </w:numPr>
    </w:pPr>
  </w:style>
  <w:style w:type="paragraph" w:styleId="ListNumber4">
    <w:name w:val="List Number 4"/>
    <w:basedOn w:val="List4"/>
    <w:rsid w:val="00071A1A"/>
    <w:pPr>
      <w:numPr>
        <w:numId w:val="7"/>
      </w:numPr>
    </w:pPr>
  </w:style>
  <w:style w:type="paragraph" w:styleId="ListNumber5">
    <w:name w:val="List Number 5"/>
    <w:basedOn w:val="List5"/>
    <w:rsid w:val="00071A1A"/>
    <w:pPr>
      <w:numPr>
        <w:numId w:val="8"/>
      </w:numPr>
    </w:pPr>
  </w:style>
  <w:style w:type="paragraph" w:styleId="BlockText">
    <w:name w:val="Block Text"/>
    <w:basedOn w:val="Normal"/>
    <w:rsid w:val="00071A1A"/>
    <w:pPr>
      <w:spacing w:after="120"/>
      <w:ind w:left="1440" w:right="1440"/>
    </w:pPr>
  </w:style>
  <w:style w:type="character" w:customStyle="1" w:styleId="Subscript">
    <w:name w:val="Subscript"/>
    <w:basedOn w:val="DefaultParagraphFont"/>
    <w:rsid w:val="00071A1A"/>
    <w:rPr>
      <w:sz w:val="16"/>
      <w:vertAlign w:val="subscript"/>
    </w:rPr>
  </w:style>
  <w:style w:type="character" w:customStyle="1" w:styleId="Superscript">
    <w:name w:val="Superscript"/>
    <w:basedOn w:val="DefaultParagraphFont"/>
    <w:rsid w:val="00071A1A"/>
    <w:rPr>
      <w:sz w:val="16"/>
      <w:vertAlign w:val="superscript"/>
    </w:rPr>
  </w:style>
  <w:style w:type="character" w:customStyle="1" w:styleId="Symbols">
    <w:name w:val="Symbols"/>
    <w:basedOn w:val="DefaultParagraphFont"/>
    <w:rsid w:val="00071A1A"/>
    <w:rPr>
      <w:rFonts w:ascii="Symbol" w:hAnsi="Symbol"/>
    </w:rPr>
  </w:style>
  <w:style w:type="character" w:customStyle="1" w:styleId="MenuOptions">
    <w:name w:val="Menu Options"/>
    <w:basedOn w:val="DefaultParagraphFont"/>
    <w:rsid w:val="00071A1A"/>
    <w:rPr>
      <w:rFonts w:ascii="Arial Narrow" w:hAnsi="Arial Narrow"/>
      <w:smallCaps/>
    </w:rPr>
  </w:style>
  <w:style w:type="character" w:customStyle="1" w:styleId="Buttons">
    <w:name w:val="Buttons"/>
    <w:basedOn w:val="DefaultParagraphFont"/>
    <w:rsid w:val="00071A1A"/>
    <w:rPr>
      <w:b/>
    </w:rPr>
  </w:style>
  <w:style w:type="character" w:customStyle="1" w:styleId="Underlined">
    <w:name w:val="Underlined"/>
    <w:basedOn w:val="DefaultParagraphFont"/>
    <w:rsid w:val="00071A1A"/>
    <w:rPr>
      <w:u w:val="single"/>
    </w:rPr>
  </w:style>
  <w:style w:type="paragraph" w:customStyle="1" w:styleId="TableBodyTextRight">
    <w:name w:val="Table Body Text Right"/>
    <w:basedOn w:val="TableBodyText"/>
    <w:rsid w:val="00071A1A"/>
    <w:pPr>
      <w:widowControl w:val="0"/>
      <w:autoSpaceDE w:val="0"/>
      <w:autoSpaceDN w:val="0"/>
      <w:adjustRightInd w:val="0"/>
      <w:jc w:val="right"/>
    </w:pPr>
    <w:rPr>
      <w:rFonts w:cs="Arial"/>
      <w:szCs w:val="18"/>
    </w:rPr>
  </w:style>
  <w:style w:type="paragraph" w:customStyle="1" w:styleId="CopyrightText">
    <w:name w:val="Copyright Text"/>
    <w:basedOn w:val="BodyText"/>
    <w:rsid w:val="00071A1A"/>
    <w:rPr>
      <w:sz w:val="18"/>
    </w:rPr>
  </w:style>
  <w:style w:type="paragraph" w:customStyle="1" w:styleId="BodySmallRight">
    <w:name w:val="Body Small Right"/>
    <w:basedOn w:val="BodyTextRight"/>
    <w:rsid w:val="00071A1A"/>
    <w:rPr>
      <w:sz w:val="18"/>
      <w:szCs w:val="18"/>
    </w:rPr>
  </w:style>
  <w:style w:type="paragraph" w:customStyle="1" w:styleId="MarginEdition">
    <w:name w:val="Margin Edition"/>
    <w:basedOn w:val="MarginNote"/>
    <w:rsid w:val="00071A1A"/>
    <w:pPr>
      <w:spacing w:before="0" w:after="0"/>
    </w:pPr>
    <w:rPr>
      <w:rFonts w:ascii="Times New Roman" w:hAnsi="Times New Roman"/>
      <w:color w:val="999999"/>
    </w:rPr>
  </w:style>
  <w:style w:type="paragraph" w:customStyle="1" w:styleId="Spacer">
    <w:name w:val="Spacer"/>
    <w:basedOn w:val="Normal"/>
    <w:rsid w:val="00071A1A"/>
    <w:rPr>
      <w:sz w:val="2"/>
      <w:szCs w:val="2"/>
    </w:rPr>
  </w:style>
  <w:style w:type="character" w:customStyle="1" w:styleId="Small">
    <w:name w:val="Small"/>
    <w:basedOn w:val="DefaultParagraphFont"/>
    <w:rsid w:val="00071A1A"/>
    <w:rPr>
      <w:sz w:val="16"/>
    </w:rPr>
  </w:style>
  <w:style w:type="paragraph" w:customStyle="1" w:styleId="WideTable">
    <w:name w:val="Wide Table"/>
    <w:basedOn w:val="Normal"/>
    <w:rsid w:val="00071A1A"/>
    <w:pPr>
      <w:ind w:left="-1418"/>
    </w:pPr>
    <w:rPr>
      <w:sz w:val="2"/>
      <w:szCs w:val="2"/>
    </w:rPr>
  </w:style>
  <w:style w:type="character" w:styleId="PageNumber">
    <w:name w:val="page number"/>
    <w:basedOn w:val="DefaultParagraphFont"/>
    <w:rsid w:val="00071A1A"/>
  </w:style>
  <w:style w:type="paragraph" w:styleId="Quote">
    <w:name w:val="Quote"/>
    <w:basedOn w:val="Heading1"/>
    <w:link w:val="QuoteChar"/>
    <w:qFormat/>
    <w:rsid w:val="00071A1A"/>
    <w:rPr>
      <w:b w:val="0"/>
      <w:sz w:val="72"/>
      <w:szCs w:val="72"/>
      <w:lang w:val="en-NZ"/>
    </w:rPr>
  </w:style>
  <w:style w:type="character" w:customStyle="1" w:styleId="QuoteChar">
    <w:name w:val="Quote Char"/>
    <w:basedOn w:val="DefaultParagraphFont"/>
    <w:link w:val="Quote"/>
    <w:rsid w:val="00071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A1A"/>
    <w:pPr>
      <w:pageBreakBefore/>
    </w:pPr>
  </w:style>
  <w:style w:type="paragraph" w:customStyle="1" w:styleId="Border">
    <w:name w:val="Border"/>
    <w:basedOn w:val="Normal"/>
    <w:qFormat/>
    <w:rsid w:val="00071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A1A"/>
    <w:rPr>
      <w:b/>
      <w:bCs/>
      <w:i/>
      <w:iCs/>
      <w:color w:val="auto"/>
    </w:rPr>
  </w:style>
  <w:style w:type="paragraph" w:styleId="IntenseQuote">
    <w:name w:val="Intense Quote"/>
    <w:basedOn w:val="Normal"/>
    <w:next w:val="Normal"/>
    <w:link w:val="IntenseQuoteChar"/>
    <w:uiPriority w:val="30"/>
    <w:qFormat/>
    <w:rsid w:val="00071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A1A"/>
    <w:rPr>
      <w:smallCaps/>
      <w:color w:val="auto"/>
      <w:u w:val="single"/>
    </w:rPr>
  </w:style>
  <w:style w:type="character" w:styleId="IntenseReference">
    <w:name w:val="Intense Reference"/>
    <w:basedOn w:val="DefaultParagraphFont"/>
    <w:uiPriority w:val="32"/>
    <w:qFormat/>
    <w:rsid w:val="00071A1A"/>
    <w:rPr>
      <w:b/>
      <w:bCs/>
      <w:smallCaps/>
      <w:color w:val="auto"/>
      <w:spacing w:val="5"/>
      <w:u w:val="single"/>
    </w:rPr>
  </w:style>
  <w:style w:type="paragraph" w:customStyle="1" w:styleId="2ColumnHeading">
    <w:name w:val="2Column Heading"/>
    <w:basedOn w:val="BodyText"/>
    <w:qFormat/>
    <w:rsid w:val="00071A1A"/>
    <w:pPr>
      <w:spacing w:after="60"/>
      <w:ind w:left="-2268"/>
    </w:pPr>
    <w:rPr>
      <w:b/>
    </w:rPr>
  </w:style>
  <w:style w:type="paragraph" w:customStyle="1" w:styleId="Heading1TOC">
    <w:name w:val="Heading1 TOC"/>
    <w:basedOn w:val="Normal"/>
    <w:qFormat/>
    <w:rsid w:val="00071A1A"/>
    <w:pPr>
      <w:spacing w:before="240" w:after="120"/>
    </w:pPr>
    <w:rPr>
      <w:rFonts w:ascii="Times New Roman" w:hAnsi="Times New Roman"/>
      <w:b/>
      <w:sz w:val="32"/>
    </w:rPr>
  </w:style>
  <w:style w:type="paragraph" w:customStyle="1" w:styleId="Heading2TOC">
    <w:name w:val="Heading2 TOC"/>
    <w:basedOn w:val="Normal"/>
    <w:qFormat/>
    <w:rsid w:val="00071A1A"/>
    <w:pPr>
      <w:spacing w:before="240" w:after="60"/>
    </w:pPr>
    <w:rPr>
      <w:rFonts w:ascii="Times New Roman" w:hAnsi="Times New Roman"/>
      <w:b/>
      <w:sz w:val="28"/>
    </w:rPr>
  </w:style>
  <w:style w:type="character" w:customStyle="1" w:styleId="Underline">
    <w:name w:val="Underline"/>
    <w:basedOn w:val="DefaultParagraphFont"/>
    <w:qFormat/>
    <w:rsid w:val="00071A1A"/>
    <w:rPr>
      <w:u w:val="single"/>
    </w:rPr>
  </w:style>
  <w:style w:type="character" w:customStyle="1" w:styleId="BoldandItalics">
    <w:name w:val="Bold and Italics"/>
    <w:qFormat/>
    <w:rsid w:val="00071A1A"/>
    <w:rPr>
      <w:b/>
      <w:i/>
      <w:u w:val="none"/>
    </w:rPr>
  </w:style>
  <w:style w:type="paragraph" w:styleId="BalloonText">
    <w:name w:val="Balloon Text"/>
    <w:basedOn w:val="Normal"/>
    <w:link w:val="BalloonTextChar"/>
    <w:rsid w:val="00071A1A"/>
    <w:rPr>
      <w:rFonts w:ascii="Tahoma" w:hAnsi="Tahoma" w:cs="Tahoma"/>
      <w:sz w:val="16"/>
      <w:szCs w:val="16"/>
    </w:rPr>
  </w:style>
  <w:style w:type="character" w:customStyle="1" w:styleId="BalloonTextChar">
    <w:name w:val="Balloon Text Char"/>
    <w:basedOn w:val="DefaultParagraphFont"/>
    <w:link w:val="BalloonText"/>
    <w:rsid w:val="00071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A1A"/>
    <w:rPr>
      <w:b/>
      <w:color w:val="660033"/>
      <w:spacing w:val="0"/>
    </w:rPr>
  </w:style>
  <w:style w:type="paragraph" w:customStyle="1" w:styleId="Nameditemlist">
    <w:name w:val="Named item list"/>
    <w:basedOn w:val="BodyText"/>
    <w:qFormat/>
    <w:rsid w:val="00071A1A"/>
    <w:pPr>
      <w:tabs>
        <w:tab w:val="left" w:pos="2835"/>
      </w:tabs>
      <w:ind w:left="2835" w:hanging="2835"/>
    </w:pPr>
  </w:style>
  <w:style w:type="paragraph" w:customStyle="1" w:styleId="BodyTextnopadding">
    <w:name w:val="Body Text no padding"/>
    <w:basedOn w:val="BodyText"/>
    <w:qFormat/>
    <w:rsid w:val="00071A1A"/>
    <w:pPr>
      <w:spacing w:before="0" w:after="0"/>
    </w:pPr>
  </w:style>
  <w:style w:type="paragraph" w:customStyle="1" w:styleId="BodyTextBold">
    <w:name w:val="Body Text Bold"/>
    <w:basedOn w:val="BodyText"/>
    <w:qFormat/>
    <w:rsid w:val="00071A1A"/>
    <w:rPr>
      <w:b/>
    </w:rPr>
  </w:style>
  <w:style w:type="character" w:styleId="Hyperlink">
    <w:name w:val="Hyperlink"/>
    <w:basedOn w:val="DefaultParagraphFont"/>
    <w:uiPriority w:val="99"/>
    <w:unhideWhenUsed/>
    <w:rsid w:val="00D01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6305</Characters>
  <Application>Microsoft Office Word</Application>
  <DocSecurity>0</DocSecurity>
  <Lines>180</Lines>
  <Paragraphs>126</Paragraphs>
  <ScaleCrop>false</ScaleCrop>
  <Company>Author-it Software Corporation Ltd.</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MSTTF3011 Apply lofting skills to sail making</dc:title>
  <dc:subject>Approved</dc:subject>
  <dc:creator>Skills Insight</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