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AF0" w:rsidP="00AF3AF0">
      <w:pPr>
        <w:pStyle w:val="Title"/>
      </w:pPr>
      <w:r>
        <w:fldChar w:fldCharType="begin"/>
      </w:r>
      <w:r>
        <w:instrText xml:space="preserve"> TITLE   \* MERGEFORMAT </w:instrText>
      </w:r>
      <w:r>
        <w:fldChar w:fldCharType="separate"/>
      </w:r>
      <w:r>
        <w:t>MSTTF3010 Produce digital patterns for 2D manufactured textile products</w:t>
      </w:r>
      <w:r>
        <w:fldChar w:fldCharType="end"/>
      </w:r>
    </w:p>
    <w:p w:rsidR="00AF3AF0" w:rsidP="00AF3AF0">
      <w:pPr>
        <w:pStyle w:val="Version"/>
        <w:sectPr w:rsidSect="00E501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1B8" w:rsidP="00E501B8">
      <w:pPr>
        <w:pStyle w:val="SuperHeading"/>
      </w:pPr>
      <w:r w:rsidRPr="00E501B8">
        <w:t>MSTTF3010 Produce digital patterns for 2D manufactured textile products</w:t>
      </w:r>
    </w:p>
    <w:p w:rsidR="00000000" w:rsidRPr="00E501B8" w:rsidP="00E501B8">
      <w:pPr>
        <w:pStyle w:val="Heading1"/>
      </w:pPr>
      <w:bookmarkStart w:id="1" w:name="O_1222216"/>
      <w:bookmarkEnd w:id="1"/>
      <w:r w:rsidRPr="00E501B8">
        <w:t>Modification History</w:t>
      </w:r>
    </w:p>
    <w:p w:rsidR="00000000" w:rsidRPr="00E501B8" w:rsidP="00AF3AF0">
      <w:pPr>
        <w:pStyle w:val="BodyText"/>
      </w:pPr>
      <w:r w:rsidRPr="00E501B8">
        <w:t>Release 1. Unit</w:t>
      </w:r>
      <w:r w:rsidRPr="00E501B8">
        <w:t xml:space="preserve"> code, Title and Application changed. Title changed for clarity. Elements and Performance Criteria restructured and simplified with Elements 1 and 2 combined. Foundation Skills field populated. Range of Conditions removed with relevant information moved to</w:t>
      </w:r>
      <w:r w:rsidRPr="00E501B8">
        <w:t xml:space="preserve"> Knowledge Evidence. Assessment Requirements clarified with generic foundation skills statements moved to appropriate section and duplication with Performance Criteria removed. Supersedes and is equivalent to MSTTF2007 Produce patterns for 2D products.</w:t>
      </w:r>
    </w:p>
    <w:p w:rsidR="00000000" w:rsidRPr="00E501B8" w:rsidP="00E501B8">
      <w:pPr>
        <w:pStyle w:val="Heading1"/>
      </w:pPr>
      <w:bookmarkStart w:id="2" w:name="O_1222217"/>
      <w:bookmarkEnd w:id="2"/>
      <w:r w:rsidRPr="00E501B8">
        <w:t>Application</w:t>
      </w:r>
    </w:p>
    <w:p w:rsidR="00000000" w:rsidRPr="00E501B8" w:rsidP="00AF3AF0">
      <w:pPr>
        <w:pStyle w:val="BodyText"/>
      </w:pPr>
      <w:r w:rsidRPr="00E501B8">
        <w:t>This unit describes the skills and knowledge required to use computer hardware and software to develop 2D patterns for the production of complex shapes in manufactured textile products. It requires the ability to create drawings</w:t>
      </w:r>
      <w:r w:rsidRPr="00E501B8">
        <w:t>, complete computerised cutting of shapes, use a plotting table, and calculate material requirements and costing.</w:t>
      </w:r>
    </w:p>
    <w:p w:rsidR="00000000" w:rsidRPr="00E501B8" w:rsidP="00AF3AF0">
      <w:pPr>
        <w:pStyle w:val="BodyText"/>
      </w:pPr>
      <w:r w:rsidRPr="00E501B8">
        <w:t xml:space="preserve">This unit applies to individuals working in accordance with pre-determined specifications and established procedures. </w:t>
      </w:r>
    </w:p>
    <w:p w:rsidR="00000000" w:rsidRPr="00E501B8" w:rsidP="00AF3AF0">
      <w:pPr>
        <w:pStyle w:val="BodyText"/>
      </w:pPr>
      <w:r w:rsidRPr="00E501B8">
        <w:t>No licensing or certifi</w:t>
      </w:r>
      <w:r w:rsidRPr="00E501B8">
        <w:t>cation requirements exist at the time of publication. Relevant legislation, industry standards and codes of practice within Australia must be applied.</w:t>
      </w:r>
    </w:p>
    <w:p w:rsidR="00000000" w:rsidRPr="00E501B8" w:rsidP="00E501B8">
      <w:pPr>
        <w:pStyle w:val="Heading1"/>
      </w:pPr>
      <w:bookmarkStart w:id="3" w:name="O_1222219"/>
      <w:bookmarkEnd w:id="3"/>
      <w:r w:rsidRPr="00E501B8">
        <w:t>Competency Field</w:t>
      </w:r>
    </w:p>
    <w:p w:rsidR="00AF3AF0" w:rsidP="00AF3AF0">
      <w:pPr>
        <w:pStyle w:val="BodyText"/>
      </w:pPr>
      <w:r w:rsidRPr="00E501B8">
        <w:t>Textile fabrication</w:t>
      </w:r>
    </w:p>
    <w:p w:rsidR="00000000" w:rsidRPr="00E501B8" w:rsidP="00E501B8">
      <w:pPr>
        <w:pStyle w:val="Heading1"/>
      </w:pPr>
      <w:bookmarkStart w:id="4" w:name="O_1222221"/>
      <w:bookmarkEnd w:id="4"/>
      <w:r w:rsidRPr="00E501B8">
        <w:t>Elements and Performance Crit</w:t>
      </w:r>
      <w:r w:rsidRPr="00E501B8">
        <w:t>eria</w:t>
      </w:r>
    </w:p>
    <w:tbl>
      <w:tblPr>
        <w:tblW w:w="9639" w:type="dxa"/>
        <w:tblLayout w:type="fixed"/>
        <w:tblCellMar>
          <w:left w:w="62" w:type="dxa"/>
          <w:right w:w="62" w:type="dxa"/>
        </w:tblCellMar>
        <w:tblLook w:val="0000"/>
      </w:tblPr>
      <w:tblGrid>
        <w:gridCol w:w="2502"/>
        <w:gridCol w:w="7137"/>
      </w:tblGrid>
      <w:tr w:rsidTr="00AF3AF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01B8" w:rsidP="00E501B8">
            <w:pPr>
              <w:pStyle w:val="BodyText"/>
            </w:pPr>
            <w:r w:rsidRPr="00E501B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01B8">
            <w:pPr>
              <w:pStyle w:val="BodyText"/>
              <w:rPr>
                <w:lang w:val="en-NZ"/>
              </w:rPr>
            </w:pPr>
            <w:r w:rsidRPr="00E501B8">
              <w:rPr>
                <w:rStyle w:val="SpecialBold"/>
              </w:rPr>
              <w:t>Performance Criteria</w:t>
            </w:r>
          </w:p>
        </w:tc>
      </w:tr>
      <w:tr w:rsidTr="00AF3AF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1B8">
            <w:pPr>
              <w:pStyle w:val="BodyText"/>
              <w:rPr>
                <w:lang w:val="en-NZ"/>
              </w:rPr>
            </w:pPr>
            <w:r w:rsidRPr="00E501B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1B8">
            <w:pPr>
              <w:pStyle w:val="BodyText"/>
              <w:rPr>
                <w:lang w:val="en-NZ"/>
              </w:rPr>
            </w:pPr>
            <w:r w:rsidRPr="00E501B8">
              <w:t>Performance criteria describe the performance needed to demonstrate achievement of the element.</w:t>
            </w:r>
          </w:p>
        </w:tc>
      </w:tr>
      <w:tr w:rsidTr="00AF3A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1B8">
            <w:pPr>
              <w:pStyle w:val="BodyText"/>
              <w:rPr>
                <w:lang w:val="en-NZ"/>
              </w:rPr>
            </w:pPr>
            <w:r w:rsidRPr="00E501B8">
              <w:t>1. Prepare to produce 2D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1B8" w:rsidP="00E501B8">
            <w:pPr>
              <w:pStyle w:val="BodyText"/>
            </w:pPr>
            <w:r w:rsidRPr="00E501B8">
              <w:t>1.1 Read and interpret preliminary drawings and other information that describes job specifications</w:t>
            </w:r>
          </w:p>
          <w:p w:rsidR="00000000" w:rsidRPr="00E501B8" w:rsidP="00E501B8">
            <w:pPr>
              <w:pStyle w:val="BodyText"/>
            </w:pPr>
            <w:r w:rsidRPr="00E501B8">
              <w:t>1.2 Determine any missing dimensions or other unknown features of the proposed product through consultation with others and take action to obtain required d</w:t>
            </w:r>
            <w:r w:rsidRPr="00E501B8">
              <w:t>etails</w:t>
            </w:r>
          </w:p>
          <w:p w:rsidR="00000000" w:rsidP="00E501B8">
            <w:pPr>
              <w:pStyle w:val="BodyText"/>
              <w:rPr>
                <w:lang w:val="en-NZ"/>
              </w:rPr>
            </w:pPr>
            <w:r w:rsidRPr="00E501B8">
              <w:t xml:space="preserve">1.3 Identify appropriate computer applications and enter required </w:t>
            </w:r>
            <w:r w:rsidRPr="00E501B8">
              <w:t>information or transfer from other sources to initiate design or production processes</w:t>
            </w:r>
          </w:p>
        </w:tc>
      </w:tr>
      <w:tr w:rsidTr="00AF3A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1B8">
            <w:pPr>
              <w:pStyle w:val="BodyText"/>
              <w:rPr>
                <w:lang w:val="en-NZ"/>
              </w:rPr>
            </w:pPr>
            <w:r w:rsidRPr="00E501B8">
              <w:t>2. Mark out and cut out shapes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1B8" w:rsidP="00E501B8">
            <w:pPr>
              <w:pStyle w:val="BodyText"/>
            </w:pPr>
            <w:r w:rsidRPr="00E501B8">
              <w:t xml:space="preserve">2.1 Construct 2D drawings based on information using appropriate </w:t>
            </w:r>
            <w:r w:rsidRPr="00E501B8">
              <w:t>software applications in accordance with their operating requirements</w:t>
            </w:r>
          </w:p>
          <w:p w:rsidR="00000000" w:rsidRPr="00E501B8" w:rsidP="00E501B8">
            <w:pPr>
              <w:pStyle w:val="BodyText"/>
            </w:pPr>
            <w:r w:rsidRPr="00E501B8">
              <w:t>2.2 Make appropriate adjustment for shrinkage and other required allowances</w:t>
            </w:r>
          </w:p>
          <w:p w:rsidR="00000000" w:rsidRPr="00E501B8" w:rsidP="00E501B8">
            <w:pPr>
              <w:pStyle w:val="BodyText"/>
            </w:pPr>
            <w:r w:rsidRPr="00E501B8">
              <w:t>2.3 Mark out and cut shapes based on job information using a plotting table and appropriate features of softwa</w:t>
            </w:r>
            <w:r w:rsidRPr="00E501B8">
              <w:t>re applications</w:t>
            </w:r>
          </w:p>
          <w:p w:rsidR="00000000" w:rsidP="00E501B8">
            <w:pPr>
              <w:pStyle w:val="BodyText"/>
              <w:rPr>
                <w:lang w:val="en-NZ"/>
              </w:rPr>
            </w:pPr>
            <w:r w:rsidRPr="00E501B8">
              <w:t>2.4 Check finished work is accurate and conforms with specifications</w:t>
            </w:r>
          </w:p>
        </w:tc>
      </w:tr>
      <w:tr w:rsidTr="00AF3A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1B8">
            <w:pPr>
              <w:pStyle w:val="BodyText"/>
              <w:rPr>
                <w:lang w:val="en-NZ"/>
              </w:rPr>
            </w:pPr>
            <w:r w:rsidRPr="00E501B8">
              <w:t>3. Perform calculations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1B8" w:rsidP="00E501B8">
            <w:pPr>
              <w:pStyle w:val="BodyText"/>
            </w:pPr>
            <w:r w:rsidRPr="00E501B8">
              <w:t>3.1 Use software applications to make accurate calculations for materials and product costings</w:t>
            </w:r>
          </w:p>
          <w:p w:rsidR="00000000" w:rsidP="00E501B8">
            <w:pPr>
              <w:pStyle w:val="BodyText"/>
              <w:rPr>
                <w:lang w:val="en-NZ"/>
              </w:rPr>
            </w:pPr>
            <w:r w:rsidRPr="00E501B8">
              <w:t>3.2 Save data, drawings and other outputs using est</w:t>
            </w:r>
            <w:r w:rsidRPr="00E501B8">
              <w:t>ablished workplace file and documentation formats</w:t>
            </w:r>
          </w:p>
        </w:tc>
      </w:tr>
      <w:tr w:rsidTr="00AF3A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1B8">
            <w:pPr>
              <w:pStyle w:val="BodyText"/>
              <w:rPr>
                <w:lang w:val="en-NZ"/>
              </w:rPr>
            </w:pPr>
            <w:r w:rsidRPr="00E501B8">
              <w:t>4. Save document and communicate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1B8" w:rsidP="00E501B8">
            <w:pPr>
              <w:pStyle w:val="BodyText"/>
            </w:pPr>
            <w:r w:rsidRPr="00E501B8">
              <w:t>4.1 Store other work-related information in accordance with workplace procedures</w:t>
            </w:r>
          </w:p>
          <w:p w:rsidR="00000000" w:rsidRPr="00E501B8" w:rsidP="00E501B8">
            <w:pPr>
              <w:pStyle w:val="BodyText"/>
            </w:pPr>
            <w:r w:rsidRPr="00E501B8">
              <w:t xml:space="preserve">4.2 Pass on data and associated information to personnel responsible for further action </w:t>
            </w:r>
          </w:p>
          <w:p w:rsidR="00000000" w:rsidRPr="00E501B8" w:rsidP="00E501B8">
            <w:pPr>
              <w:pStyle w:val="BodyText"/>
            </w:pPr>
            <w:r w:rsidRPr="00E501B8">
              <w:t>4.3 Follow procedures for exiting applications and computer shutdown</w:t>
            </w:r>
          </w:p>
        </w:tc>
      </w:tr>
    </w:tbl>
    <w:p w:rsidR="00000000" w:rsidRPr="00E501B8" w:rsidP="00E501B8">
      <w:pPr>
        <w:pStyle w:val="BodyText"/>
      </w:pPr>
    </w:p>
    <w:p w:rsidR="00000000" w:rsidRPr="00E501B8" w:rsidP="00E501B8">
      <w:pPr>
        <w:pStyle w:val="AllowPageBreak"/>
      </w:pPr>
    </w:p>
    <w:p w:rsidR="00000000" w:rsidRPr="00E501B8" w:rsidP="00E501B8">
      <w:pPr>
        <w:pStyle w:val="Heading1"/>
      </w:pPr>
      <w:bookmarkStart w:id="5" w:name="O_1222222"/>
      <w:bookmarkEnd w:id="5"/>
      <w:r w:rsidRPr="00E501B8">
        <w:t>Foundation Skills</w:t>
      </w:r>
    </w:p>
    <w:p w:rsidR="00000000" w:rsidRPr="00E501B8" w:rsidP="00AF3AF0">
      <w:pPr>
        <w:pStyle w:val="BodyText"/>
      </w:pPr>
      <w:r w:rsidRPr="00E501B8">
        <w:t>This section describes those language, literacy, numeracy a</w:t>
      </w:r>
      <w:r w:rsidRPr="00E501B8">
        <w:t>nd employment skills that are essential to performance but not explicit in the performance criteria.</w:t>
      </w:r>
    </w:p>
    <w:p w:rsidR="00000000" w:rsidRPr="00E501B8" w:rsidP="00E501B8">
      <w:pPr>
        <w:pStyle w:val="ListBullet"/>
      </w:pPr>
      <w:r w:rsidRPr="00E501B8">
        <w:t>Reading skills to interpret familiar workplace procedures and detailed product and customer information</w:t>
      </w:r>
    </w:p>
    <w:p w:rsidR="00000000" w:rsidRPr="00E501B8" w:rsidP="00E501B8">
      <w:pPr>
        <w:pStyle w:val="ListBullet"/>
      </w:pPr>
      <w:r w:rsidRPr="00E501B8">
        <w:t>Numeracy skills to create and manipulate numerical</w:t>
      </w:r>
      <w:r w:rsidRPr="00E501B8">
        <w:t xml:space="preserve"> data in software applications</w:t>
      </w:r>
    </w:p>
    <w:p w:rsidR="00000000" w:rsidRPr="00E501B8" w:rsidP="00E501B8">
      <w:pPr>
        <w:pStyle w:val="ListBullet"/>
      </w:pPr>
      <w:r w:rsidRPr="00E501B8">
        <w:t>Technology skills to navigate digital devices and use keyboard skills.</w:t>
      </w:r>
    </w:p>
    <w:p w:rsidR="00000000" w:rsidRPr="00E501B8" w:rsidP="00AF3AF0">
      <w:pPr>
        <w:pStyle w:val="BodyText"/>
      </w:pPr>
      <w:r w:rsidRPr="00E501B8">
        <w:t>Other foundation skills essential to performance are explicit in the performance criteria of this unit.</w:t>
      </w:r>
    </w:p>
    <w:p w:rsidR="00000000" w:rsidRPr="00E501B8" w:rsidP="00E501B8">
      <w:pPr>
        <w:pStyle w:val="Heading1"/>
      </w:pPr>
      <w:bookmarkStart w:id="6" w:name="O_1222224"/>
      <w:bookmarkEnd w:id="6"/>
      <w:r w:rsidRPr="00E501B8">
        <w:t>Unit Mapping Information</w:t>
      </w:r>
    </w:p>
    <w:p w:rsidR="00000000" w:rsidRPr="00E501B8" w:rsidP="00AF3AF0">
      <w:pPr>
        <w:pStyle w:val="BodyText"/>
      </w:pPr>
      <w:r w:rsidRPr="00E501B8">
        <w:t>Release 1. Supersedes and is equivalent to MSTTF2007 Produce patterns for 2D products.</w:t>
      </w:r>
    </w:p>
    <w:p w:rsidR="00000000" w:rsidRPr="00E501B8" w:rsidP="00E501B8">
      <w:pPr>
        <w:pStyle w:val="Heading1"/>
      </w:pPr>
      <w:bookmarkStart w:id="7" w:name="O_1222231"/>
      <w:bookmarkEnd w:id="7"/>
      <w:r w:rsidRPr="00E501B8">
        <w:t>Links</w:t>
      </w:r>
    </w:p>
    <w:p w:rsidR="00000000" w:rsidRPr="00E501B8" w:rsidP="00AF3AF0">
      <w:pPr>
        <w:pStyle w:val="BodyText"/>
      </w:pPr>
      <w:r w:rsidRPr="00E501B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51EF8">
        <w:rPr>
          <w:rStyle w:val="Hyperlink"/>
        </w:rPr>
        <w:t>https://vetnet.gov.au/Pages/TrainingDocs.aspx?q=a203ec5c-de7d-406b-b3e1-8f1a9b76e92e</w:t>
      </w:r>
      <w:r>
        <w:fldChar w:fldCharType="end"/>
      </w:r>
    </w:p>
    <w:p w:rsidR="00000000" w:rsidRPr="00E501B8" w:rsidP="00AF3AF0">
      <w:pPr>
        <w:pStyle w:val="BodyText"/>
        <w:sectPr w:rsidSect="00E501B8">
          <w:headerReference w:type="default" r:id="rId10"/>
          <w:footerReference w:type="default" r:id="rId11"/>
          <w:pgSz w:w="11908" w:h="16833"/>
          <w:pgMar w:top="1702" w:right="1418" w:bottom="1702" w:left="1418" w:header="992" w:footer="992" w:gutter="0"/>
          <w:cols w:space="720"/>
          <w:noEndnote/>
          <w:docGrid w:linePitch="299"/>
        </w:sectPr>
      </w:pPr>
    </w:p>
    <w:p w:rsidR="00000000" w:rsidRPr="00E501B8" w:rsidP="00E501B8">
      <w:pPr>
        <w:pStyle w:val="SuperHeading"/>
      </w:pPr>
      <w:r w:rsidRPr="00E501B8">
        <w:t>Assessment Requirements for MSTTF3010 Produce digital patterns for 2D manufactured textile products</w:t>
      </w:r>
    </w:p>
    <w:p w:rsidR="00000000" w:rsidRPr="00E501B8" w:rsidP="00E501B8">
      <w:pPr>
        <w:pStyle w:val="Heading1"/>
      </w:pPr>
      <w:bookmarkStart w:id="8" w:name="O_1222226"/>
      <w:bookmarkEnd w:id="8"/>
      <w:r w:rsidRPr="00E501B8">
        <w:t>Modification History</w:t>
      </w:r>
    </w:p>
    <w:p w:rsidR="00000000" w:rsidRPr="00E501B8" w:rsidP="00AF3AF0">
      <w:pPr>
        <w:pStyle w:val="BodyText"/>
      </w:pPr>
      <w:r w:rsidRPr="00E501B8">
        <w:t>Release 1. Unit code, Title and Application changed. Title changed f</w:t>
      </w:r>
      <w:r w:rsidRPr="00E501B8">
        <w:t>or clarity. Elements and Performance Criteria restructured and simplified with Elements 1 and 2 combined. Foundation Skills field populated. Range of Conditions removed with relevant information moved to Knowledge Evidence. Assessment Requirements clarifie</w:t>
      </w:r>
      <w:r w:rsidRPr="00E501B8">
        <w:t>d with generic foundation skills statements moved to appropriate section and duplication with Performance Criteria removed. Supersedes and is equivalent to MSTTF2007 Produce patterns for 2D products.</w:t>
      </w:r>
    </w:p>
    <w:p w:rsidR="00000000" w:rsidRPr="00E501B8" w:rsidP="00E501B8">
      <w:pPr>
        <w:pStyle w:val="Heading1"/>
      </w:pPr>
      <w:bookmarkStart w:id="9" w:name="O_1222227"/>
      <w:bookmarkEnd w:id="9"/>
      <w:r w:rsidRPr="00E501B8">
        <w:t>Performance Evidence</w:t>
      </w:r>
    </w:p>
    <w:p w:rsidR="00000000" w:rsidRPr="00E501B8" w:rsidP="00AF3AF0">
      <w:pPr>
        <w:pStyle w:val="BodyText"/>
      </w:pPr>
      <w:r w:rsidRPr="00E501B8">
        <w:t>There must be ev</w:t>
      </w:r>
      <w:r w:rsidRPr="00E501B8">
        <w:t>idence the candidate has completed the tasks outlined in the elements and performance criteria of this unit, and demonstrated the ability to:</w:t>
      </w:r>
    </w:p>
    <w:p w:rsidR="00000000" w:rsidRPr="00E501B8" w:rsidP="00E501B8">
      <w:pPr>
        <w:pStyle w:val="ListBullet"/>
      </w:pPr>
      <w:r w:rsidRPr="00E501B8">
        <w:t>operate computer and relevant software applications and complete the following for at least two manufactured text</w:t>
      </w:r>
      <w:r w:rsidRPr="00E501B8">
        <w:t>ile products:</w:t>
      </w:r>
    </w:p>
    <w:p w:rsidR="00000000" w:rsidRPr="00E501B8" w:rsidP="00E501B8">
      <w:pPr>
        <w:pStyle w:val="ListBullet2"/>
      </w:pPr>
      <w:r w:rsidRPr="00E501B8">
        <w:t>construct detailed 2D drawings which reflect product requirements</w:t>
      </w:r>
    </w:p>
    <w:p w:rsidR="00000000" w:rsidRPr="00E501B8" w:rsidP="00E501B8">
      <w:pPr>
        <w:pStyle w:val="ListBullet2"/>
      </w:pPr>
      <w:r w:rsidRPr="00E501B8">
        <w:t>perform material and product costing calculations based on the drawings.</w:t>
      </w:r>
    </w:p>
    <w:p w:rsidR="00000000" w:rsidRPr="00E501B8" w:rsidP="00E501B8">
      <w:pPr>
        <w:pStyle w:val="AllowPageBreak"/>
      </w:pPr>
    </w:p>
    <w:p w:rsidR="00000000" w:rsidRPr="00E501B8" w:rsidP="00E501B8">
      <w:pPr>
        <w:pStyle w:val="Heading1"/>
      </w:pPr>
      <w:bookmarkStart w:id="10" w:name="O_1222228"/>
      <w:bookmarkEnd w:id="10"/>
      <w:r w:rsidRPr="00E501B8">
        <w:t>Knowledge Evidence</w:t>
      </w:r>
    </w:p>
    <w:p w:rsidR="00000000" w:rsidRPr="00E501B8" w:rsidP="00AF3AF0">
      <w:pPr>
        <w:pStyle w:val="BodyText"/>
      </w:pPr>
      <w:r w:rsidRPr="00E501B8">
        <w:t>There must be evidence the candidate has knowledge of:</w:t>
      </w:r>
    </w:p>
    <w:p w:rsidR="00000000" w:rsidRPr="00E501B8" w:rsidP="00E501B8">
      <w:pPr>
        <w:pStyle w:val="ListBullet"/>
      </w:pPr>
      <w:r w:rsidRPr="00E501B8">
        <w:t>products and services offered by the workplace</w:t>
      </w:r>
    </w:p>
    <w:p w:rsidR="00000000" w:rsidRPr="00E501B8" w:rsidP="00E501B8">
      <w:pPr>
        <w:pStyle w:val="ListBullet"/>
      </w:pPr>
      <w:r w:rsidRPr="00E501B8">
        <w:t>product construction processes</w:t>
      </w:r>
    </w:p>
    <w:p w:rsidR="00000000" w:rsidRPr="00E501B8" w:rsidP="00E501B8">
      <w:pPr>
        <w:pStyle w:val="ListBullet"/>
      </w:pPr>
      <w:r w:rsidRPr="00E501B8">
        <w:t xml:space="preserve">basic principles and practices of engineering drawing </w:t>
      </w:r>
    </w:p>
    <w:p w:rsidR="00000000" w:rsidRPr="00E501B8" w:rsidP="00E501B8">
      <w:pPr>
        <w:pStyle w:val="ListBullet"/>
      </w:pPr>
      <w:r w:rsidRPr="00E501B8">
        <w:t>the creation of digital 2D patterns:</w:t>
      </w:r>
    </w:p>
    <w:p w:rsidR="00000000" w:rsidRPr="00E501B8" w:rsidP="00E501B8">
      <w:pPr>
        <w:pStyle w:val="ListBullet2"/>
      </w:pPr>
      <w:r w:rsidRPr="00E501B8">
        <w:t>types of detailed information required to create patterns</w:t>
      </w:r>
    </w:p>
    <w:p w:rsidR="00000000" w:rsidRPr="00E501B8" w:rsidP="00E501B8">
      <w:pPr>
        <w:pStyle w:val="ListBullet2"/>
      </w:pPr>
      <w:r w:rsidRPr="00E501B8">
        <w:t>computer hardware requireme</w:t>
      </w:r>
      <w:r w:rsidRPr="00E501B8">
        <w:t>nts</w:t>
      </w:r>
    </w:p>
    <w:p w:rsidR="00000000" w:rsidRPr="00E501B8" w:rsidP="00E501B8">
      <w:pPr>
        <w:pStyle w:val="ListBullet2"/>
      </w:pPr>
      <w:r w:rsidRPr="00E501B8">
        <w:t>software packages and their operating features (based on those used in the workplace)</w:t>
      </w:r>
    </w:p>
    <w:p w:rsidR="00000000" w:rsidRPr="00E501B8" w:rsidP="00E501B8">
      <w:pPr>
        <w:pStyle w:val="ListBullet2"/>
      </w:pPr>
      <w:r w:rsidRPr="00E501B8">
        <w:t>computer or plotter interfaces</w:t>
      </w:r>
    </w:p>
    <w:p w:rsidR="00000000" w:rsidRPr="00E501B8" w:rsidP="00E501B8">
      <w:pPr>
        <w:pStyle w:val="ListBullet2"/>
      </w:pPr>
      <w:r w:rsidRPr="00E501B8">
        <w:t>2D drawing and calculation processes</w:t>
      </w:r>
    </w:p>
    <w:p w:rsidR="00000000" w:rsidRPr="00E501B8" w:rsidP="00E501B8">
      <w:pPr>
        <w:pStyle w:val="ListBullet2"/>
      </w:pPr>
      <w:r w:rsidRPr="00E501B8">
        <w:t xml:space="preserve">mathematical processes and formulae, including for area and volume </w:t>
      </w:r>
    </w:p>
    <w:p w:rsidR="00000000" w:rsidRPr="00E501B8" w:rsidP="00E501B8">
      <w:pPr>
        <w:pStyle w:val="ListBullet2"/>
      </w:pPr>
      <w:r w:rsidRPr="00E501B8">
        <w:t>basic aspects of geometry and geometrical shapes</w:t>
      </w:r>
    </w:p>
    <w:p w:rsidR="00000000" w:rsidRPr="00E501B8" w:rsidP="00E501B8">
      <w:pPr>
        <w:pStyle w:val="ListBullet2"/>
      </w:pPr>
      <w:r w:rsidRPr="00E501B8">
        <w:t>file and documentation formats</w:t>
      </w:r>
    </w:p>
    <w:p w:rsidR="00000000" w:rsidRPr="00E501B8" w:rsidP="00E501B8">
      <w:pPr>
        <w:pStyle w:val="ListBullet"/>
      </w:pPr>
      <w:r w:rsidRPr="00E501B8">
        <w:t>workplace procedures for communicating and storing information.</w:t>
      </w:r>
    </w:p>
    <w:p w:rsidR="00000000" w:rsidRPr="00E501B8" w:rsidP="00E501B8">
      <w:pPr>
        <w:pStyle w:val="AllowPageBreak"/>
      </w:pPr>
    </w:p>
    <w:p w:rsidR="00000000" w:rsidRPr="00E501B8" w:rsidP="00E501B8">
      <w:pPr>
        <w:pStyle w:val="Heading1"/>
      </w:pPr>
      <w:bookmarkStart w:id="11" w:name="O_1222229"/>
      <w:bookmarkEnd w:id="11"/>
      <w:r w:rsidRPr="00E501B8">
        <w:t>Assessment Conditions</w:t>
      </w:r>
    </w:p>
    <w:p w:rsidR="00000000" w:rsidRPr="00E501B8" w:rsidP="00AF3AF0">
      <w:pPr>
        <w:pStyle w:val="BodyText"/>
      </w:pPr>
      <w:r w:rsidRPr="00E501B8">
        <w:t xml:space="preserve">Skills must have been demonstrated in the workplace or in a simulated </w:t>
      </w:r>
      <w:r w:rsidRPr="00E501B8">
        <w:t>environment that reflects workplace conditions and contingencies. The following conditions must be met for this unit:</w:t>
      </w:r>
    </w:p>
    <w:p w:rsidR="00000000" w:rsidRPr="00E501B8" w:rsidP="00E501B8">
      <w:pPr>
        <w:pStyle w:val="ListBullet"/>
      </w:pPr>
      <w:r w:rsidRPr="00E501B8">
        <w:t>use of suitable facilities, equipment and resources, including:</w:t>
      </w:r>
    </w:p>
    <w:p w:rsidR="00000000" w:rsidRPr="00E501B8" w:rsidP="00E501B8">
      <w:pPr>
        <w:pStyle w:val="ListBullet2"/>
      </w:pPr>
      <w:r w:rsidRPr="00E501B8">
        <w:t>information on product requirements</w:t>
      </w:r>
    </w:p>
    <w:p w:rsidR="00000000" w:rsidRPr="00E501B8" w:rsidP="00E501B8">
      <w:pPr>
        <w:pStyle w:val="ListBullet2"/>
      </w:pPr>
      <w:r w:rsidRPr="00E501B8">
        <w:t>computer hardware and software</w:t>
      </w:r>
    </w:p>
    <w:p w:rsidR="00000000" w:rsidRPr="00E501B8" w:rsidP="00E501B8">
      <w:pPr>
        <w:pStyle w:val="ListBullet2"/>
      </w:pPr>
      <w:r w:rsidRPr="00E501B8">
        <w:t>workp</w:t>
      </w:r>
      <w:r w:rsidRPr="00E501B8">
        <w:t>lace procedures.</w:t>
      </w:r>
    </w:p>
    <w:p w:rsidR="00000000" w:rsidRPr="00E501B8" w:rsidP="00AF3AF0">
      <w:pPr>
        <w:pStyle w:val="BodyText"/>
      </w:pPr>
      <w:r w:rsidRPr="00E501B8">
        <w:t>Assessors must satisfy the NVR/AQTF mandatory competency requirements for assessors.</w:t>
      </w:r>
    </w:p>
    <w:p w:rsidR="00000000" w:rsidRPr="00E501B8" w:rsidP="00E501B8">
      <w:pPr>
        <w:pStyle w:val="Heading1"/>
      </w:pPr>
      <w:bookmarkStart w:id="12" w:name="O_1222232"/>
      <w:bookmarkEnd w:id="12"/>
      <w:r w:rsidRPr="00E501B8">
        <w:t>Links</w:t>
      </w:r>
    </w:p>
    <w:p w:rsidR="00000000" w:rsidRPr="00E501B8" w:rsidP="00AF3AF0">
      <w:pPr>
        <w:pStyle w:val="BodyText"/>
      </w:pPr>
      <w:r w:rsidRPr="00E501B8">
        <w:t>Companion Volume implementation guides are</w:t>
      </w:r>
      <w:r w:rsidRPr="00E501B8">
        <w:t xml:space="preserve"> found in VETNet - </w:t>
      </w:r>
      <w:r>
        <w:fldChar w:fldCharType="begin"/>
      </w:r>
      <w:r>
        <w:instrText xml:space="preserve"> HYPERLINK "https://vetnet.gov.au/Pages/TrainingDocs.aspx?q=a203ec5c-de7d-406b-b3e1-8f1a9b76e92e" </w:instrText>
      </w:r>
      <w:r>
        <w:fldChar w:fldCharType="separate"/>
      </w:r>
      <w:r w:rsidRPr="00751EF8">
        <w:rPr>
          <w:rStyle w:val="Hyperlink"/>
        </w:rPr>
        <w:t>https://vetnet.gov.au/Pages/TrainingDocs.aspx?q=a203ec5c-de7d-406b-b3e1-8f1a9b76e92e</w:t>
      </w:r>
      <w:r>
        <w:fldChar w:fldCharType="end"/>
      </w:r>
    </w:p>
    <w:p w:rsidR="00000000" w:rsidRPr="00E501B8" w:rsidP="00E501B8"/>
    <w:sectPr w:rsidSect="00E501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8" w:rsidRPr="00AF3AF0" w:rsidP="00AF3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F0" w:rsidP="00E50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AF0" w:rsidP="00E501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3AF0" w:rsidP="00E501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8" w:rsidP="00E501B8">
    <w:pPr>
      <w:pStyle w:val="Footer"/>
      <w:framePr w:wrap="around"/>
    </w:pPr>
    <w:r>
      <w:fldChar w:fldCharType="begin"/>
    </w:r>
    <w:r>
      <w:instrText xml:space="preserve"> DOCPROPERTY  Subject  \* MERGEFORMAT </w:instrText>
    </w:r>
    <w:r>
      <w:fldChar w:fldCharType="separate"/>
    </w:r>
    <w:r w:rsidR="00AF3AF0">
      <w:t>Approved</w:t>
    </w:r>
    <w:r w:rsidR="00AF3AF0">
      <w:fldChar w:fldCharType="end"/>
    </w:r>
    <w:r>
      <w:tab/>
      <w:t xml:space="preserve">Page </w:t>
    </w:r>
    <w:r>
      <w:fldChar w:fldCharType="begin"/>
    </w:r>
    <w:r>
      <w:instrText xml:space="preserve"> PAGE  \* Arabic  \* MERGEFORMAT </w:instrText>
    </w:r>
    <w:r>
      <w:fldChar w:fldCharType="separate"/>
    </w:r>
    <w:r w:rsidR="00AF3A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3AF0">
      <w:rPr>
        <w:noProof/>
      </w:rPr>
      <w:t>4</w:t>
    </w:r>
    <w:r>
      <w:rPr>
        <w:noProof/>
      </w:rPr>
      <w:fldChar w:fldCharType="end"/>
    </w:r>
  </w:p>
  <w:p w:rsidR="00E501B8" w:rsidP="00E501B8">
    <w:pPr>
      <w:pStyle w:val="Footer"/>
      <w:framePr w:wrap="around"/>
    </w:pPr>
    <w:r>
      <w:t xml:space="preserve">© Commonwealth of Australia, </w:t>
    </w:r>
    <w:r>
      <w:fldChar w:fldCharType="begin"/>
    </w:r>
    <w:r>
      <w:instrText xml:space="preserve"> DATE  \@ "yyyy"  \* MERGEFORMAT </w:instrText>
    </w:r>
    <w:r>
      <w:fldChar w:fldCharType="separate"/>
    </w:r>
    <w:r w:rsidR="00AF3AF0">
      <w:rPr>
        <w:noProof/>
      </w:rPr>
      <w:t>2025</w:t>
    </w:r>
    <w:r>
      <w:fldChar w:fldCharType="end"/>
    </w:r>
    <w:r>
      <w:tab/>
    </w:r>
    <w:r>
      <w:fldChar w:fldCharType="begin"/>
    </w:r>
    <w:r>
      <w:instrText xml:space="preserve"> DOCPROPERTY  Author  \* MERGEFORMAT </w:instrText>
    </w:r>
    <w:r>
      <w:fldChar w:fldCharType="separate"/>
    </w:r>
    <w:r w:rsidR="00AF3AF0">
      <w:t>Skills Insight</w:t>
    </w:r>
    <w:r w:rsidR="00AF3AF0">
      <w:fldChar w:fldCharType="end"/>
    </w:r>
  </w:p>
  <w:p w:rsidR="00E501B8" w:rsidP="00E50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1B8" w:rsidRPr="00AF3AF0" w:rsidP="00AF3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F0" w:rsidRPr="002D2AF8" w:rsidP="00E501B8">
    <w:pPr>
      <w:pStyle w:val="Header"/>
      <w:framePr w:wrap="around"/>
    </w:pPr>
    <w:r>
      <w:fldChar w:fldCharType="begin"/>
    </w:r>
    <w:r>
      <w:instrText xml:space="preserve"> TITLE   \* MERGEFORMAT </w:instrText>
    </w:r>
    <w:r>
      <w:fldChar w:fldCharType="separate"/>
    </w:r>
    <w:r>
      <w:t>MSTTF3010 Produce digital patterns for 2D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3AF0" w:rsidP="00E501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8" w:rsidRPr="002D2AF8" w:rsidP="00E501B8">
    <w:pPr>
      <w:pStyle w:val="Header"/>
      <w:framePr w:wrap="around"/>
    </w:pPr>
    <w:r>
      <w:fldChar w:fldCharType="begin"/>
    </w:r>
    <w:r>
      <w:instrText xml:space="preserve"> TITLE   \* MERGEFORMAT </w:instrText>
    </w:r>
    <w:r>
      <w:fldChar w:fldCharType="separate"/>
    </w:r>
    <w:r w:rsidR="00AF3AF0">
      <w:t>MSTTF3010 Produce digital patterns for 2D manufactured textile products</w:t>
    </w:r>
    <w:r w:rsidR="00AF3AF0">
      <w:fldChar w:fldCharType="end"/>
    </w:r>
    <w:r>
      <w:tab/>
      <w:t xml:space="preserve">Date this document was generated: </w:t>
    </w:r>
    <w:r>
      <w:fldChar w:fldCharType="begin"/>
    </w:r>
    <w:r>
      <w:instrText xml:space="preserve"> CREATEDATE  \@ "d MMMM yyyy"  \* MERGEFORMAT </w:instrText>
    </w:r>
    <w:r>
      <w:fldChar w:fldCharType="separate"/>
    </w:r>
    <w:r w:rsidR="00AF3AF0">
      <w:rPr>
        <w:noProof/>
      </w:rPr>
      <w:t>2 March 2025</w:t>
    </w:r>
    <w:r>
      <w:fldChar w:fldCharType="end"/>
    </w:r>
  </w:p>
  <w:p w:rsidR="00E501B8" w:rsidP="00E50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81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6C7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2D2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1B8"/>
    <w:pPr>
      <w:spacing w:before="360" w:after="60"/>
      <w:outlineLvl w:val="0"/>
    </w:pPr>
    <w:rPr>
      <w:sz w:val="32"/>
    </w:rPr>
  </w:style>
  <w:style w:type="paragraph" w:styleId="Heading2">
    <w:name w:val="heading 2"/>
    <w:basedOn w:val="HeadingBase"/>
    <w:next w:val="BodyText"/>
    <w:link w:val="Heading2Char"/>
    <w:qFormat/>
    <w:rsid w:val="00E501B8"/>
    <w:pPr>
      <w:keepLines/>
      <w:spacing w:before="240" w:after="120"/>
      <w:outlineLvl w:val="1"/>
    </w:pPr>
    <w:rPr>
      <w:sz w:val="28"/>
      <w:szCs w:val="40"/>
    </w:rPr>
  </w:style>
  <w:style w:type="paragraph" w:styleId="Heading3">
    <w:name w:val="heading 3"/>
    <w:basedOn w:val="HeadingBase"/>
    <w:next w:val="BodyText"/>
    <w:link w:val="Heading3Char"/>
    <w:qFormat/>
    <w:rsid w:val="00E501B8"/>
    <w:pPr>
      <w:spacing w:before="180" w:after="120"/>
      <w:outlineLvl w:val="2"/>
    </w:pPr>
    <w:rPr>
      <w:spacing w:val="-10"/>
      <w:kern w:val="32"/>
    </w:rPr>
  </w:style>
  <w:style w:type="paragraph" w:styleId="Heading4">
    <w:name w:val="heading 4"/>
    <w:basedOn w:val="HeadingBase"/>
    <w:next w:val="BodyText"/>
    <w:link w:val="Heading4Char"/>
    <w:qFormat/>
    <w:rsid w:val="00E501B8"/>
    <w:pPr>
      <w:spacing w:before="160" w:after="120"/>
      <w:outlineLvl w:val="3"/>
    </w:pPr>
    <w:rPr>
      <w:sz w:val="22"/>
    </w:rPr>
  </w:style>
  <w:style w:type="paragraph" w:styleId="Heading5">
    <w:name w:val="heading 5"/>
    <w:basedOn w:val="HeadingBase"/>
    <w:next w:val="Normal"/>
    <w:link w:val="Heading5Char"/>
    <w:qFormat/>
    <w:rsid w:val="00E501B8"/>
    <w:pPr>
      <w:spacing w:before="80"/>
      <w:outlineLvl w:val="4"/>
    </w:pPr>
    <w:rPr>
      <w:color w:val="918585"/>
      <w:sz w:val="20"/>
    </w:rPr>
  </w:style>
  <w:style w:type="paragraph" w:styleId="Heading6">
    <w:name w:val="heading 6"/>
    <w:basedOn w:val="HeadingBase"/>
    <w:next w:val="Normal"/>
    <w:link w:val="Heading6Char"/>
    <w:qFormat/>
    <w:rsid w:val="00E501B8"/>
    <w:pPr>
      <w:spacing w:before="60"/>
      <w:outlineLvl w:val="5"/>
    </w:pPr>
    <w:rPr>
      <w:color w:val="918585"/>
      <w:sz w:val="20"/>
    </w:rPr>
  </w:style>
  <w:style w:type="paragraph" w:styleId="Heading7">
    <w:name w:val="heading 7"/>
    <w:basedOn w:val="Normal"/>
    <w:next w:val="Normal"/>
    <w:link w:val="Heading7Char"/>
    <w:qFormat/>
    <w:rsid w:val="00E501B8"/>
    <w:pPr>
      <w:ind w:left="720"/>
      <w:outlineLvl w:val="6"/>
    </w:pPr>
    <w:rPr>
      <w:i/>
    </w:rPr>
  </w:style>
  <w:style w:type="paragraph" w:styleId="Heading8">
    <w:name w:val="heading 8"/>
    <w:basedOn w:val="Normal"/>
    <w:next w:val="Normal"/>
    <w:link w:val="Heading8Char"/>
    <w:qFormat/>
    <w:rsid w:val="00E501B8"/>
    <w:pPr>
      <w:ind w:left="720"/>
      <w:outlineLvl w:val="7"/>
    </w:pPr>
    <w:rPr>
      <w:i/>
    </w:rPr>
  </w:style>
  <w:style w:type="paragraph" w:styleId="Heading9">
    <w:name w:val="heading 9"/>
    <w:basedOn w:val="Normal"/>
    <w:next w:val="Normal"/>
    <w:link w:val="Heading9Char"/>
    <w:qFormat/>
    <w:rsid w:val="00E501B8"/>
    <w:pPr>
      <w:ind w:left="720"/>
      <w:outlineLvl w:val="8"/>
    </w:pPr>
    <w:rPr>
      <w:i/>
    </w:rPr>
  </w:style>
  <w:style w:type="character" w:default="1" w:styleId="DefaultParagraphFont">
    <w:name w:val="Default Paragraph Font"/>
    <w:uiPriority w:val="1"/>
    <w:unhideWhenUsed/>
    <w:rsid w:val="00E50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1B8"/>
  </w:style>
  <w:style w:type="character" w:customStyle="1" w:styleId="Heading1Char">
    <w:name w:val="Heading 1 Char"/>
    <w:basedOn w:val="DefaultParagraphFont"/>
    <w:link w:val="Heading1"/>
    <w:rsid w:val="00E501B8"/>
    <w:rPr>
      <w:rFonts w:ascii="Times New Roman" w:eastAsia="Times New Roman" w:hAnsi="Times New Roman" w:cs="Times New Roman"/>
      <w:b/>
      <w:sz w:val="32"/>
      <w:szCs w:val="20"/>
      <w:lang w:eastAsia="en-US"/>
    </w:rPr>
  </w:style>
  <w:style w:type="paragraph" w:styleId="BodyText">
    <w:name w:val="Body Text"/>
    <w:basedOn w:val="Normal"/>
    <w:link w:val="BodyTextChar"/>
    <w:rsid w:val="00E50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1B8"/>
    <w:rPr>
      <w:rFonts w:ascii="Times New Roman" w:eastAsia="Times New Roman" w:hAnsi="Times New Roman" w:cs="Times New Roman"/>
      <w:sz w:val="24"/>
      <w:lang w:eastAsia="en-US"/>
    </w:rPr>
  </w:style>
  <w:style w:type="paragraph" w:styleId="ListBullet">
    <w:name w:val="List Bullet"/>
    <w:basedOn w:val="List"/>
    <w:rsid w:val="00E501B8"/>
    <w:pPr>
      <w:numPr>
        <w:numId w:val="12"/>
      </w:numPr>
      <w:tabs>
        <w:tab w:val="clear" w:pos="340"/>
      </w:tabs>
      <w:spacing w:before="40" w:after="40"/>
    </w:pPr>
  </w:style>
  <w:style w:type="character" w:customStyle="1" w:styleId="SpecialBold">
    <w:name w:val="Special Bold"/>
    <w:basedOn w:val="DefaultParagraphFont"/>
    <w:rsid w:val="00E501B8"/>
    <w:rPr>
      <w:b/>
      <w:spacing w:val="0"/>
    </w:rPr>
  </w:style>
  <w:style w:type="paragraph" w:styleId="ListBullet2">
    <w:name w:val="List Bullet 2"/>
    <w:basedOn w:val="List2"/>
    <w:rsid w:val="00E501B8"/>
    <w:pPr>
      <w:numPr>
        <w:numId w:val="13"/>
      </w:numPr>
      <w:tabs>
        <w:tab w:val="clear" w:pos="680"/>
      </w:tabs>
    </w:pPr>
  </w:style>
  <w:style w:type="paragraph" w:customStyle="1" w:styleId="SuperHeading">
    <w:name w:val="SuperHeading"/>
    <w:basedOn w:val="Normal"/>
    <w:rsid w:val="00E501B8"/>
    <w:pPr>
      <w:spacing w:before="240" w:after="120"/>
      <w:outlineLvl w:val="0"/>
    </w:pPr>
    <w:rPr>
      <w:rFonts w:ascii="Times New Roman" w:hAnsi="Times New Roman"/>
      <w:b/>
      <w:sz w:val="32"/>
    </w:rPr>
  </w:style>
  <w:style w:type="paragraph" w:customStyle="1" w:styleId="AllowPageBreak">
    <w:name w:val="AllowPageBreak"/>
    <w:rsid w:val="00E50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1B8"/>
    <w:rPr>
      <w:rFonts w:ascii="Courier New" w:eastAsia="Times New Roman" w:hAnsi="Courier New" w:cs="Times New Roman"/>
      <w:i/>
      <w:szCs w:val="20"/>
      <w:lang w:eastAsia="en-US"/>
    </w:rPr>
  </w:style>
  <w:style w:type="paragraph" w:customStyle="1" w:styleId="HeadingBase">
    <w:name w:val="Heading Base"/>
    <w:rsid w:val="00E50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1B8"/>
    <w:pPr>
      <w:tabs>
        <w:tab w:val="right" w:leader="dot" w:pos="9072"/>
      </w:tabs>
      <w:ind w:left="567"/>
    </w:pPr>
    <w:rPr>
      <w:szCs w:val="22"/>
    </w:rPr>
  </w:style>
  <w:style w:type="paragraph" w:customStyle="1" w:styleId="TOCBase">
    <w:name w:val="TOC Base"/>
    <w:rsid w:val="00E50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1B8"/>
    <w:pPr>
      <w:tabs>
        <w:tab w:val="right" w:leader="dot" w:pos="9072"/>
      </w:tabs>
      <w:spacing w:before="40" w:after="40"/>
      <w:ind w:left="284"/>
    </w:pPr>
    <w:rPr>
      <w:rFonts w:ascii="Times New Roman" w:hAnsi="Times New Roman"/>
    </w:rPr>
  </w:style>
  <w:style w:type="paragraph" w:styleId="TOC1">
    <w:name w:val="toc 1"/>
    <w:basedOn w:val="TOCBase"/>
    <w:next w:val="Normal"/>
    <w:rsid w:val="00E50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1B8"/>
    <w:rPr>
      <w:rFonts w:ascii="Times New Roman" w:eastAsia="Times New Roman" w:hAnsi="Times New Roman" w:cs="Times New Roman"/>
      <w:sz w:val="16"/>
      <w:lang w:eastAsia="en-US"/>
    </w:rPr>
  </w:style>
  <w:style w:type="paragraph" w:styleId="Title">
    <w:name w:val="Title"/>
    <w:basedOn w:val="HeadingBase"/>
    <w:link w:val="TitleChar"/>
    <w:qFormat/>
    <w:rsid w:val="00E501B8"/>
    <w:pPr>
      <w:spacing w:before="5040"/>
      <w:jc w:val="center"/>
    </w:pPr>
    <w:rPr>
      <w:sz w:val="48"/>
      <w:szCs w:val="72"/>
      <w:lang w:val="en-US"/>
    </w:rPr>
  </w:style>
  <w:style w:type="character" w:customStyle="1" w:styleId="TitleChar">
    <w:name w:val="Title Char"/>
    <w:basedOn w:val="DefaultParagraphFont"/>
    <w:link w:val="Title"/>
    <w:rsid w:val="00E50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1B8"/>
    <w:pPr>
      <w:tabs>
        <w:tab w:val="left" w:pos="3600"/>
        <w:tab w:val="left" w:pos="3958"/>
      </w:tabs>
    </w:pPr>
  </w:style>
  <w:style w:type="paragraph" w:styleId="List">
    <w:name w:val="List"/>
    <w:basedOn w:val="BodyText"/>
    <w:next w:val="BodyText"/>
    <w:rsid w:val="00E501B8"/>
    <w:pPr>
      <w:tabs>
        <w:tab w:val="left" w:pos="340"/>
      </w:tabs>
      <w:spacing w:before="60" w:after="60"/>
      <w:ind w:left="340" w:hanging="340"/>
    </w:pPr>
  </w:style>
  <w:style w:type="paragraph" w:customStyle="1" w:styleId="Note">
    <w:name w:val="Note"/>
    <w:basedOn w:val="BodyText"/>
    <w:rsid w:val="00E50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1B8"/>
    <w:pPr>
      <w:framePr w:wrap="auto" w:hAnchor="text" w:y="6049"/>
    </w:pPr>
    <w:rPr>
      <w:color w:val="000000"/>
      <w:sz w:val="40"/>
    </w:rPr>
  </w:style>
  <w:style w:type="paragraph" w:customStyle="1" w:styleId="TOCTitle">
    <w:name w:val="TOCTitle"/>
    <w:basedOn w:val="Heading1"/>
    <w:rsid w:val="00E501B8"/>
    <w:pPr>
      <w:spacing w:after="240"/>
      <w:jc w:val="center"/>
      <w:outlineLvl w:val="9"/>
    </w:pPr>
    <w:rPr>
      <w:caps/>
    </w:rPr>
  </w:style>
  <w:style w:type="paragraph" w:customStyle="1" w:styleId="Version">
    <w:name w:val="Version"/>
    <w:rsid w:val="00E50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1B8"/>
    <w:pPr>
      <w:keepNext w:val="0"/>
      <w:tabs>
        <w:tab w:val="right" w:pos="4176"/>
      </w:tabs>
      <w:ind w:left="198" w:hanging="198"/>
    </w:pPr>
    <w:rPr>
      <w:rFonts w:ascii="Garamond" w:hAnsi="Garamond"/>
    </w:rPr>
  </w:style>
  <w:style w:type="paragraph" w:styleId="IndexHeading">
    <w:name w:val="index heading"/>
    <w:basedOn w:val="Normal"/>
    <w:next w:val="Index1"/>
    <w:semiHidden/>
    <w:rsid w:val="00E501B8"/>
    <w:pPr>
      <w:spacing w:before="120" w:after="120"/>
    </w:pPr>
    <w:rPr>
      <w:rFonts w:ascii="Arial" w:hAnsi="Arial"/>
      <w:b/>
      <w:color w:val="918585"/>
      <w:sz w:val="24"/>
    </w:rPr>
  </w:style>
  <w:style w:type="paragraph" w:styleId="Header">
    <w:name w:val="header"/>
    <w:basedOn w:val="Normal"/>
    <w:link w:val="HeaderChar"/>
    <w:rsid w:val="00E50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1B8"/>
    <w:rPr>
      <w:rFonts w:ascii="Times New Roman" w:eastAsia="Times New Roman" w:hAnsi="Times New Roman" w:cs="Times New Roman"/>
      <w:sz w:val="16"/>
      <w:szCs w:val="20"/>
      <w:lang w:val="en-GB" w:eastAsia="en-US"/>
    </w:rPr>
  </w:style>
  <w:style w:type="paragraph" w:customStyle="1" w:styleId="Chapter">
    <w:name w:val="Chapter"/>
    <w:basedOn w:val="Normal"/>
    <w:rsid w:val="00E501B8"/>
    <w:pPr>
      <w:spacing w:before="240"/>
    </w:pPr>
    <w:rPr>
      <w:rFonts w:ascii="Times New Roman" w:hAnsi="Times New Roman"/>
      <w:smallCaps/>
      <w:spacing w:val="80"/>
      <w:sz w:val="28"/>
    </w:rPr>
  </w:style>
  <w:style w:type="paragraph" w:customStyle="1" w:styleId="InChapter">
    <w:name w:val="InChapter"/>
    <w:basedOn w:val="Heading3"/>
    <w:rsid w:val="00E501B8"/>
    <w:pPr>
      <w:spacing w:after="240"/>
      <w:outlineLvl w:val="9"/>
    </w:pPr>
    <w:rPr>
      <w:noProof/>
    </w:rPr>
  </w:style>
  <w:style w:type="paragraph" w:styleId="Index2">
    <w:name w:val="index 2"/>
    <w:basedOn w:val="Normal"/>
    <w:next w:val="Normal"/>
    <w:semiHidden/>
    <w:rsid w:val="00E501B8"/>
    <w:pPr>
      <w:tabs>
        <w:tab w:val="right" w:pos="4176"/>
      </w:tabs>
      <w:ind w:left="568" w:hanging="284"/>
    </w:pPr>
    <w:rPr>
      <w:rFonts w:ascii="Garamond" w:hAnsi="Garamond"/>
    </w:rPr>
  </w:style>
  <w:style w:type="paragraph" w:customStyle="1" w:styleId="Byline">
    <w:name w:val="Byline"/>
    <w:rsid w:val="00E50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1B8"/>
    <w:pPr>
      <w:tabs>
        <w:tab w:val="clear" w:pos="3600"/>
        <w:tab w:val="clear" w:pos="3958"/>
      </w:tabs>
      <w:jc w:val="right"/>
    </w:pPr>
  </w:style>
  <w:style w:type="character" w:styleId="Emphasis">
    <w:name w:val="Emphasis"/>
    <w:basedOn w:val="DefaultParagraphFont"/>
    <w:qFormat/>
    <w:rsid w:val="00E501B8"/>
    <w:rPr>
      <w:i/>
    </w:rPr>
  </w:style>
  <w:style w:type="paragraph" w:styleId="Caption">
    <w:name w:val="caption"/>
    <w:basedOn w:val="BodyText"/>
    <w:next w:val="Normal"/>
    <w:qFormat/>
    <w:rsid w:val="00E501B8"/>
    <w:pPr>
      <w:framePr w:w="2268" w:hSpace="181" w:vSpace="181" w:wrap="around" w:vAnchor="text" w:hAnchor="page" w:x="1135" w:y="285" w:anchorLock="1"/>
    </w:pPr>
    <w:rPr>
      <w:i/>
    </w:rPr>
  </w:style>
  <w:style w:type="paragraph" w:customStyle="1" w:styleId="MiniTOCTitle">
    <w:name w:val="MiniTOCTitle"/>
    <w:basedOn w:val="Heading4"/>
    <w:rsid w:val="00E501B8"/>
    <w:pPr>
      <w:spacing w:before="240"/>
      <w:outlineLvl w:val="9"/>
    </w:pPr>
    <w:rPr>
      <w:noProof/>
      <w:sz w:val="24"/>
    </w:rPr>
  </w:style>
  <w:style w:type="paragraph" w:customStyle="1" w:styleId="MiniTOCItem">
    <w:name w:val="MiniTOCItem"/>
    <w:basedOn w:val="ListBullet"/>
    <w:rsid w:val="00E501B8"/>
    <w:pPr>
      <w:numPr>
        <w:numId w:val="0"/>
      </w:numPr>
      <w:tabs>
        <w:tab w:val="right" w:leader="dot" w:pos="6521"/>
      </w:tabs>
      <w:spacing w:before="0" w:after="0"/>
    </w:pPr>
  </w:style>
  <w:style w:type="paragraph" w:customStyle="1" w:styleId="TOFTitle">
    <w:name w:val="TOFTitle"/>
    <w:basedOn w:val="TOCTitle"/>
    <w:rsid w:val="00E501B8"/>
  </w:style>
  <w:style w:type="paragraph" w:styleId="TableofFigures">
    <w:name w:val="table of figures"/>
    <w:basedOn w:val="Normal"/>
    <w:next w:val="Normal"/>
    <w:semiHidden/>
    <w:rsid w:val="00E501B8"/>
    <w:pPr>
      <w:tabs>
        <w:tab w:val="right" w:leader="dot" w:pos="9072"/>
      </w:tabs>
      <w:ind w:left="970" w:hanging="403"/>
    </w:pPr>
    <w:rPr>
      <w:rFonts w:ascii="Times New Roman" w:hAnsi="Times New Roman"/>
      <w:b/>
    </w:rPr>
  </w:style>
  <w:style w:type="paragraph" w:styleId="ListNumber">
    <w:name w:val="List Number"/>
    <w:basedOn w:val="List"/>
    <w:rsid w:val="00E501B8"/>
    <w:pPr>
      <w:numPr>
        <w:numId w:val="15"/>
      </w:numPr>
      <w:tabs>
        <w:tab w:val="clear" w:pos="340"/>
      </w:tabs>
    </w:pPr>
  </w:style>
  <w:style w:type="character" w:customStyle="1" w:styleId="WingdingSymbols">
    <w:name w:val="Wingding Symbols"/>
    <w:rsid w:val="00E501B8"/>
    <w:rPr>
      <w:rFonts w:ascii="Wingdings" w:hAnsi="Wingdings"/>
    </w:rPr>
  </w:style>
  <w:style w:type="paragraph" w:customStyle="1" w:styleId="TableHeading">
    <w:name w:val="Table Heading"/>
    <w:basedOn w:val="HeadingBase"/>
    <w:rsid w:val="00E501B8"/>
    <w:pPr>
      <w:keepLines/>
      <w:pBdr>
        <w:bottom w:val="single" w:sz="6" w:space="1" w:color="918585"/>
      </w:pBdr>
      <w:spacing w:before="240"/>
    </w:pPr>
  </w:style>
  <w:style w:type="character" w:customStyle="1" w:styleId="HotSpot">
    <w:name w:val="HotSpot"/>
    <w:rsid w:val="00E501B8"/>
    <w:rPr>
      <w:color w:val="0033CC"/>
      <w:u w:val="none"/>
    </w:rPr>
  </w:style>
  <w:style w:type="paragraph" w:customStyle="1" w:styleId="BodyTextRight">
    <w:name w:val="Body Text Right"/>
    <w:basedOn w:val="BodyText"/>
    <w:rsid w:val="00E501B8"/>
    <w:pPr>
      <w:spacing w:before="0" w:after="0"/>
      <w:jc w:val="right"/>
    </w:pPr>
  </w:style>
  <w:style w:type="paragraph" w:styleId="Index3">
    <w:name w:val="index 3"/>
    <w:basedOn w:val="ListNumber2"/>
    <w:next w:val="Normal"/>
    <w:semiHidden/>
    <w:rsid w:val="00E501B8"/>
    <w:pPr>
      <w:numPr>
        <w:numId w:val="0"/>
      </w:numPr>
      <w:tabs>
        <w:tab w:val="right" w:leader="dot" w:pos="4176"/>
      </w:tabs>
    </w:pPr>
  </w:style>
  <w:style w:type="paragraph" w:styleId="ListNumber2">
    <w:name w:val="List Number 2"/>
    <w:basedOn w:val="List2"/>
    <w:rsid w:val="00E501B8"/>
    <w:pPr>
      <w:numPr>
        <w:numId w:val="10"/>
      </w:numPr>
      <w:tabs>
        <w:tab w:val="clear" w:pos="1060"/>
      </w:tabs>
    </w:pPr>
  </w:style>
  <w:style w:type="paragraph" w:customStyle="1" w:styleId="MarginNote">
    <w:name w:val="Margin Note"/>
    <w:basedOn w:val="BodyText"/>
    <w:rsid w:val="00E50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1B8"/>
    <w:rPr>
      <w:sz w:val="32"/>
    </w:rPr>
  </w:style>
  <w:style w:type="paragraph" w:customStyle="1" w:styleId="HeadingProcedure">
    <w:name w:val="Heading Procedure"/>
    <w:basedOn w:val="HeadingBase"/>
    <w:next w:val="Normal"/>
    <w:rsid w:val="00E501B8"/>
    <w:pPr>
      <w:tabs>
        <w:tab w:val="left" w:pos="0"/>
      </w:tabs>
      <w:spacing w:before="120" w:after="60"/>
    </w:pPr>
    <w:rPr>
      <w:i/>
      <w:color w:val="918585"/>
      <w:sz w:val="22"/>
    </w:rPr>
  </w:style>
  <w:style w:type="paragraph" w:customStyle="1" w:styleId="TableBodyText">
    <w:name w:val="Table Body Text"/>
    <w:basedOn w:val="BodyText"/>
    <w:rsid w:val="00E501B8"/>
    <w:pPr>
      <w:spacing w:before="60" w:after="60"/>
    </w:pPr>
  </w:style>
  <w:style w:type="paragraph" w:styleId="ListContinue">
    <w:name w:val="List Continue"/>
    <w:basedOn w:val="List"/>
    <w:rsid w:val="00E501B8"/>
    <w:pPr>
      <w:ind w:firstLine="0"/>
    </w:pPr>
  </w:style>
  <w:style w:type="paragraph" w:customStyle="1" w:styleId="ListNote">
    <w:name w:val="List Note"/>
    <w:basedOn w:val="List"/>
    <w:rsid w:val="00E501B8"/>
    <w:pPr>
      <w:pBdr>
        <w:top w:val="single" w:sz="6" w:space="2" w:color="918585"/>
        <w:bottom w:val="single" w:sz="6" w:space="2" w:color="918585"/>
      </w:pBdr>
      <w:tabs>
        <w:tab w:val="left" w:pos="1021"/>
      </w:tabs>
      <w:ind w:firstLine="0"/>
    </w:pPr>
  </w:style>
  <w:style w:type="paragraph" w:customStyle="1" w:styleId="Warning">
    <w:name w:val="Warning"/>
    <w:basedOn w:val="BodyText"/>
    <w:rsid w:val="00E501B8"/>
    <w:pPr>
      <w:shd w:val="clear" w:color="auto" w:fill="D9D9D9"/>
      <w:tabs>
        <w:tab w:val="left" w:pos="992"/>
      </w:tabs>
      <w:ind w:left="119" w:right="119"/>
    </w:pPr>
    <w:rPr>
      <w:sz w:val="20"/>
    </w:rPr>
  </w:style>
  <w:style w:type="paragraph" w:customStyle="1" w:styleId="MarginIcons">
    <w:name w:val="Margin Icons"/>
    <w:basedOn w:val="BodyText"/>
    <w:rsid w:val="00E50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1B8"/>
    <w:rPr>
      <w:rFonts w:ascii="Courier New" w:hAnsi="Courier New"/>
    </w:rPr>
  </w:style>
  <w:style w:type="paragraph" w:customStyle="1" w:styleId="NoteBullet">
    <w:name w:val="Note Bullet"/>
    <w:basedOn w:val="Note"/>
    <w:rsid w:val="00E501B8"/>
    <w:pPr>
      <w:tabs>
        <w:tab w:val="clear" w:pos="680"/>
      </w:tabs>
      <w:spacing w:before="60" w:after="60"/>
    </w:pPr>
  </w:style>
  <w:style w:type="paragraph" w:customStyle="1" w:styleId="SubHeading2">
    <w:name w:val="SubHeading2"/>
    <w:basedOn w:val="HeadingBase"/>
    <w:rsid w:val="00E501B8"/>
    <w:pPr>
      <w:spacing w:before="240" w:after="60"/>
    </w:pPr>
    <w:rPr>
      <w:sz w:val="20"/>
    </w:rPr>
  </w:style>
  <w:style w:type="paragraph" w:customStyle="1" w:styleId="SubHeading1">
    <w:name w:val="SubHeading1"/>
    <w:basedOn w:val="HeadingBase"/>
    <w:rsid w:val="00E501B8"/>
    <w:pPr>
      <w:spacing w:before="240" w:after="60"/>
    </w:pPr>
    <w:rPr>
      <w:color w:val="918585"/>
      <w:sz w:val="22"/>
    </w:rPr>
  </w:style>
  <w:style w:type="paragraph" w:customStyle="1" w:styleId="SideHeading">
    <w:name w:val="Side Heading"/>
    <w:basedOn w:val="HeadingBase"/>
    <w:rsid w:val="00E50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1B8"/>
    <w:pPr>
      <w:tabs>
        <w:tab w:val="num" w:pos="360"/>
      </w:tabs>
    </w:pPr>
  </w:style>
  <w:style w:type="paragraph" w:styleId="PlainText">
    <w:name w:val="Plain Text"/>
    <w:basedOn w:val="Normal"/>
    <w:link w:val="PlainTextChar"/>
    <w:rsid w:val="00E501B8"/>
    <w:rPr>
      <w:sz w:val="20"/>
    </w:rPr>
  </w:style>
  <w:style w:type="character" w:customStyle="1" w:styleId="PlainTextChar">
    <w:name w:val="Plain Text Char"/>
    <w:basedOn w:val="DefaultParagraphFont"/>
    <w:link w:val="PlainText"/>
    <w:rsid w:val="00E501B8"/>
    <w:rPr>
      <w:rFonts w:ascii="Courier New" w:eastAsia="Times New Roman" w:hAnsi="Courier New" w:cs="Times New Roman"/>
      <w:sz w:val="20"/>
      <w:szCs w:val="20"/>
      <w:lang w:eastAsia="en-US"/>
    </w:rPr>
  </w:style>
  <w:style w:type="character" w:customStyle="1" w:styleId="MenuOption">
    <w:name w:val="Menu Option"/>
    <w:basedOn w:val="DefaultParagraphFont"/>
    <w:rsid w:val="00E501B8"/>
    <w:rPr>
      <w:b/>
      <w:smallCaps/>
    </w:rPr>
  </w:style>
  <w:style w:type="paragraph" w:customStyle="1" w:styleId="TableListNumber">
    <w:name w:val="Table List Number"/>
    <w:basedOn w:val="ListNumber"/>
    <w:rsid w:val="00E501B8"/>
    <w:pPr>
      <w:numPr>
        <w:numId w:val="0"/>
      </w:numPr>
    </w:pPr>
  </w:style>
  <w:style w:type="paragraph" w:styleId="TOC4">
    <w:name w:val="toc 4"/>
    <w:basedOn w:val="TOCBase"/>
    <w:next w:val="Normal"/>
    <w:semiHidden/>
    <w:rsid w:val="00E501B8"/>
    <w:pPr>
      <w:tabs>
        <w:tab w:val="right" w:leader="dot" w:pos="9071"/>
      </w:tabs>
      <w:ind w:left="1701"/>
    </w:pPr>
  </w:style>
  <w:style w:type="paragraph" w:customStyle="1" w:styleId="ListAlpha">
    <w:name w:val="List Alpha"/>
    <w:basedOn w:val="List"/>
    <w:rsid w:val="00E501B8"/>
    <w:pPr>
      <w:numPr>
        <w:numId w:val="9"/>
      </w:numPr>
    </w:pPr>
  </w:style>
  <w:style w:type="paragraph" w:customStyle="1" w:styleId="ListAlpha2">
    <w:name w:val="List Alpha 2"/>
    <w:basedOn w:val="List2"/>
    <w:rsid w:val="00E501B8"/>
    <w:pPr>
      <w:numPr>
        <w:numId w:val="8"/>
      </w:numPr>
    </w:pPr>
  </w:style>
  <w:style w:type="paragraph" w:styleId="List2">
    <w:name w:val="List 2"/>
    <w:basedOn w:val="BodyText"/>
    <w:rsid w:val="00E501B8"/>
    <w:pPr>
      <w:tabs>
        <w:tab w:val="left" w:pos="680"/>
      </w:tabs>
      <w:spacing w:before="60" w:after="60"/>
      <w:ind w:left="680" w:hanging="340"/>
    </w:pPr>
  </w:style>
  <w:style w:type="paragraph" w:styleId="List3">
    <w:name w:val="List 3"/>
    <w:basedOn w:val="BodyText"/>
    <w:rsid w:val="00E501B8"/>
    <w:pPr>
      <w:tabs>
        <w:tab w:val="left" w:pos="1021"/>
      </w:tabs>
      <w:spacing w:before="60" w:after="60"/>
      <w:ind w:left="1020" w:hanging="340"/>
    </w:pPr>
  </w:style>
  <w:style w:type="paragraph" w:styleId="List4">
    <w:name w:val="List 4"/>
    <w:basedOn w:val="BodyText"/>
    <w:rsid w:val="00E501B8"/>
    <w:pPr>
      <w:tabs>
        <w:tab w:val="left" w:pos="1361"/>
      </w:tabs>
      <w:spacing w:before="60" w:after="60"/>
      <w:ind w:left="1361" w:hanging="340"/>
    </w:pPr>
  </w:style>
  <w:style w:type="paragraph" w:styleId="List5">
    <w:name w:val="List 5"/>
    <w:basedOn w:val="BodyText"/>
    <w:rsid w:val="00E501B8"/>
    <w:pPr>
      <w:tabs>
        <w:tab w:val="left" w:pos="1701"/>
      </w:tabs>
      <w:spacing w:before="60" w:after="60"/>
      <w:ind w:left="1701" w:hanging="340"/>
    </w:pPr>
  </w:style>
  <w:style w:type="paragraph" w:styleId="ListBullet3">
    <w:name w:val="List Bullet 3"/>
    <w:basedOn w:val="List3"/>
    <w:rsid w:val="00E501B8"/>
    <w:pPr>
      <w:numPr>
        <w:numId w:val="14"/>
      </w:numPr>
      <w:tabs>
        <w:tab w:val="clear" w:pos="1021"/>
      </w:tabs>
      <w:ind w:left="1037" w:hanging="357"/>
    </w:pPr>
  </w:style>
  <w:style w:type="paragraph" w:styleId="ListBullet4">
    <w:name w:val="List Bullet 4"/>
    <w:basedOn w:val="List4"/>
    <w:rsid w:val="00E501B8"/>
    <w:pPr>
      <w:numPr>
        <w:numId w:val="3"/>
      </w:numPr>
      <w:tabs>
        <w:tab w:val="clear" w:pos="1361"/>
      </w:tabs>
    </w:pPr>
  </w:style>
  <w:style w:type="paragraph" w:styleId="ListBullet5">
    <w:name w:val="List Bullet 5"/>
    <w:basedOn w:val="List5"/>
    <w:rsid w:val="00E501B8"/>
    <w:pPr>
      <w:numPr>
        <w:numId w:val="4"/>
      </w:numPr>
    </w:pPr>
  </w:style>
  <w:style w:type="paragraph" w:styleId="ListContinue2">
    <w:name w:val="List Continue 2"/>
    <w:basedOn w:val="List2"/>
    <w:rsid w:val="00E501B8"/>
    <w:pPr>
      <w:ind w:firstLine="0"/>
    </w:pPr>
  </w:style>
  <w:style w:type="paragraph" w:styleId="ListContinue3">
    <w:name w:val="List Continue 3"/>
    <w:basedOn w:val="List3"/>
    <w:rsid w:val="00E501B8"/>
    <w:pPr>
      <w:ind w:left="1021" w:firstLine="0"/>
    </w:pPr>
  </w:style>
  <w:style w:type="paragraph" w:styleId="ListContinue4">
    <w:name w:val="List Continue 4"/>
    <w:basedOn w:val="List4"/>
    <w:rsid w:val="00E501B8"/>
    <w:pPr>
      <w:ind w:firstLine="0"/>
    </w:pPr>
  </w:style>
  <w:style w:type="paragraph" w:styleId="ListContinue5">
    <w:name w:val="List Continue 5"/>
    <w:basedOn w:val="List5"/>
    <w:rsid w:val="00E501B8"/>
    <w:pPr>
      <w:ind w:firstLine="0"/>
    </w:pPr>
  </w:style>
  <w:style w:type="paragraph" w:styleId="ListNumber3">
    <w:name w:val="List Number 3"/>
    <w:basedOn w:val="List3"/>
    <w:rsid w:val="00E501B8"/>
    <w:pPr>
      <w:numPr>
        <w:numId w:val="5"/>
      </w:numPr>
    </w:pPr>
  </w:style>
  <w:style w:type="paragraph" w:styleId="ListNumber4">
    <w:name w:val="List Number 4"/>
    <w:basedOn w:val="List4"/>
    <w:rsid w:val="00E501B8"/>
    <w:pPr>
      <w:numPr>
        <w:numId w:val="6"/>
      </w:numPr>
    </w:pPr>
  </w:style>
  <w:style w:type="paragraph" w:styleId="ListNumber5">
    <w:name w:val="List Number 5"/>
    <w:basedOn w:val="List5"/>
    <w:rsid w:val="00E501B8"/>
    <w:pPr>
      <w:numPr>
        <w:numId w:val="7"/>
      </w:numPr>
    </w:pPr>
  </w:style>
  <w:style w:type="paragraph" w:styleId="BlockText">
    <w:name w:val="Block Text"/>
    <w:basedOn w:val="Normal"/>
    <w:rsid w:val="00E501B8"/>
    <w:pPr>
      <w:spacing w:after="120"/>
      <w:ind w:left="1440" w:right="1440"/>
    </w:pPr>
  </w:style>
  <w:style w:type="character" w:customStyle="1" w:styleId="Subscript">
    <w:name w:val="Subscript"/>
    <w:basedOn w:val="DefaultParagraphFont"/>
    <w:rsid w:val="00E501B8"/>
    <w:rPr>
      <w:sz w:val="16"/>
      <w:vertAlign w:val="subscript"/>
    </w:rPr>
  </w:style>
  <w:style w:type="character" w:customStyle="1" w:styleId="Superscript">
    <w:name w:val="Superscript"/>
    <w:basedOn w:val="DefaultParagraphFont"/>
    <w:rsid w:val="00E501B8"/>
    <w:rPr>
      <w:sz w:val="16"/>
      <w:vertAlign w:val="superscript"/>
    </w:rPr>
  </w:style>
  <w:style w:type="character" w:customStyle="1" w:styleId="Symbols">
    <w:name w:val="Symbols"/>
    <w:basedOn w:val="DefaultParagraphFont"/>
    <w:rsid w:val="00E501B8"/>
    <w:rPr>
      <w:rFonts w:ascii="Symbol" w:hAnsi="Symbol"/>
    </w:rPr>
  </w:style>
  <w:style w:type="character" w:customStyle="1" w:styleId="MenuOptions">
    <w:name w:val="Menu Options"/>
    <w:basedOn w:val="DefaultParagraphFont"/>
    <w:rsid w:val="00E501B8"/>
    <w:rPr>
      <w:rFonts w:ascii="Arial Narrow" w:hAnsi="Arial Narrow"/>
      <w:smallCaps/>
    </w:rPr>
  </w:style>
  <w:style w:type="character" w:customStyle="1" w:styleId="Buttons">
    <w:name w:val="Buttons"/>
    <w:basedOn w:val="DefaultParagraphFont"/>
    <w:rsid w:val="00E501B8"/>
    <w:rPr>
      <w:b/>
    </w:rPr>
  </w:style>
  <w:style w:type="character" w:customStyle="1" w:styleId="Underlined">
    <w:name w:val="Underlined"/>
    <w:basedOn w:val="DefaultParagraphFont"/>
    <w:rsid w:val="00E501B8"/>
    <w:rPr>
      <w:u w:val="single"/>
    </w:rPr>
  </w:style>
  <w:style w:type="paragraph" w:customStyle="1" w:styleId="TableBodyTextRight">
    <w:name w:val="Table Body Text Right"/>
    <w:basedOn w:val="TableBodyText"/>
    <w:rsid w:val="00E501B8"/>
    <w:pPr>
      <w:widowControl w:val="0"/>
      <w:autoSpaceDE w:val="0"/>
      <w:autoSpaceDN w:val="0"/>
      <w:adjustRightInd w:val="0"/>
      <w:jc w:val="right"/>
    </w:pPr>
    <w:rPr>
      <w:rFonts w:cs="Arial"/>
      <w:szCs w:val="18"/>
    </w:rPr>
  </w:style>
  <w:style w:type="paragraph" w:customStyle="1" w:styleId="CopyrightText">
    <w:name w:val="Copyright Text"/>
    <w:basedOn w:val="BodyText"/>
    <w:rsid w:val="00E501B8"/>
    <w:rPr>
      <w:sz w:val="18"/>
    </w:rPr>
  </w:style>
  <w:style w:type="paragraph" w:customStyle="1" w:styleId="BodySmallRight">
    <w:name w:val="Body Small Right"/>
    <w:basedOn w:val="BodyTextRight"/>
    <w:rsid w:val="00E501B8"/>
    <w:rPr>
      <w:sz w:val="18"/>
      <w:szCs w:val="18"/>
    </w:rPr>
  </w:style>
  <w:style w:type="paragraph" w:customStyle="1" w:styleId="MarginEdition">
    <w:name w:val="Margin Edition"/>
    <w:basedOn w:val="MarginNote"/>
    <w:rsid w:val="00E501B8"/>
    <w:pPr>
      <w:spacing w:before="0" w:after="0"/>
    </w:pPr>
    <w:rPr>
      <w:rFonts w:ascii="Times New Roman" w:hAnsi="Times New Roman"/>
      <w:color w:val="999999"/>
    </w:rPr>
  </w:style>
  <w:style w:type="paragraph" w:customStyle="1" w:styleId="Spacer">
    <w:name w:val="Spacer"/>
    <w:basedOn w:val="Normal"/>
    <w:rsid w:val="00E501B8"/>
    <w:rPr>
      <w:sz w:val="2"/>
      <w:szCs w:val="2"/>
    </w:rPr>
  </w:style>
  <w:style w:type="character" w:customStyle="1" w:styleId="Small">
    <w:name w:val="Small"/>
    <w:basedOn w:val="DefaultParagraphFont"/>
    <w:rsid w:val="00E501B8"/>
    <w:rPr>
      <w:sz w:val="16"/>
    </w:rPr>
  </w:style>
  <w:style w:type="paragraph" w:customStyle="1" w:styleId="WideTable">
    <w:name w:val="Wide Table"/>
    <w:basedOn w:val="Normal"/>
    <w:rsid w:val="00E501B8"/>
    <w:pPr>
      <w:ind w:left="-1418"/>
    </w:pPr>
    <w:rPr>
      <w:sz w:val="2"/>
      <w:szCs w:val="2"/>
    </w:rPr>
  </w:style>
  <w:style w:type="character" w:styleId="PageNumber">
    <w:name w:val="page number"/>
    <w:basedOn w:val="DefaultParagraphFont"/>
    <w:rsid w:val="00E501B8"/>
  </w:style>
  <w:style w:type="paragraph" w:styleId="Quote">
    <w:name w:val="Quote"/>
    <w:basedOn w:val="Heading1"/>
    <w:link w:val="QuoteChar"/>
    <w:qFormat/>
    <w:rsid w:val="00E501B8"/>
    <w:rPr>
      <w:b w:val="0"/>
      <w:sz w:val="72"/>
      <w:szCs w:val="72"/>
      <w:lang w:val="en-NZ"/>
    </w:rPr>
  </w:style>
  <w:style w:type="character" w:customStyle="1" w:styleId="QuoteChar">
    <w:name w:val="Quote Char"/>
    <w:basedOn w:val="DefaultParagraphFont"/>
    <w:link w:val="Quote"/>
    <w:rsid w:val="00E50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1B8"/>
    <w:pPr>
      <w:pageBreakBefore/>
    </w:pPr>
  </w:style>
  <w:style w:type="paragraph" w:customStyle="1" w:styleId="Border">
    <w:name w:val="Border"/>
    <w:basedOn w:val="Normal"/>
    <w:qFormat/>
    <w:rsid w:val="00E50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1B8"/>
    <w:rPr>
      <w:b/>
      <w:bCs/>
      <w:i/>
      <w:iCs/>
      <w:color w:val="auto"/>
    </w:rPr>
  </w:style>
  <w:style w:type="paragraph" w:styleId="IntenseQuote">
    <w:name w:val="Intense Quote"/>
    <w:basedOn w:val="Normal"/>
    <w:next w:val="Normal"/>
    <w:link w:val="IntenseQuoteChar"/>
    <w:uiPriority w:val="30"/>
    <w:qFormat/>
    <w:rsid w:val="00E50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1B8"/>
    <w:rPr>
      <w:smallCaps/>
      <w:color w:val="auto"/>
      <w:u w:val="single"/>
    </w:rPr>
  </w:style>
  <w:style w:type="character" w:styleId="IntenseReference">
    <w:name w:val="Intense Reference"/>
    <w:basedOn w:val="DefaultParagraphFont"/>
    <w:uiPriority w:val="32"/>
    <w:qFormat/>
    <w:rsid w:val="00E501B8"/>
    <w:rPr>
      <w:b/>
      <w:bCs/>
      <w:smallCaps/>
      <w:color w:val="auto"/>
      <w:spacing w:val="5"/>
      <w:u w:val="single"/>
    </w:rPr>
  </w:style>
  <w:style w:type="paragraph" w:customStyle="1" w:styleId="2ColumnHeading">
    <w:name w:val="2Column Heading"/>
    <w:basedOn w:val="BodyText"/>
    <w:qFormat/>
    <w:rsid w:val="00E501B8"/>
    <w:pPr>
      <w:spacing w:after="60"/>
      <w:ind w:left="-2268"/>
    </w:pPr>
    <w:rPr>
      <w:b/>
    </w:rPr>
  </w:style>
  <w:style w:type="paragraph" w:customStyle="1" w:styleId="Heading1TOC">
    <w:name w:val="Heading1 TOC"/>
    <w:basedOn w:val="Normal"/>
    <w:qFormat/>
    <w:rsid w:val="00E501B8"/>
    <w:pPr>
      <w:spacing w:before="240" w:after="120"/>
    </w:pPr>
    <w:rPr>
      <w:rFonts w:ascii="Times New Roman" w:hAnsi="Times New Roman"/>
      <w:b/>
      <w:sz w:val="32"/>
    </w:rPr>
  </w:style>
  <w:style w:type="paragraph" w:customStyle="1" w:styleId="Heading2TOC">
    <w:name w:val="Heading2 TOC"/>
    <w:basedOn w:val="Normal"/>
    <w:qFormat/>
    <w:rsid w:val="00E501B8"/>
    <w:pPr>
      <w:spacing w:before="240" w:after="60"/>
    </w:pPr>
    <w:rPr>
      <w:rFonts w:ascii="Times New Roman" w:hAnsi="Times New Roman"/>
      <w:b/>
      <w:sz w:val="28"/>
    </w:rPr>
  </w:style>
  <w:style w:type="character" w:customStyle="1" w:styleId="Underline">
    <w:name w:val="Underline"/>
    <w:basedOn w:val="DefaultParagraphFont"/>
    <w:qFormat/>
    <w:rsid w:val="00E501B8"/>
    <w:rPr>
      <w:u w:val="single"/>
    </w:rPr>
  </w:style>
  <w:style w:type="character" w:customStyle="1" w:styleId="BoldandItalics">
    <w:name w:val="Bold and Italics"/>
    <w:qFormat/>
    <w:rsid w:val="00E501B8"/>
    <w:rPr>
      <w:b/>
      <w:i/>
      <w:u w:val="none"/>
    </w:rPr>
  </w:style>
  <w:style w:type="paragraph" w:styleId="BalloonText">
    <w:name w:val="Balloon Text"/>
    <w:basedOn w:val="Normal"/>
    <w:link w:val="BalloonTextChar"/>
    <w:rsid w:val="00E501B8"/>
    <w:rPr>
      <w:rFonts w:ascii="Tahoma" w:hAnsi="Tahoma" w:cs="Tahoma"/>
      <w:sz w:val="16"/>
      <w:szCs w:val="16"/>
    </w:rPr>
  </w:style>
  <w:style w:type="character" w:customStyle="1" w:styleId="BalloonTextChar">
    <w:name w:val="Balloon Text Char"/>
    <w:basedOn w:val="DefaultParagraphFont"/>
    <w:link w:val="BalloonText"/>
    <w:rsid w:val="00E50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1B8"/>
    <w:rPr>
      <w:b/>
      <w:color w:val="660033"/>
      <w:spacing w:val="0"/>
    </w:rPr>
  </w:style>
  <w:style w:type="paragraph" w:customStyle="1" w:styleId="Nameditemlist">
    <w:name w:val="Named item list"/>
    <w:basedOn w:val="BodyText"/>
    <w:qFormat/>
    <w:rsid w:val="00E501B8"/>
    <w:pPr>
      <w:tabs>
        <w:tab w:val="left" w:pos="2835"/>
      </w:tabs>
      <w:ind w:left="2835" w:hanging="2835"/>
    </w:pPr>
  </w:style>
  <w:style w:type="paragraph" w:customStyle="1" w:styleId="BodyTextnopadding">
    <w:name w:val="Body Text no padding"/>
    <w:basedOn w:val="BodyText"/>
    <w:qFormat/>
    <w:rsid w:val="00E501B8"/>
    <w:pPr>
      <w:spacing w:before="0" w:after="0"/>
    </w:pPr>
  </w:style>
  <w:style w:type="paragraph" w:customStyle="1" w:styleId="BodyTextBold">
    <w:name w:val="Body Text Bold"/>
    <w:basedOn w:val="BodyText"/>
    <w:qFormat/>
    <w:rsid w:val="00E501B8"/>
    <w:rPr>
      <w:b/>
    </w:rPr>
  </w:style>
  <w:style w:type="character" w:styleId="Hyperlink">
    <w:name w:val="Hyperlink"/>
    <w:basedOn w:val="DefaultParagraphFont"/>
    <w:uiPriority w:val="99"/>
    <w:unhideWhenUsed/>
    <w:rsid w:val="00AF3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5597</Characters>
  <Application>Microsoft Office Word</Application>
  <DocSecurity>0</DocSecurity>
  <Lines>139</Lines>
  <Paragraphs>88</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MSTTF3010 Produce digital patterns for 2D manufactured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