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EB2" w:rsidP="00644E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MSTTF3010 Produce digital patterns for 2D manufactured textile products</w:t>
      </w:r>
      <w:r>
        <w:fldChar w:fldCharType="end"/>
      </w:r>
    </w:p>
    <w:p w:rsidR="00644EB2" w:rsidP="00644EB2">
      <w:pPr>
        <w:pStyle w:val="Version"/>
        <w:sectPr w:rsidSect="009E79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920" w:rsidP="009E7920">
      <w:pPr>
        <w:pStyle w:val="SuperHeading"/>
      </w:pPr>
      <w:r w:rsidRPr="009E7920">
        <w:t>Assessment Requirements for MSTTF3010 Produce digital patterns for 2D manufactured textile products</w:t>
      </w:r>
    </w:p>
    <w:p w:rsidR="00000000" w:rsidRPr="009E7920" w:rsidP="009E7920">
      <w:pPr>
        <w:pStyle w:val="Heading1"/>
      </w:pPr>
      <w:bookmarkStart w:id="1" w:name="O_1222226"/>
      <w:bookmarkEnd w:id="1"/>
      <w:r w:rsidRPr="009E7920">
        <w:t>Modification History</w:t>
      </w:r>
    </w:p>
    <w:p w:rsidR="00000000" w:rsidRPr="009E7920" w:rsidP="00644EB2">
      <w:pPr>
        <w:pStyle w:val="BodyText"/>
      </w:pPr>
      <w:r w:rsidRPr="009E7920">
        <w:t>Release 1. Unit code, Title and Application c</w:t>
      </w:r>
      <w:r w:rsidRPr="009E7920">
        <w:t>hanged. Title changed for clarity. Elements and Performance Criteria restructured and simplified with Elements 1 and 2 combined. Foundation Skills field populated. Range of Conditions removed with relevant information moved to Knowledge Evidence. Assessmen</w:t>
      </w:r>
      <w:r w:rsidRPr="009E7920">
        <w:t>t Requirements clarified with generic foundation skills statements moved to appropriate section and duplication with Performance Criteria removed. Supersedes and is equivalent to MSTTF2007 Produce patterns for 2D products.</w:t>
      </w:r>
    </w:p>
    <w:p w:rsidR="00000000" w:rsidRPr="009E7920" w:rsidP="009E7920">
      <w:pPr>
        <w:pStyle w:val="Heading1"/>
      </w:pPr>
      <w:bookmarkStart w:id="2" w:name="O_1222227"/>
      <w:bookmarkEnd w:id="2"/>
      <w:r w:rsidRPr="009E7920">
        <w:t>Performance Ev</w:t>
      </w:r>
      <w:r w:rsidRPr="009E7920">
        <w:t>idence</w:t>
      </w:r>
    </w:p>
    <w:p w:rsidR="00000000" w:rsidRPr="009E7920" w:rsidP="00644EB2">
      <w:pPr>
        <w:pStyle w:val="BodyText"/>
      </w:pPr>
      <w:r w:rsidRPr="009E7920">
        <w:t>There must be evidence the candidate has completed the tasks outlined in the elements and performance criteria of this unit, and demonstrated the ability to:</w:t>
      </w:r>
    </w:p>
    <w:p w:rsidR="00000000" w:rsidRPr="009E7920" w:rsidP="009E7920">
      <w:pPr>
        <w:pStyle w:val="ListBullet"/>
      </w:pPr>
      <w:r w:rsidRPr="009E7920">
        <w:t>operate computer and relevant software applications and complete the following for at leas</w:t>
      </w:r>
      <w:r w:rsidRPr="009E7920">
        <w:t>t two manufactured textile products:</w:t>
      </w:r>
    </w:p>
    <w:p w:rsidR="00000000" w:rsidRPr="009E7920" w:rsidP="009E7920">
      <w:pPr>
        <w:pStyle w:val="ListBullet2"/>
      </w:pPr>
      <w:r w:rsidRPr="009E7920">
        <w:t>construct detailed 2D drawings which reflect product requirements</w:t>
      </w:r>
    </w:p>
    <w:p w:rsidR="00000000" w:rsidRPr="009E7920" w:rsidP="009E7920">
      <w:pPr>
        <w:pStyle w:val="ListBullet2"/>
      </w:pPr>
      <w:r w:rsidRPr="009E7920">
        <w:t>perform material and product costing calculations based on the drawings.</w:t>
      </w:r>
    </w:p>
    <w:p w:rsidR="00000000" w:rsidRPr="009E7920" w:rsidP="009E7920">
      <w:pPr>
        <w:pStyle w:val="AllowPageBreak"/>
      </w:pPr>
    </w:p>
    <w:p w:rsidR="00000000" w:rsidRPr="009E7920" w:rsidP="009E7920">
      <w:pPr>
        <w:pStyle w:val="Heading1"/>
      </w:pPr>
      <w:bookmarkStart w:id="3" w:name="O_1222228"/>
      <w:bookmarkEnd w:id="3"/>
      <w:r w:rsidRPr="009E7920">
        <w:t>Knowledge Evidence</w:t>
      </w:r>
    </w:p>
    <w:p w:rsidR="00000000" w:rsidRPr="009E7920" w:rsidP="00644EB2">
      <w:pPr>
        <w:pStyle w:val="BodyText"/>
      </w:pPr>
      <w:r w:rsidRPr="009E7920">
        <w:t xml:space="preserve">There must be evidence the candidate has </w:t>
      </w:r>
      <w:r w:rsidRPr="009E7920">
        <w:t>knowledge of:</w:t>
      </w:r>
    </w:p>
    <w:p w:rsidR="00000000" w:rsidRPr="009E7920" w:rsidP="009E7920">
      <w:pPr>
        <w:pStyle w:val="ListBullet"/>
      </w:pPr>
      <w:r w:rsidRPr="009E7920">
        <w:t>products and services offered by the workplace</w:t>
      </w:r>
    </w:p>
    <w:p w:rsidR="00000000" w:rsidRPr="009E7920" w:rsidP="009E7920">
      <w:pPr>
        <w:pStyle w:val="ListBullet"/>
      </w:pPr>
      <w:r w:rsidRPr="009E7920">
        <w:t>product construction processes</w:t>
      </w:r>
    </w:p>
    <w:p w:rsidR="00000000" w:rsidRPr="009E7920" w:rsidP="009E7920">
      <w:pPr>
        <w:pStyle w:val="ListBullet"/>
      </w:pPr>
      <w:r w:rsidRPr="009E7920">
        <w:t xml:space="preserve">basic principles and practices of engineering drawing </w:t>
      </w:r>
    </w:p>
    <w:p w:rsidR="00000000" w:rsidRPr="009E7920" w:rsidP="009E7920">
      <w:pPr>
        <w:pStyle w:val="ListBullet"/>
      </w:pPr>
      <w:r w:rsidRPr="009E7920">
        <w:t>the creation of digital 2D patterns:</w:t>
      </w:r>
    </w:p>
    <w:p w:rsidR="00000000" w:rsidRPr="009E7920" w:rsidP="009E7920">
      <w:pPr>
        <w:pStyle w:val="ListBullet2"/>
      </w:pPr>
      <w:r w:rsidRPr="009E7920">
        <w:t>types of detailed information required to create patterns</w:t>
      </w:r>
    </w:p>
    <w:p w:rsidR="00000000" w:rsidRPr="009E7920" w:rsidP="009E7920">
      <w:pPr>
        <w:pStyle w:val="ListBullet2"/>
      </w:pPr>
      <w:r w:rsidRPr="009E7920">
        <w:t>computer hardware requirements</w:t>
      </w:r>
    </w:p>
    <w:p w:rsidR="00000000" w:rsidRPr="009E7920" w:rsidP="009E7920">
      <w:pPr>
        <w:pStyle w:val="ListBullet2"/>
      </w:pPr>
      <w:r w:rsidRPr="009E7920">
        <w:t>software packages and their operating features (based on those used in the workplace)</w:t>
      </w:r>
    </w:p>
    <w:p w:rsidR="00000000" w:rsidRPr="009E7920" w:rsidP="009E7920">
      <w:pPr>
        <w:pStyle w:val="ListBullet2"/>
      </w:pPr>
      <w:r w:rsidRPr="009E7920">
        <w:t>computer or plotter interfaces</w:t>
      </w:r>
    </w:p>
    <w:p w:rsidR="00000000" w:rsidRPr="009E7920" w:rsidP="009E7920">
      <w:pPr>
        <w:pStyle w:val="ListBullet2"/>
      </w:pPr>
      <w:r w:rsidRPr="009E7920">
        <w:t>2D drawing and calculation processes</w:t>
      </w:r>
    </w:p>
    <w:p w:rsidR="00000000" w:rsidRPr="009E7920" w:rsidP="009E7920">
      <w:pPr>
        <w:pStyle w:val="ListBullet2"/>
      </w:pPr>
      <w:r w:rsidRPr="009E7920">
        <w:t xml:space="preserve">mathematical processes and formulae, including for area and volume </w:t>
      </w:r>
    </w:p>
    <w:p w:rsidR="00000000" w:rsidRPr="009E7920" w:rsidP="009E7920">
      <w:pPr>
        <w:pStyle w:val="ListBullet2"/>
      </w:pPr>
      <w:r w:rsidRPr="009E7920">
        <w:t>bas</w:t>
      </w:r>
      <w:r w:rsidRPr="009E7920">
        <w:t>ic aspects of geometry and geometrical shapes</w:t>
      </w:r>
    </w:p>
    <w:p w:rsidR="00000000" w:rsidRPr="009E7920" w:rsidP="009E7920">
      <w:pPr>
        <w:pStyle w:val="ListBullet2"/>
      </w:pPr>
      <w:r w:rsidRPr="009E7920">
        <w:t>file and documentation formats</w:t>
      </w:r>
    </w:p>
    <w:p w:rsidR="00000000" w:rsidRPr="009E7920" w:rsidP="009E7920">
      <w:pPr>
        <w:pStyle w:val="ListBullet"/>
      </w:pPr>
      <w:r w:rsidRPr="009E7920">
        <w:t>workplace procedures for communicating and storing information.</w:t>
      </w:r>
    </w:p>
    <w:p w:rsidR="00000000" w:rsidRPr="009E7920" w:rsidP="009E7920">
      <w:pPr>
        <w:pStyle w:val="AllowPageBreak"/>
      </w:pPr>
    </w:p>
    <w:p w:rsidR="00000000" w:rsidRPr="009E7920" w:rsidP="009E7920">
      <w:pPr>
        <w:pStyle w:val="Heading1"/>
      </w:pPr>
      <w:bookmarkStart w:id="4" w:name="O_1222229"/>
      <w:bookmarkEnd w:id="4"/>
      <w:r w:rsidRPr="009E7920">
        <w:t>Assessment Conditions</w:t>
      </w:r>
    </w:p>
    <w:p w:rsidR="00000000" w:rsidRPr="009E7920" w:rsidP="00644EB2">
      <w:pPr>
        <w:pStyle w:val="BodyText"/>
      </w:pPr>
      <w:r w:rsidRPr="009E7920">
        <w:t>Skills must have been demonstrated in the workplace or in a simulated env</w:t>
      </w:r>
      <w:r w:rsidRPr="009E7920">
        <w:t>ironment that reflects workplace conditions and contingencies. The following conditions must be met for this unit:</w:t>
      </w:r>
    </w:p>
    <w:p w:rsidR="00000000" w:rsidRPr="009E7920" w:rsidP="009E7920">
      <w:pPr>
        <w:pStyle w:val="ListBullet"/>
      </w:pPr>
      <w:r w:rsidRPr="009E7920">
        <w:t>use of suitable facilities, equipment and resources, including:</w:t>
      </w:r>
    </w:p>
    <w:p w:rsidR="00000000" w:rsidRPr="009E7920" w:rsidP="009E7920">
      <w:pPr>
        <w:pStyle w:val="ListBullet2"/>
      </w:pPr>
      <w:r w:rsidRPr="009E7920">
        <w:t>information on product requirements</w:t>
      </w:r>
    </w:p>
    <w:p w:rsidR="00000000" w:rsidRPr="009E7920" w:rsidP="009E7920">
      <w:pPr>
        <w:pStyle w:val="ListBullet2"/>
      </w:pPr>
      <w:r w:rsidRPr="009E7920">
        <w:t>computer hardware and software</w:t>
      </w:r>
    </w:p>
    <w:p w:rsidR="00000000" w:rsidRPr="009E7920" w:rsidP="009E7920">
      <w:pPr>
        <w:pStyle w:val="ListBullet2"/>
      </w:pPr>
      <w:r w:rsidRPr="009E7920">
        <w:t>workplace procedures.</w:t>
      </w:r>
    </w:p>
    <w:p w:rsidR="00000000" w:rsidRPr="009E7920" w:rsidP="00644EB2">
      <w:pPr>
        <w:pStyle w:val="BodyText"/>
      </w:pPr>
      <w:r w:rsidRPr="009E7920">
        <w:t>Assessors must satisfy the NVR/AQTF mandatory competency requirements for assessors.</w:t>
      </w:r>
    </w:p>
    <w:p w:rsidR="00000000" w:rsidRPr="009E7920" w:rsidP="009E7920">
      <w:pPr>
        <w:pStyle w:val="Heading1"/>
      </w:pPr>
      <w:bookmarkStart w:id="5" w:name="O_1222232"/>
      <w:bookmarkEnd w:id="5"/>
      <w:r w:rsidRPr="009E7920">
        <w:t>Links</w:t>
      </w:r>
    </w:p>
    <w:p w:rsidR="00000000" w:rsidRPr="009E7920" w:rsidP="00644EB2">
      <w:pPr>
        <w:pStyle w:val="BodyText"/>
      </w:pPr>
      <w:r w:rsidRPr="009E79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C549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E7920" w:rsidP="009E7920"/>
    <w:sectPr w:rsidSect="009E79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20" w:rsidRPr="00644EB2" w:rsidP="00644E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EB2" w:rsidP="009E79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4EB2" w:rsidP="009E79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4EB2" w:rsidP="009E79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E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920" w:rsidRPr="00644EB2" w:rsidP="00644E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EB2" w:rsidRPr="002D2AF8" w:rsidP="009E79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MSTTF3010 Produce digital patterns for 2D manufactured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44EB2" w:rsidP="009E79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0275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EA9A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5E1E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9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9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9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9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9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9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9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9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9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9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9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920"/>
  </w:style>
  <w:style w:type="character" w:customStyle="1" w:styleId="Heading1Char">
    <w:name w:val="Heading 1 Char"/>
    <w:basedOn w:val="DefaultParagraphFont"/>
    <w:link w:val="Heading1"/>
    <w:rsid w:val="009E79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9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9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9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79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79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9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9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9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9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9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9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9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9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9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9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9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9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9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9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9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9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9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7920"/>
    <w:rPr>
      <w:b/>
      <w:spacing w:val="0"/>
    </w:rPr>
  </w:style>
  <w:style w:type="paragraph" w:customStyle="1" w:styleId="SuperTitle">
    <w:name w:val="SuperTitle"/>
    <w:basedOn w:val="Title"/>
    <w:rsid w:val="009E79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9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9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79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9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9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9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9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9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9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9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9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920"/>
    <w:rPr>
      <w:i/>
    </w:rPr>
  </w:style>
  <w:style w:type="paragraph" w:styleId="Caption">
    <w:name w:val="caption"/>
    <w:basedOn w:val="BodyText"/>
    <w:next w:val="Normal"/>
    <w:qFormat/>
    <w:rsid w:val="009E79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9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9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920"/>
  </w:style>
  <w:style w:type="paragraph" w:styleId="TableofFigures">
    <w:name w:val="table of figures"/>
    <w:basedOn w:val="Normal"/>
    <w:next w:val="Normal"/>
    <w:semiHidden/>
    <w:rsid w:val="009E79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9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7920"/>
    <w:rPr>
      <w:rFonts w:ascii="Wingdings" w:hAnsi="Wingdings"/>
    </w:rPr>
  </w:style>
  <w:style w:type="paragraph" w:customStyle="1" w:styleId="TableHeading">
    <w:name w:val="Table Heading"/>
    <w:basedOn w:val="HeadingBase"/>
    <w:rsid w:val="009E79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920"/>
    <w:rPr>
      <w:color w:val="0033CC"/>
      <w:u w:val="none"/>
    </w:rPr>
  </w:style>
  <w:style w:type="paragraph" w:customStyle="1" w:styleId="BodyTextRight">
    <w:name w:val="Body Text Right"/>
    <w:basedOn w:val="BodyText"/>
    <w:rsid w:val="009E79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9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9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9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9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9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920"/>
    <w:rPr>
      <w:sz w:val="32"/>
    </w:rPr>
  </w:style>
  <w:style w:type="paragraph" w:customStyle="1" w:styleId="HeadingProcedure">
    <w:name w:val="Heading Procedure"/>
    <w:basedOn w:val="HeadingBase"/>
    <w:next w:val="Normal"/>
    <w:rsid w:val="009E79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920"/>
    <w:pPr>
      <w:spacing w:before="60" w:after="60"/>
    </w:pPr>
  </w:style>
  <w:style w:type="paragraph" w:styleId="ListContinue">
    <w:name w:val="List Continue"/>
    <w:basedOn w:val="List"/>
    <w:rsid w:val="009E7920"/>
    <w:pPr>
      <w:ind w:firstLine="0"/>
    </w:pPr>
  </w:style>
  <w:style w:type="paragraph" w:customStyle="1" w:styleId="ListNote">
    <w:name w:val="List Note"/>
    <w:basedOn w:val="List"/>
    <w:rsid w:val="009E79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9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9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920"/>
    <w:rPr>
      <w:rFonts w:ascii="Courier New" w:hAnsi="Courier New"/>
    </w:rPr>
  </w:style>
  <w:style w:type="paragraph" w:customStyle="1" w:styleId="NoteBullet">
    <w:name w:val="Note Bullet"/>
    <w:basedOn w:val="Note"/>
    <w:rsid w:val="009E79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9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9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9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9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79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9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920"/>
    <w:rPr>
      <w:b/>
      <w:smallCaps/>
    </w:rPr>
  </w:style>
  <w:style w:type="paragraph" w:customStyle="1" w:styleId="TableListNumber">
    <w:name w:val="Table List Number"/>
    <w:basedOn w:val="ListNumber"/>
    <w:rsid w:val="009E79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9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920"/>
    <w:pPr>
      <w:numPr>
        <w:numId w:val="9"/>
      </w:numPr>
    </w:pPr>
  </w:style>
  <w:style w:type="paragraph" w:customStyle="1" w:styleId="ListAlpha2">
    <w:name w:val="List Alpha 2"/>
    <w:basedOn w:val="List2"/>
    <w:rsid w:val="009E7920"/>
    <w:pPr>
      <w:numPr>
        <w:numId w:val="8"/>
      </w:numPr>
    </w:pPr>
  </w:style>
  <w:style w:type="paragraph" w:styleId="List2">
    <w:name w:val="List 2"/>
    <w:basedOn w:val="BodyText"/>
    <w:rsid w:val="009E79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9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9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9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9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9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7920"/>
    <w:pPr>
      <w:numPr>
        <w:numId w:val="4"/>
      </w:numPr>
    </w:pPr>
  </w:style>
  <w:style w:type="paragraph" w:styleId="ListContinue2">
    <w:name w:val="List Continue 2"/>
    <w:basedOn w:val="List2"/>
    <w:rsid w:val="009E7920"/>
    <w:pPr>
      <w:ind w:firstLine="0"/>
    </w:pPr>
  </w:style>
  <w:style w:type="paragraph" w:styleId="ListContinue3">
    <w:name w:val="List Continue 3"/>
    <w:basedOn w:val="List3"/>
    <w:rsid w:val="009E7920"/>
    <w:pPr>
      <w:ind w:left="1021" w:firstLine="0"/>
    </w:pPr>
  </w:style>
  <w:style w:type="paragraph" w:styleId="ListContinue4">
    <w:name w:val="List Continue 4"/>
    <w:basedOn w:val="List4"/>
    <w:rsid w:val="009E7920"/>
    <w:pPr>
      <w:ind w:firstLine="0"/>
    </w:pPr>
  </w:style>
  <w:style w:type="paragraph" w:styleId="ListContinue5">
    <w:name w:val="List Continue 5"/>
    <w:basedOn w:val="List5"/>
    <w:rsid w:val="009E7920"/>
    <w:pPr>
      <w:ind w:firstLine="0"/>
    </w:pPr>
  </w:style>
  <w:style w:type="paragraph" w:styleId="ListNumber3">
    <w:name w:val="List Number 3"/>
    <w:basedOn w:val="List3"/>
    <w:rsid w:val="009E7920"/>
    <w:pPr>
      <w:numPr>
        <w:numId w:val="5"/>
      </w:numPr>
    </w:pPr>
  </w:style>
  <w:style w:type="paragraph" w:styleId="ListNumber4">
    <w:name w:val="List Number 4"/>
    <w:basedOn w:val="List4"/>
    <w:rsid w:val="009E7920"/>
    <w:pPr>
      <w:numPr>
        <w:numId w:val="6"/>
      </w:numPr>
    </w:pPr>
  </w:style>
  <w:style w:type="paragraph" w:styleId="ListNumber5">
    <w:name w:val="List Number 5"/>
    <w:basedOn w:val="List5"/>
    <w:rsid w:val="009E7920"/>
    <w:pPr>
      <w:numPr>
        <w:numId w:val="7"/>
      </w:numPr>
    </w:pPr>
  </w:style>
  <w:style w:type="paragraph" w:styleId="BlockText">
    <w:name w:val="Block Text"/>
    <w:basedOn w:val="Normal"/>
    <w:rsid w:val="009E79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9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920"/>
    <w:rPr>
      <w:sz w:val="16"/>
      <w:vertAlign w:val="superscript"/>
    </w:rPr>
  </w:style>
  <w:style w:type="character" w:customStyle="1" w:styleId="Symbols">
    <w:name w:val="Symbols"/>
    <w:basedOn w:val="DefaultParagraphFont"/>
    <w:rsid w:val="009E7920"/>
    <w:rPr>
      <w:rFonts w:ascii="Symbol" w:hAnsi="Symbol"/>
    </w:rPr>
  </w:style>
  <w:style w:type="character" w:customStyle="1" w:styleId="MenuOptions">
    <w:name w:val="Menu Options"/>
    <w:basedOn w:val="DefaultParagraphFont"/>
    <w:rsid w:val="009E79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920"/>
    <w:rPr>
      <w:b/>
    </w:rPr>
  </w:style>
  <w:style w:type="character" w:customStyle="1" w:styleId="Underlined">
    <w:name w:val="Underlined"/>
    <w:basedOn w:val="DefaultParagraphFont"/>
    <w:rsid w:val="009E7920"/>
    <w:rPr>
      <w:u w:val="single"/>
    </w:rPr>
  </w:style>
  <w:style w:type="paragraph" w:customStyle="1" w:styleId="TableBodyTextRight">
    <w:name w:val="Table Body Text Right"/>
    <w:basedOn w:val="TableBodyText"/>
    <w:rsid w:val="009E79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920"/>
    <w:rPr>
      <w:sz w:val="18"/>
    </w:rPr>
  </w:style>
  <w:style w:type="paragraph" w:customStyle="1" w:styleId="BodySmallRight">
    <w:name w:val="Body Small Right"/>
    <w:basedOn w:val="BodyTextRight"/>
    <w:rsid w:val="009E7920"/>
    <w:rPr>
      <w:sz w:val="18"/>
      <w:szCs w:val="18"/>
    </w:rPr>
  </w:style>
  <w:style w:type="paragraph" w:customStyle="1" w:styleId="MarginEdition">
    <w:name w:val="Margin Edition"/>
    <w:basedOn w:val="MarginNote"/>
    <w:rsid w:val="009E79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920"/>
    <w:rPr>
      <w:sz w:val="2"/>
      <w:szCs w:val="2"/>
    </w:rPr>
  </w:style>
  <w:style w:type="character" w:customStyle="1" w:styleId="Small">
    <w:name w:val="Small"/>
    <w:basedOn w:val="DefaultParagraphFont"/>
    <w:rsid w:val="009E7920"/>
    <w:rPr>
      <w:sz w:val="16"/>
    </w:rPr>
  </w:style>
  <w:style w:type="paragraph" w:customStyle="1" w:styleId="WideTable">
    <w:name w:val="Wide Table"/>
    <w:basedOn w:val="Normal"/>
    <w:rsid w:val="009E79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920"/>
  </w:style>
  <w:style w:type="paragraph" w:styleId="Quote">
    <w:name w:val="Quote"/>
    <w:basedOn w:val="Heading1"/>
    <w:link w:val="QuoteChar"/>
    <w:qFormat/>
    <w:rsid w:val="009E79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9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920"/>
    <w:pPr>
      <w:pageBreakBefore/>
    </w:pPr>
  </w:style>
  <w:style w:type="paragraph" w:customStyle="1" w:styleId="Border">
    <w:name w:val="Border"/>
    <w:basedOn w:val="Normal"/>
    <w:qFormat/>
    <w:rsid w:val="009E79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9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9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9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9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9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9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9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9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920"/>
    <w:rPr>
      <w:u w:val="single"/>
    </w:rPr>
  </w:style>
  <w:style w:type="character" w:customStyle="1" w:styleId="BoldandItalics">
    <w:name w:val="Bold and Italics"/>
    <w:qFormat/>
    <w:rsid w:val="009E7920"/>
    <w:rPr>
      <w:b/>
      <w:i/>
      <w:u w:val="none"/>
    </w:rPr>
  </w:style>
  <w:style w:type="paragraph" w:styleId="BalloonText">
    <w:name w:val="Balloon Text"/>
    <w:basedOn w:val="Normal"/>
    <w:link w:val="BalloonTextChar"/>
    <w:rsid w:val="009E7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9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9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9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9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9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920"/>
    <w:pPr>
      <w:spacing w:before="0" w:after="0"/>
    </w:pPr>
  </w:style>
  <w:style w:type="paragraph" w:customStyle="1" w:styleId="BodyTextBold">
    <w:name w:val="Body Text Bold"/>
    <w:basedOn w:val="BodyText"/>
    <w:qFormat/>
    <w:rsid w:val="009E7920"/>
    <w:rPr>
      <w:b/>
    </w:rPr>
  </w:style>
  <w:style w:type="character" w:styleId="Hyperlink">
    <w:name w:val="Hyperlink"/>
    <w:basedOn w:val="DefaultParagraphFont"/>
    <w:uiPriority w:val="99"/>
    <w:unhideWhenUsed/>
    <w:rsid w:val="00644E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2331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MSTTF3010 Produce digital patterns for 2D manufactured textile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