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0A4" w:rsidP="006550A4">
      <w:pPr>
        <w:pStyle w:val="Title"/>
      </w:pPr>
      <w:r>
        <w:fldChar w:fldCharType="begin"/>
      </w:r>
      <w:r>
        <w:instrText xml:space="preserve"> TITLE   \* MERGEFORMAT </w:instrText>
      </w:r>
      <w:r>
        <w:fldChar w:fldCharType="separate"/>
      </w:r>
      <w:r>
        <w:t>MSTTF3008 Establish client and site requirements for manufactured textile products</w:t>
      </w:r>
      <w:r>
        <w:fldChar w:fldCharType="end"/>
      </w:r>
    </w:p>
    <w:p w:rsidR="006550A4" w:rsidP="006550A4">
      <w:pPr>
        <w:pStyle w:val="Version"/>
        <w:sectPr w:rsidSect="00FC04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48D" w:rsidP="00FC048D">
      <w:pPr>
        <w:pStyle w:val="SuperHeading"/>
      </w:pPr>
      <w:r w:rsidRPr="00FC048D">
        <w:t>MSTTF3008 Establish client and site requirements for manufactured textile products</w:t>
      </w:r>
    </w:p>
    <w:p w:rsidR="00000000" w:rsidRPr="00FC048D" w:rsidP="00FC048D">
      <w:pPr>
        <w:pStyle w:val="Heading1"/>
      </w:pPr>
      <w:bookmarkStart w:id="1" w:name="O_1222178"/>
      <w:bookmarkEnd w:id="1"/>
      <w:r w:rsidRPr="00FC048D">
        <w:t>Modification History</w:t>
      </w:r>
    </w:p>
    <w:p w:rsidR="00000000" w:rsidRPr="00FC048D" w:rsidP="006550A4">
      <w:pPr>
        <w:pStyle w:val="BodyText"/>
      </w:pPr>
      <w:r w:rsidRPr="00FC048D">
        <w:t xml:space="preserve">Release 1. Unit code, Title and Application changed. Title change for clarity </w:t>
      </w:r>
      <w:r w:rsidRPr="00FC048D">
        <w:t>and consistency with other units. Elements and Performance Criteria restructured and simplified. Foundation Skills field populated. Range of Conditions removed with relevant information moved to Knowledge Evidence. Assessment Requirements clarified with ge</w:t>
      </w:r>
      <w:r w:rsidRPr="00FC048D">
        <w:t>neric foundation skills statements moved to appropriate section and duplication with Performance Criteria removed. Supersedes and is equivalent to MSTTF3001 Identify client and site requirements for installation of fabricated textile products.</w:t>
      </w:r>
    </w:p>
    <w:p w:rsidR="00000000" w:rsidRPr="00FC048D" w:rsidP="00FC048D">
      <w:pPr>
        <w:pStyle w:val="Heading1"/>
      </w:pPr>
      <w:bookmarkStart w:id="2" w:name="O_1222179"/>
      <w:bookmarkEnd w:id="2"/>
      <w:r w:rsidRPr="00FC048D">
        <w:t>Application</w:t>
      </w:r>
    </w:p>
    <w:p w:rsidR="00000000" w:rsidRPr="00FC048D" w:rsidP="006550A4">
      <w:pPr>
        <w:pStyle w:val="BodyText"/>
      </w:pPr>
      <w:r w:rsidRPr="00FC048D">
        <w:t>This unit describes the skills and knowledge required to prepare for, conduct and document the outcomes of site inspections that inform the costing, manufacture and installation of manufactured textile products. This includes providing g</w:t>
      </w:r>
      <w:r w:rsidRPr="00FC048D">
        <w:t>eneral product information, assessing site features and the taking of detailed measurements. Manufactured textile products may include vehicle coverings, shade sails, awnings, marine canopies or blinds.</w:t>
      </w:r>
    </w:p>
    <w:p w:rsidR="00000000" w:rsidRPr="00FC048D" w:rsidP="006550A4">
      <w:pPr>
        <w:pStyle w:val="BodyText"/>
      </w:pPr>
      <w:r w:rsidRPr="00FC048D">
        <w:t xml:space="preserve">This unit applies individuals who work in accordance </w:t>
      </w:r>
      <w:r w:rsidRPr="00FC048D">
        <w:t xml:space="preserve">with established procedures, using discretion, judgement and problem solving to identify and resolve potential installation issues. </w:t>
      </w:r>
    </w:p>
    <w:p w:rsidR="00000000" w:rsidRPr="00FC048D" w:rsidP="006550A4">
      <w:pPr>
        <w:pStyle w:val="BodyText"/>
      </w:pPr>
      <w:r w:rsidRPr="00FC048D">
        <w:t>No licensing or certification requirements exist at the time of publication. Relevant legislation, industry standards and c</w:t>
      </w:r>
      <w:r w:rsidRPr="00FC048D">
        <w:t>odes of practice within Australia must be applied.</w:t>
      </w:r>
    </w:p>
    <w:p w:rsidR="00000000" w:rsidRPr="00FC048D" w:rsidP="00FC048D">
      <w:pPr>
        <w:pStyle w:val="Heading1"/>
      </w:pPr>
      <w:bookmarkStart w:id="3" w:name="O_1222181"/>
      <w:bookmarkEnd w:id="3"/>
      <w:r w:rsidRPr="00FC048D">
        <w:t>Competency Field</w:t>
      </w:r>
    </w:p>
    <w:p w:rsidR="00000000" w:rsidRPr="00FC048D" w:rsidP="006550A4">
      <w:pPr>
        <w:pStyle w:val="BodyText"/>
      </w:pPr>
      <w:r w:rsidRPr="00FC048D">
        <w:t>Textile fabrication</w:t>
      </w:r>
    </w:p>
    <w:p w:rsidR="00000000" w:rsidRPr="00FC048D" w:rsidP="00FC048D">
      <w:pPr>
        <w:pStyle w:val="Heading1"/>
      </w:pPr>
      <w:bookmarkStart w:id="4" w:name="O_1222183"/>
      <w:bookmarkEnd w:id="4"/>
      <w:r w:rsidRPr="00FC048D">
        <w:t>Elements and Performance Criteria</w:t>
      </w:r>
    </w:p>
    <w:tbl>
      <w:tblPr>
        <w:tblW w:w="9639" w:type="dxa"/>
        <w:tblLayout w:type="fixed"/>
        <w:tblCellMar>
          <w:left w:w="62" w:type="dxa"/>
          <w:right w:w="62" w:type="dxa"/>
        </w:tblCellMar>
        <w:tblLook w:val="0000"/>
      </w:tblPr>
      <w:tblGrid>
        <w:gridCol w:w="2502"/>
        <w:gridCol w:w="7137"/>
      </w:tblGrid>
      <w:tr w:rsidTr="006550A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048D" w:rsidP="00FC048D">
            <w:pPr>
              <w:pStyle w:val="BodyText"/>
            </w:pPr>
            <w:r w:rsidRPr="00FC048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048D">
            <w:pPr>
              <w:pStyle w:val="BodyText"/>
              <w:rPr>
                <w:lang w:val="en-NZ"/>
              </w:rPr>
            </w:pPr>
            <w:r w:rsidRPr="00FC048D">
              <w:rPr>
                <w:rStyle w:val="SpecialBold"/>
              </w:rPr>
              <w:t>Performance Criteria</w:t>
            </w:r>
          </w:p>
        </w:tc>
      </w:tr>
      <w:tr w:rsidTr="006550A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048D">
            <w:pPr>
              <w:pStyle w:val="BodyText"/>
              <w:rPr>
                <w:lang w:val="en-NZ"/>
              </w:rPr>
            </w:pPr>
            <w:r w:rsidRPr="00FC048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048D">
            <w:pPr>
              <w:pStyle w:val="BodyText"/>
              <w:rPr>
                <w:lang w:val="en-NZ"/>
              </w:rPr>
            </w:pPr>
            <w:r w:rsidRPr="00FC048D">
              <w:t>Performance criteria d</w:t>
            </w:r>
            <w:r w:rsidRPr="00FC048D">
              <w:t>escribe the performance needed to demonstrate achievement of the element.</w:t>
            </w:r>
          </w:p>
        </w:tc>
      </w:tr>
      <w:tr w:rsidTr="006550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1. Prepare for site inspection</w:t>
            </w:r>
          </w:p>
          <w:p w:rsidR="00000000" w:rsidRPr="00FC048D" w:rsidP="00FC048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1.1 Review work information and identify job requirements</w:t>
            </w:r>
          </w:p>
          <w:p w:rsidR="00000000" w:rsidRPr="00FC048D" w:rsidP="00FC048D">
            <w:pPr>
              <w:pStyle w:val="BodyText"/>
            </w:pPr>
            <w:r w:rsidRPr="00FC048D">
              <w:t>1.2 Arrange site access and permissions with client in accordance with workplace procedures</w:t>
            </w:r>
          </w:p>
          <w:p w:rsidR="00000000" w:rsidRPr="00FC048D" w:rsidP="00FC048D">
            <w:pPr>
              <w:pStyle w:val="BodyText"/>
            </w:pPr>
            <w:r w:rsidRPr="00FC048D">
              <w:t>1.3 Identify and follow site work health and safety requirements</w:t>
            </w:r>
          </w:p>
          <w:p w:rsidR="00000000" w:rsidP="00FC048D">
            <w:pPr>
              <w:pStyle w:val="BodyText"/>
              <w:rPr>
                <w:lang w:val="en-NZ"/>
              </w:rPr>
            </w:pPr>
            <w:r w:rsidRPr="00FC048D">
              <w:t xml:space="preserve">1.4 Select and prepare tools and equipment for site inspection based on </w:t>
            </w:r>
            <w:r w:rsidRPr="00FC048D">
              <w:t>job requirements</w:t>
            </w:r>
          </w:p>
        </w:tc>
      </w:tr>
      <w:tr w:rsidTr="006550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2. Obtain</w:t>
            </w:r>
            <w:r w:rsidRPr="00FC048D">
              <w:t xml:space="preserve"> detailed information from client</w:t>
            </w:r>
          </w:p>
          <w:p w:rsidR="00000000" w:rsidRPr="00FC048D" w:rsidP="00FC048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2.1 Provide clear information to client about the inspection process and information needed</w:t>
            </w:r>
          </w:p>
          <w:p w:rsidR="00000000" w:rsidRPr="00FC048D" w:rsidP="00FC048D">
            <w:pPr>
              <w:pStyle w:val="BodyText"/>
            </w:pPr>
            <w:r w:rsidRPr="00FC048D">
              <w:t xml:space="preserve">2.2 Use questioning techniques to identify client requirements </w:t>
            </w:r>
          </w:p>
          <w:p w:rsidR="00000000" w:rsidRPr="00FC048D" w:rsidP="00FC048D">
            <w:pPr>
              <w:pStyle w:val="BodyText"/>
            </w:pPr>
            <w:r w:rsidRPr="00FC048D">
              <w:t>2.3 Present product information and explain options that respond</w:t>
            </w:r>
            <w:r w:rsidRPr="00FC048D">
              <w:t xml:space="preserve"> to client needs</w:t>
            </w:r>
          </w:p>
          <w:p w:rsidR="00000000" w:rsidP="00FC048D">
            <w:pPr>
              <w:pStyle w:val="BodyText"/>
              <w:rPr>
                <w:lang w:val="en-NZ"/>
              </w:rPr>
            </w:pPr>
            <w:r w:rsidRPr="00FC048D">
              <w:t>2.4 Document client requirements in accordance with workplace procedures</w:t>
            </w:r>
          </w:p>
        </w:tc>
      </w:tr>
      <w:tr w:rsidTr="006550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048D">
            <w:pPr>
              <w:pStyle w:val="BodyText"/>
              <w:rPr>
                <w:lang w:val="en-NZ"/>
              </w:rPr>
            </w:pPr>
            <w:r w:rsidRPr="00FC048D">
              <w:t>3. Inspect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3.1 Confirm that work area allows for safe and efficient inspection and make adjustments based on inspection needs</w:t>
            </w:r>
          </w:p>
          <w:p w:rsidR="00000000" w:rsidRPr="00FC048D" w:rsidP="00FC048D">
            <w:pPr>
              <w:pStyle w:val="BodyText"/>
            </w:pPr>
            <w:r w:rsidRPr="00FC048D">
              <w:t>3.2 Select equipment to support inspection tasks and use in accordance with work health and safety procedures</w:t>
            </w:r>
          </w:p>
          <w:p w:rsidR="00000000" w:rsidRPr="00FC048D" w:rsidP="00FC048D">
            <w:pPr>
              <w:pStyle w:val="BodyText"/>
            </w:pPr>
            <w:r w:rsidRPr="00FC048D">
              <w:t xml:space="preserve">3.3 Follow workplace procedures to minimise risk to self and others when working at heights </w:t>
            </w:r>
          </w:p>
          <w:p w:rsidR="00000000" w:rsidRPr="00FC048D" w:rsidP="00FC048D">
            <w:pPr>
              <w:pStyle w:val="BodyText"/>
            </w:pPr>
            <w:r w:rsidRPr="00FC048D">
              <w:t>3.4 Identify safe anchor points for products or other</w:t>
            </w:r>
            <w:r w:rsidRPr="00FC048D">
              <w:t xml:space="preserve"> relevant architectural or structural equipment </w:t>
            </w:r>
          </w:p>
          <w:p w:rsidR="00000000" w:rsidRPr="00FC048D" w:rsidP="00FC048D">
            <w:pPr>
              <w:pStyle w:val="BodyText"/>
            </w:pPr>
            <w:r w:rsidRPr="00FC048D">
              <w:t xml:space="preserve">3.5 Take accurate site measurements and note special features likely to affect product installation or performance </w:t>
            </w:r>
          </w:p>
          <w:p w:rsidR="00000000" w:rsidP="00FC048D">
            <w:pPr>
              <w:pStyle w:val="BodyText"/>
              <w:rPr>
                <w:lang w:val="en-NZ"/>
              </w:rPr>
            </w:pPr>
            <w:r w:rsidRPr="00FC048D">
              <w:t>3.6 Use appropriate calculations to obtain required information</w:t>
            </w:r>
          </w:p>
        </w:tc>
      </w:tr>
      <w:tr w:rsidTr="006550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048D">
            <w:pPr>
              <w:pStyle w:val="BodyText"/>
              <w:rPr>
                <w:lang w:val="en-NZ"/>
              </w:rPr>
            </w:pPr>
            <w:r w:rsidRPr="00FC048D">
              <w:t>4. Document requirements a</w:t>
            </w:r>
            <w:r w:rsidRPr="00FC048D">
              <w:t xml:space="preserve">nd finalise site visit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48D" w:rsidP="00FC048D">
            <w:pPr>
              <w:pStyle w:val="BodyText"/>
            </w:pPr>
            <w:r w:rsidRPr="00FC048D">
              <w:t>4.1 Review findings from site inspection and determine implications for product manufacture and installation</w:t>
            </w:r>
          </w:p>
          <w:p w:rsidR="00000000" w:rsidRPr="00FC048D" w:rsidP="00FC048D">
            <w:pPr>
              <w:pStyle w:val="BodyText"/>
            </w:pPr>
            <w:r w:rsidRPr="00FC048D">
              <w:t xml:space="preserve">4.2 Document site details to include all required information to support the manufacture and installation process </w:t>
            </w:r>
          </w:p>
          <w:p w:rsidR="00000000" w:rsidRPr="00FC048D" w:rsidP="00FC048D">
            <w:pPr>
              <w:pStyle w:val="BodyText"/>
            </w:pPr>
            <w:r w:rsidRPr="00FC048D">
              <w:t>4.3 Retu</w:t>
            </w:r>
            <w:r w:rsidRPr="00FC048D">
              <w:t>rn site to original condition and agree next stage in the process with client</w:t>
            </w:r>
          </w:p>
        </w:tc>
      </w:tr>
    </w:tbl>
    <w:p w:rsidR="00000000" w:rsidRPr="00FC048D" w:rsidP="00FC048D">
      <w:pPr>
        <w:pStyle w:val="BodyText"/>
      </w:pPr>
    </w:p>
    <w:p w:rsidR="00000000" w:rsidRPr="00FC048D" w:rsidP="00FC048D">
      <w:pPr>
        <w:pStyle w:val="AllowPageBreak"/>
      </w:pPr>
    </w:p>
    <w:p w:rsidR="00000000" w:rsidRPr="00FC048D" w:rsidP="00FC048D">
      <w:pPr>
        <w:pStyle w:val="Heading1"/>
      </w:pPr>
      <w:bookmarkStart w:id="5" w:name="O_1222184"/>
      <w:bookmarkEnd w:id="5"/>
      <w:r w:rsidRPr="00FC048D">
        <w:t>Foundation Skills</w:t>
      </w:r>
    </w:p>
    <w:p w:rsidR="00000000" w:rsidRPr="00FC048D" w:rsidP="006550A4">
      <w:pPr>
        <w:pStyle w:val="BodyText"/>
      </w:pPr>
      <w:r w:rsidRPr="00FC048D">
        <w:t>This section describes those language, literacy, numeracy and employment skills that are essential to performance but not explicit in the p</w:t>
      </w:r>
      <w:r w:rsidRPr="00FC048D">
        <w:t>erformance criteria.</w:t>
      </w:r>
    </w:p>
    <w:p w:rsidR="00000000" w:rsidRPr="00FC048D" w:rsidP="00FC048D">
      <w:pPr>
        <w:pStyle w:val="ListBullet"/>
      </w:pPr>
      <w:r w:rsidRPr="00FC048D">
        <w:t>Reading skills to interpret familiar workplace documentation and diverse product information</w:t>
      </w:r>
    </w:p>
    <w:p w:rsidR="00000000" w:rsidRPr="00FC048D" w:rsidP="00FC048D">
      <w:pPr>
        <w:pStyle w:val="ListBullet"/>
      </w:pPr>
      <w:r w:rsidRPr="00FC048D">
        <w:t>Writing skills to communicate factual information in familiar workplace documents</w:t>
      </w:r>
    </w:p>
    <w:p w:rsidR="00000000" w:rsidRPr="00FC048D" w:rsidP="00FC048D">
      <w:pPr>
        <w:pStyle w:val="ListBullet"/>
      </w:pPr>
      <w:r w:rsidRPr="00FC048D">
        <w:t>Oral communication skills to liaise with clients and work colleagues on familiar operational matters</w:t>
      </w:r>
    </w:p>
    <w:p w:rsidR="00000000" w:rsidRPr="00FC048D" w:rsidP="00FC048D">
      <w:pPr>
        <w:pStyle w:val="ListBullet"/>
      </w:pPr>
      <w:r w:rsidRPr="00FC048D">
        <w:t>Numeracy skills to take accurate measurements, and make calculations involving addition, subtraction, multiplication, division, area, mass, perimeter, volu</w:t>
      </w:r>
      <w:r w:rsidRPr="00FC048D">
        <w:t>me, scales and ratios.</w:t>
      </w:r>
    </w:p>
    <w:p w:rsidR="00000000" w:rsidRPr="00FC048D" w:rsidP="006550A4">
      <w:pPr>
        <w:pStyle w:val="BodyText"/>
      </w:pPr>
      <w:r w:rsidRPr="00FC048D">
        <w:t>Other foundation skills essential to performance are explicit in the performance criteria of this unit.</w:t>
      </w:r>
    </w:p>
    <w:p w:rsidR="00000000" w:rsidRPr="00FC048D" w:rsidP="00FC048D">
      <w:pPr>
        <w:pStyle w:val="Heading1"/>
      </w:pPr>
      <w:bookmarkStart w:id="6" w:name="O_1222186"/>
      <w:bookmarkEnd w:id="6"/>
      <w:r w:rsidRPr="00FC048D">
        <w:t>Unit Mapping Information</w:t>
      </w:r>
    </w:p>
    <w:p w:rsidR="006550A4" w:rsidP="006550A4">
      <w:pPr>
        <w:pStyle w:val="BodyText"/>
      </w:pPr>
      <w:r w:rsidRPr="00FC048D">
        <w:t>Release 1. Supersedes and is equivalent to MSTTF3001 Identify client and site require</w:t>
      </w:r>
      <w:r w:rsidRPr="00FC048D">
        <w:t>ments for installation of fabricated textile products.</w:t>
      </w:r>
    </w:p>
    <w:p w:rsidR="00000000" w:rsidRPr="00FC048D" w:rsidP="00FC048D">
      <w:pPr>
        <w:pStyle w:val="Heading1"/>
      </w:pPr>
      <w:bookmarkStart w:id="7" w:name="O_1222193"/>
      <w:bookmarkEnd w:id="7"/>
      <w:r w:rsidRPr="00FC048D">
        <w:t>Links</w:t>
      </w:r>
    </w:p>
    <w:p w:rsidR="00000000" w:rsidRPr="00FC048D" w:rsidP="006550A4">
      <w:pPr>
        <w:pStyle w:val="BodyText"/>
      </w:pPr>
      <w:r w:rsidRPr="00FC04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B1E0E">
        <w:rPr>
          <w:rStyle w:val="Hyperlink"/>
        </w:rPr>
        <w:t>https://vetnet.gov.au/Pages/TrainingDocs.aspx?q=a203ec5c-de7d-406b-b3e1-8f1a9b76e92e</w:t>
      </w:r>
      <w:r>
        <w:fldChar w:fldCharType="end"/>
      </w:r>
    </w:p>
    <w:p w:rsidR="00000000" w:rsidRPr="00FC048D" w:rsidP="00FC048D"/>
    <w:sectPr w:rsidSect="00FC04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8D" w:rsidRPr="006550A4" w:rsidP="00655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4" w:rsidP="00FC0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0A4" w:rsidP="00FC04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50A4" w:rsidP="00FC0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48D" w:rsidRPr="006550A4" w:rsidP="00655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A4" w:rsidRPr="002D2AF8" w:rsidP="00FC048D">
    <w:pPr>
      <w:pStyle w:val="Header"/>
      <w:framePr w:wrap="around"/>
    </w:pPr>
    <w:r>
      <w:fldChar w:fldCharType="begin"/>
    </w:r>
    <w:r>
      <w:instrText xml:space="preserve"> TITLE   \* MERGEFORMAT </w:instrText>
    </w:r>
    <w:r>
      <w:fldChar w:fldCharType="separate"/>
    </w:r>
    <w:r>
      <w:t>MSTTF3008 Establish client and site requirements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550A4" w:rsidP="00FC0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9C8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8EE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48D"/>
    <w:pPr>
      <w:spacing w:before="360" w:after="60"/>
      <w:outlineLvl w:val="0"/>
    </w:pPr>
    <w:rPr>
      <w:sz w:val="32"/>
    </w:rPr>
  </w:style>
  <w:style w:type="paragraph" w:styleId="Heading2">
    <w:name w:val="heading 2"/>
    <w:basedOn w:val="HeadingBase"/>
    <w:next w:val="BodyText"/>
    <w:link w:val="Heading2Char"/>
    <w:qFormat/>
    <w:rsid w:val="00FC048D"/>
    <w:pPr>
      <w:keepLines/>
      <w:spacing w:before="240" w:after="120"/>
      <w:outlineLvl w:val="1"/>
    </w:pPr>
    <w:rPr>
      <w:sz w:val="28"/>
      <w:szCs w:val="40"/>
    </w:rPr>
  </w:style>
  <w:style w:type="paragraph" w:styleId="Heading3">
    <w:name w:val="heading 3"/>
    <w:basedOn w:val="HeadingBase"/>
    <w:next w:val="BodyText"/>
    <w:link w:val="Heading3Char"/>
    <w:qFormat/>
    <w:rsid w:val="00FC048D"/>
    <w:pPr>
      <w:spacing w:before="180" w:after="120"/>
      <w:outlineLvl w:val="2"/>
    </w:pPr>
    <w:rPr>
      <w:spacing w:val="-10"/>
      <w:kern w:val="32"/>
    </w:rPr>
  </w:style>
  <w:style w:type="paragraph" w:styleId="Heading4">
    <w:name w:val="heading 4"/>
    <w:basedOn w:val="HeadingBase"/>
    <w:next w:val="BodyText"/>
    <w:link w:val="Heading4Char"/>
    <w:qFormat/>
    <w:rsid w:val="00FC048D"/>
    <w:pPr>
      <w:spacing w:before="160" w:after="120"/>
      <w:outlineLvl w:val="3"/>
    </w:pPr>
    <w:rPr>
      <w:sz w:val="22"/>
    </w:rPr>
  </w:style>
  <w:style w:type="paragraph" w:styleId="Heading5">
    <w:name w:val="heading 5"/>
    <w:basedOn w:val="HeadingBase"/>
    <w:next w:val="Normal"/>
    <w:link w:val="Heading5Char"/>
    <w:qFormat/>
    <w:rsid w:val="00FC048D"/>
    <w:pPr>
      <w:spacing w:before="80"/>
      <w:outlineLvl w:val="4"/>
    </w:pPr>
    <w:rPr>
      <w:color w:val="918585"/>
      <w:sz w:val="20"/>
    </w:rPr>
  </w:style>
  <w:style w:type="paragraph" w:styleId="Heading6">
    <w:name w:val="heading 6"/>
    <w:basedOn w:val="HeadingBase"/>
    <w:next w:val="Normal"/>
    <w:link w:val="Heading6Char"/>
    <w:qFormat/>
    <w:rsid w:val="00FC048D"/>
    <w:pPr>
      <w:spacing w:before="60"/>
      <w:outlineLvl w:val="5"/>
    </w:pPr>
    <w:rPr>
      <w:color w:val="918585"/>
      <w:sz w:val="20"/>
    </w:rPr>
  </w:style>
  <w:style w:type="paragraph" w:styleId="Heading7">
    <w:name w:val="heading 7"/>
    <w:basedOn w:val="Normal"/>
    <w:next w:val="Normal"/>
    <w:link w:val="Heading7Char"/>
    <w:qFormat/>
    <w:rsid w:val="00FC048D"/>
    <w:pPr>
      <w:ind w:left="720"/>
      <w:outlineLvl w:val="6"/>
    </w:pPr>
    <w:rPr>
      <w:i/>
    </w:rPr>
  </w:style>
  <w:style w:type="paragraph" w:styleId="Heading8">
    <w:name w:val="heading 8"/>
    <w:basedOn w:val="Normal"/>
    <w:next w:val="Normal"/>
    <w:link w:val="Heading8Char"/>
    <w:qFormat/>
    <w:rsid w:val="00FC048D"/>
    <w:pPr>
      <w:ind w:left="720"/>
      <w:outlineLvl w:val="7"/>
    </w:pPr>
    <w:rPr>
      <w:i/>
    </w:rPr>
  </w:style>
  <w:style w:type="paragraph" w:styleId="Heading9">
    <w:name w:val="heading 9"/>
    <w:basedOn w:val="Normal"/>
    <w:next w:val="Normal"/>
    <w:link w:val="Heading9Char"/>
    <w:qFormat/>
    <w:rsid w:val="00FC048D"/>
    <w:pPr>
      <w:ind w:left="720"/>
      <w:outlineLvl w:val="8"/>
    </w:pPr>
    <w:rPr>
      <w:i/>
    </w:rPr>
  </w:style>
  <w:style w:type="character" w:default="1" w:styleId="DefaultParagraphFont">
    <w:name w:val="Default Paragraph Font"/>
    <w:uiPriority w:val="1"/>
    <w:unhideWhenUsed/>
    <w:rsid w:val="00FC0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48D"/>
  </w:style>
  <w:style w:type="character" w:customStyle="1" w:styleId="Heading1Char">
    <w:name w:val="Heading 1 Char"/>
    <w:basedOn w:val="DefaultParagraphFont"/>
    <w:link w:val="Heading1"/>
    <w:rsid w:val="00FC048D"/>
    <w:rPr>
      <w:rFonts w:ascii="Times New Roman" w:eastAsia="Times New Roman" w:hAnsi="Times New Roman" w:cs="Times New Roman"/>
      <w:b/>
      <w:sz w:val="32"/>
      <w:szCs w:val="20"/>
      <w:lang w:eastAsia="en-US"/>
    </w:rPr>
  </w:style>
  <w:style w:type="paragraph" w:styleId="BodyText">
    <w:name w:val="Body Text"/>
    <w:basedOn w:val="Normal"/>
    <w:link w:val="BodyTextChar"/>
    <w:rsid w:val="00FC0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48D"/>
    <w:rPr>
      <w:rFonts w:ascii="Times New Roman" w:eastAsia="Times New Roman" w:hAnsi="Times New Roman" w:cs="Times New Roman"/>
      <w:sz w:val="24"/>
      <w:lang w:eastAsia="en-US"/>
    </w:rPr>
  </w:style>
  <w:style w:type="paragraph" w:styleId="ListBullet">
    <w:name w:val="List Bullet"/>
    <w:basedOn w:val="List"/>
    <w:rsid w:val="00FC048D"/>
    <w:pPr>
      <w:numPr>
        <w:numId w:val="11"/>
      </w:numPr>
      <w:tabs>
        <w:tab w:val="clear" w:pos="340"/>
      </w:tabs>
      <w:spacing w:before="40" w:after="40"/>
    </w:pPr>
  </w:style>
  <w:style w:type="character" w:customStyle="1" w:styleId="SpecialBold">
    <w:name w:val="Special Bold"/>
    <w:basedOn w:val="DefaultParagraphFont"/>
    <w:rsid w:val="00FC048D"/>
    <w:rPr>
      <w:b/>
      <w:spacing w:val="0"/>
    </w:rPr>
  </w:style>
  <w:style w:type="paragraph" w:customStyle="1" w:styleId="SuperHeading">
    <w:name w:val="SuperHeading"/>
    <w:basedOn w:val="Normal"/>
    <w:rsid w:val="00FC048D"/>
    <w:pPr>
      <w:spacing w:before="240" w:after="120"/>
      <w:outlineLvl w:val="0"/>
    </w:pPr>
    <w:rPr>
      <w:rFonts w:ascii="Times New Roman" w:hAnsi="Times New Roman"/>
      <w:b/>
      <w:sz w:val="32"/>
    </w:rPr>
  </w:style>
  <w:style w:type="paragraph" w:customStyle="1" w:styleId="AllowPageBreak">
    <w:name w:val="AllowPageBreak"/>
    <w:rsid w:val="00FC0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48D"/>
    <w:rPr>
      <w:rFonts w:ascii="Courier New" w:eastAsia="Times New Roman" w:hAnsi="Courier New" w:cs="Times New Roman"/>
      <w:i/>
      <w:szCs w:val="20"/>
      <w:lang w:eastAsia="en-US"/>
    </w:rPr>
  </w:style>
  <w:style w:type="paragraph" w:customStyle="1" w:styleId="HeadingBase">
    <w:name w:val="Heading Base"/>
    <w:rsid w:val="00FC0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48D"/>
    <w:pPr>
      <w:tabs>
        <w:tab w:val="right" w:leader="dot" w:pos="9072"/>
      </w:tabs>
      <w:ind w:left="567"/>
    </w:pPr>
    <w:rPr>
      <w:szCs w:val="22"/>
    </w:rPr>
  </w:style>
  <w:style w:type="paragraph" w:customStyle="1" w:styleId="TOCBase">
    <w:name w:val="TOC Base"/>
    <w:rsid w:val="00FC0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48D"/>
    <w:pPr>
      <w:tabs>
        <w:tab w:val="right" w:leader="dot" w:pos="9072"/>
      </w:tabs>
      <w:spacing w:before="40" w:after="40"/>
      <w:ind w:left="284"/>
    </w:pPr>
    <w:rPr>
      <w:rFonts w:ascii="Times New Roman" w:hAnsi="Times New Roman"/>
    </w:rPr>
  </w:style>
  <w:style w:type="paragraph" w:styleId="TOC1">
    <w:name w:val="toc 1"/>
    <w:basedOn w:val="TOCBase"/>
    <w:next w:val="Normal"/>
    <w:rsid w:val="00FC0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48D"/>
    <w:rPr>
      <w:rFonts w:ascii="Times New Roman" w:eastAsia="Times New Roman" w:hAnsi="Times New Roman" w:cs="Times New Roman"/>
      <w:sz w:val="16"/>
      <w:lang w:eastAsia="en-US"/>
    </w:rPr>
  </w:style>
  <w:style w:type="paragraph" w:styleId="Title">
    <w:name w:val="Title"/>
    <w:basedOn w:val="HeadingBase"/>
    <w:link w:val="TitleChar"/>
    <w:qFormat/>
    <w:rsid w:val="00FC048D"/>
    <w:pPr>
      <w:spacing w:before="5040"/>
      <w:jc w:val="center"/>
    </w:pPr>
    <w:rPr>
      <w:sz w:val="48"/>
      <w:szCs w:val="72"/>
      <w:lang w:val="en-US"/>
    </w:rPr>
  </w:style>
  <w:style w:type="character" w:customStyle="1" w:styleId="TitleChar">
    <w:name w:val="Title Char"/>
    <w:basedOn w:val="DefaultParagraphFont"/>
    <w:link w:val="Title"/>
    <w:rsid w:val="00FC0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48D"/>
    <w:pPr>
      <w:tabs>
        <w:tab w:val="left" w:pos="3600"/>
        <w:tab w:val="left" w:pos="3958"/>
      </w:tabs>
    </w:pPr>
  </w:style>
  <w:style w:type="paragraph" w:styleId="List">
    <w:name w:val="List"/>
    <w:basedOn w:val="BodyText"/>
    <w:next w:val="BodyText"/>
    <w:rsid w:val="00FC048D"/>
    <w:pPr>
      <w:tabs>
        <w:tab w:val="left" w:pos="340"/>
      </w:tabs>
      <w:spacing w:before="60" w:after="60"/>
      <w:ind w:left="340" w:hanging="340"/>
    </w:pPr>
  </w:style>
  <w:style w:type="paragraph" w:customStyle="1" w:styleId="Note">
    <w:name w:val="Note"/>
    <w:basedOn w:val="BodyText"/>
    <w:rsid w:val="00FC0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48D"/>
    <w:pPr>
      <w:framePr w:wrap="auto" w:hAnchor="text" w:y="6049"/>
    </w:pPr>
    <w:rPr>
      <w:color w:val="000000"/>
      <w:sz w:val="40"/>
    </w:rPr>
  </w:style>
  <w:style w:type="paragraph" w:customStyle="1" w:styleId="TOCTitle">
    <w:name w:val="TOCTitle"/>
    <w:basedOn w:val="Heading1"/>
    <w:rsid w:val="00FC048D"/>
    <w:pPr>
      <w:spacing w:after="240"/>
      <w:jc w:val="center"/>
      <w:outlineLvl w:val="9"/>
    </w:pPr>
    <w:rPr>
      <w:caps/>
    </w:rPr>
  </w:style>
  <w:style w:type="paragraph" w:customStyle="1" w:styleId="Version">
    <w:name w:val="Version"/>
    <w:rsid w:val="00FC04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48D"/>
    <w:pPr>
      <w:numPr>
        <w:numId w:val="12"/>
      </w:numPr>
      <w:tabs>
        <w:tab w:val="clear" w:pos="680"/>
      </w:tabs>
    </w:pPr>
  </w:style>
  <w:style w:type="paragraph" w:styleId="Index1">
    <w:name w:val="index 1"/>
    <w:basedOn w:val="Normal"/>
    <w:next w:val="Normal"/>
    <w:semiHidden/>
    <w:rsid w:val="00FC048D"/>
    <w:pPr>
      <w:keepNext w:val="0"/>
      <w:tabs>
        <w:tab w:val="right" w:pos="4176"/>
      </w:tabs>
      <w:ind w:left="198" w:hanging="198"/>
    </w:pPr>
    <w:rPr>
      <w:rFonts w:ascii="Garamond" w:hAnsi="Garamond"/>
    </w:rPr>
  </w:style>
  <w:style w:type="paragraph" w:styleId="IndexHeading">
    <w:name w:val="index heading"/>
    <w:basedOn w:val="Normal"/>
    <w:next w:val="Index1"/>
    <w:semiHidden/>
    <w:rsid w:val="00FC048D"/>
    <w:pPr>
      <w:spacing w:before="120" w:after="120"/>
    </w:pPr>
    <w:rPr>
      <w:rFonts w:ascii="Arial" w:hAnsi="Arial"/>
      <w:b/>
      <w:color w:val="918585"/>
      <w:sz w:val="24"/>
    </w:rPr>
  </w:style>
  <w:style w:type="paragraph" w:styleId="Header">
    <w:name w:val="header"/>
    <w:basedOn w:val="Normal"/>
    <w:link w:val="HeaderChar"/>
    <w:rsid w:val="00FC0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48D"/>
    <w:rPr>
      <w:rFonts w:ascii="Times New Roman" w:eastAsia="Times New Roman" w:hAnsi="Times New Roman" w:cs="Times New Roman"/>
      <w:sz w:val="16"/>
      <w:szCs w:val="20"/>
      <w:lang w:val="en-GB" w:eastAsia="en-US"/>
    </w:rPr>
  </w:style>
  <w:style w:type="paragraph" w:customStyle="1" w:styleId="Chapter">
    <w:name w:val="Chapter"/>
    <w:basedOn w:val="Normal"/>
    <w:rsid w:val="00FC048D"/>
    <w:pPr>
      <w:spacing w:before="240"/>
    </w:pPr>
    <w:rPr>
      <w:rFonts w:ascii="Times New Roman" w:hAnsi="Times New Roman"/>
      <w:smallCaps/>
      <w:spacing w:val="80"/>
      <w:sz w:val="28"/>
    </w:rPr>
  </w:style>
  <w:style w:type="paragraph" w:customStyle="1" w:styleId="InChapter">
    <w:name w:val="InChapter"/>
    <w:basedOn w:val="Heading3"/>
    <w:rsid w:val="00FC048D"/>
    <w:pPr>
      <w:spacing w:after="240"/>
      <w:outlineLvl w:val="9"/>
    </w:pPr>
    <w:rPr>
      <w:noProof/>
    </w:rPr>
  </w:style>
  <w:style w:type="paragraph" w:styleId="Index2">
    <w:name w:val="index 2"/>
    <w:basedOn w:val="Normal"/>
    <w:next w:val="Normal"/>
    <w:semiHidden/>
    <w:rsid w:val="00FC048D"/>
    <w:pPr>
      <w:tabs>
        <w:tab w:val="right" w:pos="4176"/>
      </w:tabs>
      <w:ind w:left="568" w:hanging="284"/>
    </w:pPr>
    <w:rPr>
      <w:rFonts w:ascii="Garamond" w:hAnsi="Garamond"/>
    </w:rPr>
  </w:style>
  <w:style w:type="paragraph" w:customStyle="1" w:styleId="Byline">
    <w:name w:val="Byline"/>
    <w:rsid w:val="00FC0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48D"/>
    <w:pPr>
      <w:tabs>
        <w:tab w:val="clear" w:pos="3600"/>
        <w:tab w:val="clear" w:pos="3958"/>
      </w:tabs>
      <w:jc w:val="right"/>
    </w:pPr>
  </w:style>
  <w:style w:type="character" w:styleId="Emphasis">
    <w:name w:val="Emphasis"/>
    <w:basedOn w:val="DefaultParagraphFont"/>
    <w:qFormat/>
    <w:rsid w:val="00FC048D"/>
    <w:rPr>
      <w:i/>
    </w:rPr>
  </w:style>
  <w:style w:type="paragraph" w:styleId="Caption">
    <w:name w:val="caption"/>
    <w:basedOn w:val="BodyText"/>
    <w:next w:val="Normal"/>
    <w:qFormat/>
    <w:rsid w:val="00FC048D"/>
    <w:pPr>
      <w:framePr w:w="2268" w:hSpace="181" w:vSpace="181" w:wrap="around" w:vAnchor="text" w:hAnchor="page" w:x="1135" w:y="285" w:anchorLock="1"/>
    </w:pPr>
    <w:rPr>
      <w:i/>
    </w:rPr>
  </w:style>
  <w:style w:type="paragraph" w:customStyle="1" w:styleId="MiniTOCTitle">
    <w:name w:val="MiniTOCTitle"/>
    <w:basedOn w:val="Heading4"/>
    <w:rsid w:val="00FC048D"/>
    <w:pPr>
      <w:spacing w:before="240"/>
      <w:outlineLvl w:val="9"/>
    </w:pPr>
    <w:rPr>
      <w:noProof/>
      <w:sz w:val="24"/>
    </w:rPr>
  </w:style>
  <w:style w:type="paragraph" w:customStyle="1" w:styleId="MiniTOCItem">
    <w:name w:val="MiniTOCItem"/>
    <w:basedOn w:val="ListBullet"/>
    <w:rsid w:val="00FC048D"/>
    <w:pPr>
      <w:numPr>
        <w:numId w:val="0"/>
      </w:numPr>
      <w:tabs>
        <w:tab w:val="right" w:leader="dot" w:pos="6521"/>
      </w:tabs>
      <w:spacing w:before="0" w:after="0"/>
    </w:pPr>
  </w:style>
  <w:style w:type="paragraph" w:customStyle="1" w:styleId="TOFTitle">
    <w:name w:val="TOFTitle"/>
    <w:basedOn w:val="TOCTitle"/>
    <w:rsid w:val="00FC048D"/>
  </w:style>
  <w:style w:type="paragraph" w:styleId="TableofFigures">
    <w:name w:val="table of figures"/>
    <w:basedOn w:val="Normal"/>
    <w:next w:val="Normal"/>
    <w:semiHidden/>
    <w:rsid w:val="00FC048D"/>
    <w:pPr>
      <w:tabs>
        <w:tab w:val="right" w:leader="dot" w:pos="9072"/>
      </w:tabs>
      <w:ind w:left="970" w:hanging="403"/>
    </w:pPr>
    <w:rPr>
      <w:rFonts w:ascii="Times New Roman" w:hAnsi="Times New Roman"/>
      <w:b/>
    </w:rPr>
  </w:style>
  <w:style w:type="paragraph" w:styleId="ListNumber">
    <w:name w:val="List Number"/>
    <w:basedOn w:val="List"/>
    <w:rsid w:val="00FC048D"/>
    <w:pPr>
      <w:numPr>
        <w:numId w:val="14"/>
      </w:numPr>
      <w:tabs>
        <w:tab w:val="clear" w:pos="340"/>
      </w:tabs>
    </w:pPr>
  </w:style>
  <w:style w:type="character" w:customStyle="1" w:styleId="WingdingSymbols">
    <w:name w:val="Wingding Symbols"/>
    <w:rsid w:val="00FC048D"/>
    <w:rPr>
      <w:rFonts w:ascii="Wingdings" w:hAnsi="Wingdings"/>
    </w:rPr>
  </w:style>
  <w:style w:type="paragraph" w:customStyle="1" w:styleId="TableHeading">
    <w:name w:val="Table Heading"/>
    <w:basedOn w:val="HeadingBase"/>
    <w:rsid w:val="00FC048D"/>
    <w:pPr>
      <w:keepLines/>
      <w:pBdr>
        <w:bottom w:val="single" w:sz="6" w:space="1" w:color="918585"/>
      </w:pBdr>
      <w:spacing w:before="240"/>
    </w:pPr>
  </w:style>
  <w:style w:type="character" w:customStyle="1" w:styleId="HotSpot">
    <w:name w:val="HotSpot"/>
    <w:rsid w:val="00FC048D"/>
    <w:rPr>
      <w:color w:val="0033CC"/>
      <w:u w:val="none"/>
    </w:rPr>
  </w:style>
  <w:style w:type="paragraph" w:customStyle="1" w:styleId="BodyTextRight">
    <w:name w:val="Body Text Right"/>
    <w:basedOn w:val="BodyText"/>
    <w:rsid w:val="00FC048D"/>
    <w:pPr>
      <w:spacing w:before="0" w:after="0"/>
      <w:jc w:val="right"/>
    </w:pPr>
  </w:style>
  <w:style w:type="paragraph" w:styleId="Index3">
    <w:name w:val="index 3"/>
    <w:basedOn w:val="ListNumber2"/>
    <w:next w:val="Normal"/>
    <w:semiHidden/>
    <w:rsid w:val="00FC048D"/>
    <w:pPr>
      <w:numPr>
        <w:numId w:val="0"/>
      </w:numPr>
      <w:tabs>
        <w:tab w:val="right" w:leader="dot" w:pos="4176"/>
      </w:tabs>
    </w:pPr>
  </w:style>
  <w:style w:type="paragraph" w:styleId="ListNumber2">
    <w:name w:val="List Number 2"/>
    <w:basedOn w:val="List2"/>
    <w:rsid w:val="00FC048D"/>
    <w:pPr>
      <w:numPr>
        <w:numId w:val="9"/>
      </w:numPr>
      <w:tabs>
        <w:tab w:val="clear" w:pos="1060"/>
      </w:tabs>
    </w:pPr>
  </w:style>
  <w:style w:type="paragraph" w:customStyle="1" w:styleId="MarginNote">
    <w:name w:val="Margin Note"/>
    <w:basedOn w:val="BodyText"/>
    <w:rsid w:val="00FC0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48D"/>
    <w:rPr>
      <w:sz w:val="32"/>
    </w:rPr>
  </w:style>
  <w:style w:type="paragraph" w:customStyle="1" w:styleId="HeadingProcedure">
    <w:name w:val="Heading Procedure"/>
    <w:basedOn w:val="HeadingBase"/>
    <w:next w:val="Normal"/>
    <w:rsid w:val="00FC048D"/>
    <w:pPr>
      <w:tabs>
        <w:tab w:val="left" w:pos="0"/>
      </w:tabs>
      <w:spacing w:before="120" w:after="60"/>
    </w:pPr>
    <w:rPr>
      <w:i/>
      <w:color w:val="918585"/>
      <w:sz w:val="22"/>
    </w:rPr>
  </w:style>
  <w:style w:type="paragraph" w:customStyle="1" w:styleId="TableBodyText">
    <w:name w:val="Table Body Text"/>
    <w:basedOn w:val="BodyText"/>
    <w:rsid w:val="00FC048D"/>
    <w:pPr>
      <w:spacing w:before="60" w:after="60"/>
    </w:pPr>
  </w:style>
  <w:style w:type="paragraph" w:styleId="ListContinue">
    <w:name w:val="List Continue"/>
    <w:basedOn w:val="List"/>
    <w:rsid w:val="00FC048D"/>
    <w:pPr>
      <w:ind w:firstLine="0"/>
    </w:pPr>
  </w:style>
  <w:style w:type="paragraph" w:customStyle="1" w:styleId="ListNote">
    <w:name w:val="List Note"/>
    <w:basedOn w:val="List"/>
    <w:rsid w:val="00FC048D"/>
    <w:pPr>
      <w:pBdr>
        <w:top w:val="single" w:sz="6" w:space="2" w:color="918585"/>
        <w:bottom w:val="single" w:sz="6" w:space="2" w:color="918585"/>
      </w:pBdr>
      <w:tabs>
        <w:tab w:val="left" w:pos="1021"/>
      </w:tabs>
      <w:ind w:firstLine="0"/>
    </w:pPr>
  </w:style>
  <w:style w:type="paragraph" w:customStyle="1" w:styleId="Warning">
    <w:name w:val="Warning"/>
    <w:basedOn w:val="BodyText"/>
    <w:rsid w:val="00FC048D"/>
    <w:pPr>
      <w:shd w:val="clear" w:color="auto" w:fill="D9D9D9"/>
      <w:tabs>
        <w:tab w:val="left" w:pos="992"/>
      </w:tabs>
      <w:ind w:left="119" w:right="119"/>
    </w:pPr>
    <w:rPr>
      <w:sz w:val="20"/>
    </w:rPr>
  </w:style>
  <w:style w:type="paragraph" w:customStyle="1" w:styleId="MarginIcons">
    <w:name w:val="Margin Icons"/>
    <w:basedOn w:val="BodyText"/>
    <w:rsid w:val="00FC0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48D"/>
    <w:rPr>
      <w:rFonts w:ascii="Courier New" w:hAnsi="Courier New"/>
    </w:rPr>
  </w:style>
  <w:style w:type="paragraph" w:customStyle="1" w:styleId="NoteBullet">
    <w:name w:val="Note Bullet"/>
    <w:basedOn w:val="Note"/>
    <w:rsid w:val="00FC048D"/>
    <w:pPr>
      <w:tabs>
        <w:tab w:val="clear" w:pos="680"/>
      </w:tabs>
      <w:spacing w:before="60" w:after="60"/>
    </w:pPr>
  </w:style>
  <w:style w:type="paragraph" w:customStyle="1" w:styleId="SubHeading2">
    <w:name w:val="SubHeading2"/>
    <w:basedOn w:val="HeadingBase"/>
    <w:rsid w:val="00FC048D"/>
    <w:pPr>
      <w:spacing w:before="240" w:after="60"/>
    </w:pPr>
    <w:rPr>
      <w:sz w:val="20"/>
    </w:rPr>
  </w:style>
  <w:style w:type="paragraph" w:customStyle="1" w:styleId="SubHeading1">
    <w:name w:val="SubHeading1"/>
    <w:basedOn w:val="HeadingBase"/>
    <w:rsid w:val="00FC048D"/>
    <w:pPr>
      <w:spacing w:before="240" w:after="60"/>
    </w:pPr>
    <w:rPr>
      <w:color w:val="918585"/>
      <w:sz w:val="22"/>
    </w:rPr>
  </w:style>
  <w:style w:type="paragraph" w:customStyle="1" w:styleId="SideHeading">
    <w:name w:val="Side Heading"/>
    <w:basedOn w:val="HeadingBase"/>
    <w:rsid w:val="00FC0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48D"/>
    <w:pPr>
      <w:numPr>
        <w:numId w:val="10"/>
      </w:numPr>
    </w:pPr>
  </w:style>
  <w:style w:type="paragraph" w:styleId="PlainText">
    <w:name w:val="Plain Text"/>
    <w:basedOn w:val="Normal"/>
    <w:link w:val="PlainTextChar"/>
    <w:rsid w:val="00FC048D"/>
    <w:rPr>
      <w:sz w:val="20"/>
    </w:rPr>
  </w:style>
  <w:style w:type="character" w:customStyle="1" w:styleId="PlainTextChar">
    <w:name w:val="Plain Text Char"/>
    <w:basedOn w:val="DefaultParagraphFont"/>
    <w:link w:val="PlainText"/>
    <w:rsid w:val="00FC048D"/>
    <w:rPr>
      <w:rFonts w:ascii="Courier New" w:eastAsia="Times New Roman" w:hAnsi="Courier New" w:cs="Times New Roman"/>
      <w:sz w:val="20"/>
      <w:szCs w:val="20"/>
      <w:lang w:eastAsia="en-US"/>
    </w:rPr>
  </w:style>
  <w:style w:type="character" w:customStyle="1" w:styleId="MenuOption">
    <w:name w:val="Menu Option"/>
    <w:basedOn w:val="DefaultParagraphFont"/>
    <w:rsid w:val="00FC048D"/>
    <w:rPr>
      <w:b/>
      <w:smallCaps/>
    </w:rPr>
  </w:style>
  <w:style w:type="paragraph" w:customStyle="1" w:styleId="TableListNumber">
    <w:name w:val="Table List Number"/>
    <w:basedOn w:val="ListNumber"/>
    <w:rsid w:val="00FC048D"/>
    <w:pPr>
      <w:numPr>
        <w:numId w:val="0"/>
      </w:numPr>
    </w:pPr>
  </w:style>
  <w:style w:type="paragraph" w:styleId="TOC4">
    <w:name w:val="toc 4"/>
    <w:basedOn w:val="TOCBase"/>
    <w:next w:val="Normal"/>
    <w:semiHidden/>
    <w:rsid w:val="00FC048D"/>
    <w:pPr>
      <w:tabs>
        <w:tab w:val="right" w:leader="dot" w:pos="9071"/>
      </w:tabs>
      <w:ind w:left="1701"/>
    </w:pPr>
  </w:style>
  <w:style w:type="paragraph" w:customStyle="1" w:styleId="ListAlpha">
    <w:name w:val="List Alpha"/>
    <w:basedOn w:val="List"/>
    <w:rsid w:val="00FC048D"/>
    <w:pPr>
      <w:numPr>
        <w:numId w:val="8"/>
      </w:numPr>
    </w:pPr>
  </w:style>
  <w:style w:type="paragraph" w:customStyle="1" w:styleId="ListAlpha2">
    <w:name w:val="List Alpha 2"/>
    <w:basedOn w:val="List2"/>
    <w:rsid w:val="00FC048D"/>
    <w:pPr>
      <w:numPr>
        <w:numId w:val="7"/>
      </w:numPr>
    </w:pPr>
  </w:style>
  <w:style w:type="paragraph" w:styleId="List2">
    <w:name w:val="List 2"/>
    <w:basedOn w:val="BodyText"/>
    <w:rsid w:val="00FC048D"/>
    <w:pPr>
      <w:tabs>
        <w:tab w:val="left" w:pos="680"/>
      </w:tabs>
      <w:spacing w:before="60" w:after="60"/>
      <w:ind w:left="680" w:hanging="340"/>
    </w:pPr>
  </w:style>
  <w:style w:type="paragraph" w:styleId="List3">
    <w:name w:val="List 3"/>
    <w:basedOn w:val="BodyText"/>
    <w:rsid w:val="00FC048D"/>
    <w:pPr>
      <w:tabs>
        <w:tab w:val="left" w:pos="1021"/>
      </w:tabs>
      <w:spacing w:before="60" w:after="60"/>
      <w:ind w:left="1020" w:hanging="340"/>
    </w:pPr>
  </w:style>
  <w:style w:type="paragraph" w:styleId="List4">
    <w:name w:val="List 4"/>
    <w:basedOn w:val="BodyText"/>
    <w:rsid w:val="00FC048D"/>
    <w:pPr>
      <w:tabs>
        <w:tab w:val="left" w:pos="1361"/>
      </w:tabs>
      <w:spacing w:before="60" w:after="60"/>
      <w:ind w:left="1361" w:hanging="340"/>
    </w:pPr>
  </w:style>
  <w:style w:type="paragraph" w:styleId="List5">
    <w:name w:val="List 5"/>
    <w:basedOn w:val="BodyText"/>
    <w:rsid w:val="00FC048D"/>
    <w:pPr>
      <w:tabs>
        <w:tab w:val="left" w:pos="1701"/>
      </w:tabs>
      <w:spacing w:before="60" w:after="60"/>
      <w:ind w:left="1701" w:hanging="340"/>
    </w:pPr>
  </w:style>
  <w:style w:type="paragraph" w:styleId="ListBullet3">
    <w:name w:val="List Bullet 3"/>
    <w:basedOn w:val="List3"/>
    <w:rsid w:val="00FC048D"/>
    <w:pPr>
      <w:numPr>
        <w:numId w:val="13"/>
      </w:numPr>
      <w:tabs>
        <w:tab w:val="clear" w:pos="1021"/>
      </w:tabs>
      <w:ind w:left="1037" w:hanging="357"/>
    </w:pPr>
  </w:style>
  <w:style w:type="paragraph" w:styleId="ListBullet4">
    <w:name w:val="List Bullet 4"/>
    <w:basedOn w:val="List4"/>
    <w:rsid w:val="00FC048D"/>
    <w:pPr>
      <w:numPr>
        <w:numId w:val="2"/>
      </w:numPr>
      <w:tabs>
        <w:tab w:val="clear" w:pos="1361"/>
      </w:tabs>
    </w:pPr>
  </w:style>
  <w:style w:type="paragraph" w:styleId="ListBullet5">
    <w:name w:val="List Bullet 5"/>
    <w:basedOn w:val="List5"/>
    <w:rsid w:val="00FC048D"/>
    <w:pPr>
      <w:numPr>
        <w:numId w:val="3"/>
      </w:numPr>
    </w:pPr>
  </w:style>
  <w:style w:type="paragraph" w:styleId="ListContinue2">
    <w:name w:val="List Continue 2"/>
    <w:basedOn w:val="List2"/>
    <w:rsid w:val="00FC048D"/>
    <w:pPr>
      <w:ind w:firstLine="0"/>
    </w:pPr>
  </w:style>
  <w:style w:type="paragraph" w:styleId="ListContinue3">
    <w:name w:val="List Continue 3"/>
    <w:basedOn w:val="List3"/>
    <w:rsid w:val="00FC048D"/>
    <w:pPr>
      <w:ind w:left="1021" w:firstLine="0"/>
    </w:pPr>
  </w:style>
  <w:style w:type="paragraph" w:styleId="ListContinue4">
    <w:name w:val="List Continue 4"/>
    <w:basedOn w:val="List4"/>
    <w:rsid w:val="00FC048D"/>
    <w:pPr>
      <w:ind w:firstLine="0"/>
    </w:pPr>
  </w:style>
  <w:style w:type="paragraph" w:styleId="ListContinue5">
    <w:name w:val="List Continue 5"/>
    <w:basedOn w:val="List5"/>
    <w:rsid w:val="00FC048D"/>
    <w:pPr>
      <w:ind w:firstLine="0"/>
    </w:pPr>
  </w:style>
  <w:style w:type="paragraph" w:styleId="ListNumber3">
    <w:name w:val="List Number 3"/>
    <w:basedOn w:val="List3"/>
    <w:rsid w:val="00FC048D"/>
    <w:pPr>
      <w:numPr>
        <w:numId w:val="4"/>
      </w:numPr>
    </w:pPr>
  </w:style>
  <w:style w:type="paragraph" w:styleId="ListNumber4">
    <w:name w:val="List Number 4"/>
    <w:basedOn w:val="List4"/>
    <w:rsid w:val="00FC048D"/>
    <w:pPr>
      <w:numPr>
        <w:numId w:val="5"/>
      </w:numPr>
    </w:pPr>
  </w:style>
  <w:style w:type="paragraph" w:styleId="ListNumber5">
    <w:name w:val="List Number 5"/>
    <w:basedOn w:val="List5"/>
    <w:rsid w:val="00FC048D"/>
    <w:pPr>
      <w:numPr>
        <w:numId w:val="6"/>
      </w:numPr>
    </w:pPr>
  </w:style>
  <w:style w:type="paragraph" w:styleId="BlockText">
    <w:name w:val="Block Text"/>
    <w:basedOn w:val="Normal"/>
    <w:rsid w:val="00FC048D"/>
    <w:pPr>
      <w:spacing w:after="120"/>
      <w:ind w:left="1440" w:right="1440"/>
    </w:pPr>
  </w:style>
  <w:style w:type="character" w:customStyle="1" w:styleId="Subscript">
    <w:name w:val="Subscript"/>
    <w:basedOn w:val="DefaultParagraphFont"/>
    <w:rsid w:val="00FC048D"/>
    <w:rPr>
      <w:sz w:val="16"/>
      <w:vertAlign w:val="subscript"/>
    </w:rPr>
  </w:style>
  <w:style w:type="character" w:customStyle="1" w:styleId="Superscript">
    <w:name w:val="Superscript"/>
    <w:basedOn w:val="DefaultParagraphFont"/>
    <w:rsid w:val="00FC048D"/>
    <w:rPr>
      <w:sz w:val="16"/>
      <w:vertAlign w:val="superscript"/>
    </w:rPr>
  </w:style>
  <w:style w:type="character" w:customStyle="1" w:styleId="Symbols">
    <w:name w:val="Symbols"/>
    <w:basedOn w:val="DefaultParagraphFont"/>
    <w:rsid w:val="00FC048D"/>
    <w:rPr>
      <w:rFonts w:ascii="Symbol" w:hAnsi="Symbol"/>
    </w:rPr>
  </w:style>
  <w:style w:type="character" w:customStyle="1" w:styleId="MenuOptions">
    <w:name w:val="Menu Options"/>
    <w:basedOn w:val="DefaultParagraphFont"/>
    <w:rsid w:val="00FC048D"/>
    <w:rPr>
      <w:rFonts w:ascii="Arial Narrow" w:hAnsi="Arial Narrow"/>
      <w:smallCaps/>
    </w:rPr>
  </w:style>
  <w:style w:type="character" w:customStyle="1" w:styleId="Buttons">
    <w:name w:val="Buttons"/>
    <w:basedOn w:val="DefaultParagraphFont"/>
    <w:rsid w:val="00FC048D"/>
    <w:rPr>
      <w:b/>
    </w:rPr>
  </w:style>
  <w:style w:type="character" w:customStyle="1" w:styleId="Underlined">
    <w:name w:val="Underlined"/>
    <w:basedOn w:val="DefaultParagraphFont"/>
    <w:rsid w:val="00FC048D"/>
    <w:rPr>
      <w:u w:val="single"/>
    </w:rPr>
  </w:style>
  <w:style w:type="paragraph" w:customStyle="1" w:styleId="TableBodyTextRight">
    <w:name w:val="Table Body Text Right"/>
    <w:basedOn w:val="TableBodyText"/>
    <w:rsid w:val="00FC048D"/>
    <w:pPr>
      <w:widowControl w:val="0"/>
      <w:autoSpaceDE w:val="0"/>
      <w:autoSpaceDN w:val="0"/>
      <w:adjustRightInd w:val="0"/>
      <w:jc w:val="right"/>
    </w:pPr>
    <w:rPr>
      <w:rFonts w:cs="Arial"/>
      <w:szCs w:val="18"/>
    </w:rPr>
  </w:style>
  <w:style w:type="paragraph" w:customStyle="1" w:styleId="CopyrightText">
    <w:name w:val="Copyright Text"/>
    <w:basedOn w:val="BodyText"/>
    <w:rsid w:val="00FC048D"/>
    <w:rPr>
      <w:sz w:val="18"/>
    </w:rPr>
  </w:style>
  <w:style w:type="paragraph" w:customStyle="1" w:styleId="BodySmallRight">
    <w:name w:val="Body Small Right"/>
    <w:basedOn w:val="BodyTextRight"/>
    <w:rsid w:val="00FC048D"/>
    <w:rPr>
      <w:sz w:val="18"/>
      <w:szCs w:val="18"/>
    </w:rPr>
  </w:style>
  <w:style w:type="paragraph" w:customStyle="1" w:styleId="MarginEdition">
    <w:name w:val="Margin Edition"/>
    <w:basedOn w:val="MarginNote"/>
    <w:rsid w:val="00FC048D"/>
    <w:pPr>
      <w:spacing w:before="0" w:after="0"/>
    </w:pPr>
    <w:rPr>
      <w:rFonts w:ascii="Times New Roman" w:hAnsi="Times New Roman"/>
      <w:color w:val="999999"/>
    </w:rPr>
  </w:style>
  <w:style w:type="paragraph" w:customStyle="1" w:styleId="Spacer">
    <w:name w:val="Spacer"/>
    <w:basedOn w:val="Normal"/>
    <w:rsid w:val="00FC048D"/>
    <w:rPr>
      <w:sz w:val="2"/>
      <w:szCs w:val="2"/>
    </w:rPr>
  </w:style>
  <w:style w:type="character" w:customStyle="1" w:styleId="Small">
    <w:name w:val="Small"/>
    <w:basedOn w:val="DefaultParagraphFont"/>
    <w:rsid w:val="00FC048D"/>
    <w:rPr>
      <w:sz w:val="16"/>
    </w:rPr>
  </w:style>
  <w:style w:type="paragraph" w:customStyle="1" w:styleId="WideTable">
    <w:name w:val="Wide Table"/>
    <w:basedOn w:val="Normal"/>
    <w:rsid w:val="00FC048D"/>
    <w:pPr>
      <w:ind w:left="-1418"/>
    </w:pPr>
    <w:rPr>
      <w:sz w:val="2"/>
      <w:szCs w:val="2"/>
    </w:rPr>
  </w:style>
  <w:style w:type="character" w:styleId="PageNumber">
    <w:name w:val="page number"/>
    <w:basedOn w:val="DefaultParagraphFont"/>
    <w:rsid w:val="00FC048D"/>
  </w:style>
  <w:style w:type="paragraph" w:styleId="Quote">
    <w:name w:val="Quote"/>
    <w:basedOn w:val="Heading1"/>
    <w:link w:val="QuoteChar"/>
    <w:qFormat/>
    <w:rsid w:val="00FC048D"/>
    <w:rPr>
      <w:b w:val="0"/>
      <w:sz w:val="72"/>
      <w:szCs w:val="72"/>
      <w:lang w:val="en-NZ"/>
    </w:rPr>
  </w:style>
  <w:style w:type="character" w:customStyle="1" w:styleId="QuoteChar">
    <w:name w:val="Quote Char"/>
    <w:basedOn w:val="DefaultParagraphFont"/>
    <w:link w:val="Quote"/>
    <w:rsid w:val="00FC0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48D"/>
    <w:pPr>
      <w:pageBreakBefore/>
    </w:pPr>
  </w:style>
  <w:style w:type="paragraph" w:customStyle="1" w:styleId="Border">
    <w:name w:val="Border"/>
    <w:basedOn w:val="Normal"/>
    <w:qFormat/>
    <w:rsid w:val="00FC0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48D"/>
    <w:rPr>
      <w:b/>
      <w:bCs/>
      <w:i/>
      <w:iCs/>
      <w:color w:val="auto"/>
    </w:rPr>
  </w:style>
  <w:style w:type="paragraph" w:styleId="IntenseQuote">
    <w:name w:val="Intense Quote"/>
    <w:basedOn w:val="Normal"/>
    <w:next w:val="Normal"/>
    <w:link w:val="IntenseQuoteChar"/>
    <w:uiPriority w:val="30"/>
    <w:qFormat/>
    <w:rsid w:val="00FC0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48D"/>
    <w:rPr>
      <w:smallCaps/>
      <w:color w:val="auto"/>
      <w:u w:val="single"/>
    </w:rPr>
  </w:style>
  <w:style w:type="character" w:styleId="IntenseReference">
    <w:name w:val="Intense Reference"/>
    <w:basedOn w:val="DefaultParagraphFont"/>
    <w:uiPriority w:val="32"/>
    <w:qFormat/>
    <w:rsid w:val="00FC048D"/>
    <w:rPr>
      <w:b/>
      <w:bCs/>
      <w:smallCaps/>
      <w:color w:val="auto"/>
      <w:spacing w:val="5"/>
      <w:u w:val="single"/>
    </w:rPr>
  </w:style>
  <w:style w:type="paragraph" w:customStyle="1" w:styleId="2ColumnHeading">
    <w:name w:val="2Column Heading"/>
    <w:basedOn w:val="BodyText"/>
    <w:qFormat/>
    <w:rsid w:val="00FC048D"/>
    <w:pPr>
      <w:spacing w:after="60"/>
      <w:ind w:left="-2268"/>
    </w:pPr>
    <w:rPr>
      <w:b/>
    </w:rPr>
  </w:style>
  <w:style w:type="paragraph" w:customStyle="1" w:styleId="Heading1TOC">
    <w:name w:val="Heading1 TOC"/>
    <w:basedOn w:val="Normal"/>
    <w:qFormat/>
    <w:rsid w:val="00FC048D"/>
    <w:pPr>
      <w:spacing w:before="240" w:after="120"/>
    </w:pPr>
    <w:rPr>
      <w:rFonts w:ascii="Times New Roman" w:hAnsi="Times New Roman"/>
      <w:b/>
      <w:sz w:val="32"/>
    </w:rPr>
  </w:style>
  <w:style w:type="paragraph" w:customStyle="1" w:styleId="Heading2TOC">
    <w:name w:val="Heading2 TOC"/>
    <w:basedOn w:val="Normal"/>
    <w:qFormat/>
    <w:rsid w:val="00FC048D"/>
    <w:pPr>
      <w:spacing w:before="240" w:after="60"/>
    </w:pPr>
    <w:rPr>
      <w:rFonts w:ascii="Times New Roman" w:hAnsi="Times New Roman"/>
      <w:b/>
      <w:sz w:val="28"/>
    </w:rPr>
  </w:style>
  <w:style w:type="character" w:customStyle="1" w:styleId="Underline">
    <w:name w:val="Underline"/>
    <w:basedOn w:val="DefaultParagraphFont"/>
    <w:qFormat/>
    <w:rsid w:val="00FC048D"/>
    <w:rPr>
      <w:u w:val="single"/>
    </w:rPr>
  </w:style>
  <w:style w:type="character" w:customStyle="1" w:styleId="BoldandItalics">
    <w:name w:val="Bold and Italics"/>
    <w:qFormat/>
    <w:rsid w:val="00FC048D"/>
    <w:rPr>
      <w:b/>
      <w:i/>
      <w:u w:val="none"/>
    </w:rPr>
  </w:style>
  <w:style w:type="paragraph" w:styleId="BalloonText">
    <w:name w:val="Balloon Text"/>
    <w:basedOn w:val="Normal"/>
    <w:link w:val="BalloonTextChar"/>
    <w:rsid w:val="00FC048D"/>
    <w:rPr>
      <w:rFonts w:ascii="Tahoma" w:hAnsi="Tahoma" w:cs="Tahoma"/>
      <w:sz w:val="16"/>
      <w:szCs w:val="16"/>
    </w:rPr>
  </w:style>
  <w:style w:type="character" w:customStyle="1" w:styleId="BalloonTextChar">
    <w:name w:val="Balloon Text Char"/>
    <w:basedOn w:val="DefaultParagraphFont"/>
    <w:link w:val="BalloonText"/>
    <w:rsid w:val="00FC0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48D"/>
    <w:rPr>
      <w:b/>
      <w:color w:val="660033"/>
      <w:spacing w:val="0"/>
    </w:rPr>
  </w:style>
  <w:style w:type="paragraph" w:customStyle="1" w:styleId="Nameditemlist">
    <w:name w:val="Named item list"/>
    <w:basedOn w:val="BodyText"/>
    <w:qFormat/>
    <w:rsid w:val="00FC048D"/>
    <w:pPr>
      <w:tabs>
        <w:tab w:val="left" w:pos="2835"/>
      </w:tabs>
      <w:ind w:left="2835" w:hanging="2835"/>
    </w:pPr>
  </w:style>
  <w:style w:type="paragraph" w:customStyle="1" w:styleId="BodyTextnopadding">
    <w:name w:val="Body Text no padding"/>
    <w:basedOn w:val="BodyText"/>
    <w:qFormat/>
    <w:rsid w:val="00FC048D"/>
    <w:pPr>
      <w:spacing w:before="0" w:after="0"/>
    </w:pPr>
  </w:style>
  <w:style w:type="paragraph" w:customStyle="1" w:styleId="BodyTextBold">
    <w:name w:val="Body Text Bold"/>
    <w:basedOn w:val="BodyText"/>
    <w:qFormat/>
    <w:rsid w:val="00FC048D"/>
    <w:rPr>
      <w:b/>
    </w:rPr>
  </w:style>
  <w:style w:type="character" w:styleId="Hyperlink">
    <w:name w:val="Hyperlink"/>
    <w:basedOn w:val="DefaultParagraphFont"/>
    <w:uiPriority w:val="99"/>
    <w:unhideWhenUsed/>
    <w:rsid w:val="00655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4100</Characters>
  <Application>Microsoft Office Word</Application>
  <DocSecurity>0</DocSecurity>
  <Lines>107</Lines>
  <Paragraphs>56</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MSTTF3008 Establish client and site requirements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2022-12-22T00:38:00Z</dcterms:created>
  <dcterms:modified xsi:type="dcterms:W3CDTF">2022-12-22T00:38:00Z</dcterms:modified>
</cp:coreProperties>
</file>