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EF3" w:rsidP="00CD4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MSTTF2021 Stitch by hand</w:t>
      </w:r>
      <w:r>
        <w:fldChar w:fldCharType="end"/>
      </w:r>
    </w:p>
    <w:p w:rsidR="00CD4EF3" w:rsidP="00CD4EF3">
      <w:pPr>
        <w:pStyle w:val="Version"/>
        <w:sectPr w:rsidSect="00700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294" w:rsidP="00700294">
      <w:pPr>
        <w:pStyle w:val="SuperHeading"/>
      </w:pPr>
      <w:r w:rsidRPr="00700294">
        <w:t>Assessment Requirements for MSTTF2021 Stitch by hand</w:t>
      </w:r>
    </w:p>
    <w:p w:rsidR="00000000" w:rsidRPr="00700294" w:rsidP="00700294">
      <w:pPr>
        <w:pStyle w:val="Heading1"/>
      </w:pPr>
      <w:bookmarkStart w:id="1" w:name="O_1222116"/>
      <w:bookmarkEnd w:id="1"/>
      <w:r w:rsidRPr="00700294">
        <w:t>Modification History</w:t>
      </w:r>
    </w:p>
    <w:p w:rsidR="00000000" w:rsidRPr="00700294" w:rsidP="00CD4EF3">
      <w:pPr>
        <w:pStyle w:val="BodyText"/>
      </w:pPr>
      <w:r w:rsidRPr="00700294">
        <w:t xml:space="preserve">Release 1. Unit code and Application changed. Elements and Performance Criteria simplified with Element 1 and 2 combined. Foundation Skills field populated. Range of Conditions removed with relevant information moved </w:t>
      </w:r>
      <w:r w:rsidRPr="00700294">
        <w:t>to Knowledge Evidence. Assessment Requirements clarified with generic foundation skills statements moved to appropriate section and duplication with Performance Criteria removed. Supersedes and is equivalent to MSTTF2012 Stitch by hand.</w:t>
      </w:r>
    </w:p>
    <w:p w:rsidR="00000000" w:rsidRPr="00700294" w:rsidP="00700294">
      <w:pPr>
        <w:pStyle w:val="Heading1"/>
      </w:pPr>
      <w:bookmarkStart w:id="2" w:name="O_1222117"/>
      <w:bookmarkEnd w:id="2"/>
      <w:r w:rsidRPr="00700294">
        <w:t>Performance Evidence</w:t>
      </w:r>
    </w:p>
    <w:p w:rsidR="00000000" w:rsidRPr="00700294" w:rsidP="00CD4EF3">
      <w:pPr>
        <w:pStyle w:val="BodyText"/>
      </w:pPr>
      <w:r w:rsidRPr="00700294">
        <w:t>There must be evidence the candidate has completed the tasks outlined in the elements and performance criteria of this unit, and demonstrated the ability to:</w:t>
      </w:r>
    </w:p>
    <w:p w:rsidR="00000000" w:rsidRPr="00700294" w:rsidP="00700294">
      <w:pPr>
        <w:pStyle w:val="ListBullet"/>
      </w:pPr>
      <w:r w:rsidRPr="00700294">
        <w:t>complete hand stitching to specifications and workplace quality standards pr</w:t>
      </w:r>
      <w:r w:rsidRPr="00700294">
        <w:t>ocesses on at least two textile articles.</w:t>
      </w:r>
    </w:p>
    <w:p w:rsidR="00000000" w:rsidRPr="00700294" w:rsidP="00700294">
      <w:pPr>
        <w:pStyle w:val="AllowPageBreak"/>
      </w:pPr>
    </w:p>
    <w:p w:rsidR="00000000" w:rsidRPr="00700294" w:rsidP="00700294">
      <w:pPr>
        <w:pStyle w:val="Heading1"/>
      </w:pPr>
      <w:bookmarkStart w:id="3" w:name="O_1222118"/>
      <w:bookmarkEnd w:id="3"/>
      <w:r w:rsidRPr="00700294">
        <w:t>Knowledge Evidence</w:t>
      </w:r>
    </w:p>
    <w:p w:rsidR="00000000" w:rsidRPr="00700294" w:rsidP="00CD4EF3">
      <w:pPr>
        <w:pStyle w:val="BodyText"/>
      </w:pPr>
      <w:r w:rsidRPr="00700294">
        <w:t>There must be evidence the candidate has knowledge of:</w:t>
      </w:r>
    </w:p>
    <w:p w:rsidR="00000000" w:rsidRPr="00700294" w:rsidP="00700294">
      <w:pPr>
        <w:pStyle w:val="ListBullet"/>
      </w:pPr>
      <w:r w:rsidRPr="00700294">
        <w:t>existence of any Australian Standards requirements for materials or products being sewn</w:t>
      </w:r>
    </w:p>
    <w:p w:rsidR="00000000" w:rsidRPr="00700294" w:rsidP="00700294">
      <w:pPr>
        <w:pStyle w:val="ListBullet"/>
      </w:pPr>
      <w:r w:rsidRPr="00700294">
        <w:t>hand stitching principles and te</w:t>
      </w:r>
      <w:r w:rsidRPr="00700294">
        <w:t>chniques, including:</w:t>
      </w:r>
    </w:p>
    <w:p w:rsidR="00000000" w:rsidRPr="00700294" w:rsidP="00700294">
      <w:pPr>
        <w:pStyle w:val="ListBullet2"/>
      </w:pPr>
      <w:r w:rsidRPr="00700294">
        <w:t>safety considerations</w:t>
      </w:r>
    </w:p>
    <w:p w:rsidR="00000000" w:rsidRPr="00700294" w:rsidP="00700294">
      <w:pPr>
        <w:pStyle w:val="ListBullet2"/>
      </w:pPr>
      <w:r w:rsidRPr="00700294">
        <w:t>different types of needles and threads for hand stitching and their appropriateness for particular applications</w:t>
      </w:r>
    </w:p>
    <w:p w:rsidR="00000000" w:rsidRPr="00700294" w:rsidP="00700294">
      <w:pPr>
        <w:pStyle w:val="ListBullet2"/>
      </w:pPr>
      <w:r w:rsidRPr="00700294">
        <w:t>types of stitches used in commonly-produced textile products</w:t>
      </w:r>
    </w:p>
    <w:p w:rsidR="00000000" w:rsidRPr="00700294" w:rsidP="00700294">
      <w:pPr>
        <w:pStyle w:val="ListBullet2"/>
      </w:pPr>
      <w:r w:rsidRPr="00700294">
        <w:t>how to start and finish different types of stitches</w:t>
      </w:r>
    </w:p>
    <w:p w:rsidR="00000000" w:rsidRPr="00700294" w:rsidP="00700294">
      <w:pPr>
        <w:pStyle w:val="ListBullet2"/>
      </w:pPr>
      <w:r w:rsidRPr="00700294">
        <w:t xml:space="preserve">variations in hand stitching requirements for different types of materials </w:t>
      </w:r>
    </w:p>
    <w:p w:rsidR="00000000" w:rsidRPr="00700294" w:rsidP="00700294">
      <w:pPr>
        <w:pStyle w:val="ListBullet2"/>
      </w:pPr>
      <w:r w:rsidRPr="00700294">
        <w:t>common problems with stitch types and how to resolve them</w:t>
      </w:r>
    </w:p>
    <w:p w:rsidR="00000000" w:rsidRPr="00700294" w:rsidP="00700294">
      <w:pPr>
        <w:pStyle w:val="ListBullet2"/>
      </w:pPr>
      <w:r w:rsidRPr="00700294">
        <w:t>quality requirements</w:t>
      </w:r>
    </w:p>
    <w:p w:rsidR="00000000" w:rsidRPr="00700294" w:rsidP="00700294">
      <w:pPr>
        <w:pStyle w:val="ListBullet2"/>
      </w:pPr>
      <w:r w:rsidRPr="00700294">
        <w:t>ways of minimising waste</w:t>
      </w:r>
    </w:p>
    <w:p w:rsidR="00000000" w:rsidRPr="00700294" w:rsidP="00700294">
      <w:pPr>
        <w:pStyle w:val="ListBullet2"/>
      </w:pPr>
      <w:r w:rsidRPr="00700294">
        <w:t>types of information inc</w:t>
      </w:r>
      <w:r w:rsidRPr="00700294">
        <w:t>luded in production documentation.</w:t>
      </w:r>
    </w:p>
    <w:p w:rsidR="00000000" w:rsidRPr="00700294" w:rsidP="00700294">
      <w:pPr>
        <w:pStyle w:val="AllowPageBreak"/>
      </w:pPr>
    </w:p>
    <w:p w:rsidR="00000000" w:rsidRPr="00700294" w:rsidP="00700294">
      <w:pPr>
        <w:pStyle w:val="Heading1"/>
      </w:pPr>
      <w:bookmarkStart w:id="4" w:name="O_1222119"/>
      <w:bookmarkEnd w:id="4"/>
      <w:r w:rsidRPr="00700294">
        <w:t>Assessment Conditions</w:t>
      </w:r>
    </w:p>
    <w:p w:rsidR="00000000" w:rsidRPr="00700294" w:rsidP="00CD4EF3">
      <w:pPr>
        <w:pStyle w:val="BodyText"/>
      </w:pPr>
      <w:r w:rsidRPr="00700294">
        <w:t>Skills must have been demonstrated in the workplace or in a simulated environment that reflects workplace conditions and contingencies. The following conditions must be met for thi</w:t>
      </w:r>
      <w:r w:rsidRPr="00700294">
        <w:t>s unit:</w:t>
      </w:r>
    </w:p>
    <w:p w:rsidR="00000000" w:rsidRPr="00700294" w:rsidP="00700294">
      <w:pPr>
        <w:pStyle w:val="ListBullet"/>
      </w:pPr>
      <w:r w:rsidRPr="00700294">
        <w:t>use of suitable facilities, equipment and resources, including:</w:t>
      </w:r>
    </w:p>
    <w:p w:rsidR="00000000" w:rsidRPr="00700294" w:rsidP="00700294">
      <w:pPr>
        <w:pStyle w:val="ListBullet2"/>
      </w:pPr>
      <w:r w:rsidRPr="00700294">
        <w:t>work specifications</w:t>
      </w:r>
    </w:p>
    <w:p w:rsidR="00000000" w:rsidRPr="00700294" w:rsidP="00700294">
      <w:pPr>
        <w:pStyle w:val="ListBullet2"/>
      </w:pPr>
      <w:r w:rsidRPr="00700294">
        <w:t>articles to be sewn</w:t>
      </w:r>
    </w:p>
    <w:p w:rsidR="00000000" w:rsidRPr="00700294" w:rsidP="00700294">
      <w:pPr>
        <w:pStyle w:val="ListBullet2"/>
      </w:pPr>
      <w:r w:rsidRPr="00700294">
        <w:t>needles and threads</w:t>
      </w:r>
    </w:p>
    <w:p w:rsidR="00000000" w:rsidRPr="00700294" w:rsidP="00700294">
      <w:pPr>
        <w:pStyle w:val="ListBullet2"/>
      </w:pPr>
      <w:r w:rsidRPr="00700294">
        <w:t>workplace procedures.</w:t>
      </w:r>
    </w:p>
    <w:p w:rsidR="00000000" w:rsidRPr="00700294" w:rsidP="00CD4EF3">
      <w:pPr>
        <w:pStyle w:val="BodyText"/>
      </w:pPr>
      <w:r w:rsidRPr="00700294">
        <w:t>Assessors must satisfy the NVR/AQTF mandatory competency requirements for assessors.</w:t>
      </w:r>
    </w:p>
    <w:p w:rsidR="00000000" w:rsidRPr="00700294" w:rsidP="00700294">
      <w:pPr>
        <w:pStyle w:val="Heading1"/>
      </w:pPr>
      <w:bookmarkStart w:id="5" w:name="O_1222122"/>
      <w:bookmarkEnd w:id="5"/>
      <w:r w:rsidRPr="00700294">
        <w:t>Links</w:t>
      </w:r>
    </w:p>
    <w:p w:rsidR="00000000" w:rsidRPr="00700294" w:rsidP="00CD4EF3">
      <w:pPr>
        <w:pStyle w:val="BodyText"/>
      </w:pPr>
      <w:r w:rsidRPr="007002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A3C5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00294" w:rsidP="00700294"/>
    <w:sectPr w:rsidSect="007002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94" w:rsidRPr="00CD4EF3" w:rsidP="00CD4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F3" w:rsidP="00700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4EF3" w:rsidP="00700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4EF3" w:rsidP="00700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294" w:rsidRPr="00CD4EF3" w:rsidP="00CD4E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F3" w:rsidRPr="002D2AF8" w:rsidP="00700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MSTTF2021 Stitch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D4EF3" w:rsidP="00700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2223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3AE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E06B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294"/>
  </w:style>
  <w:style w:type="character" w:customStyle="1" w:styleId="Heading1Char">
    <w:name w:val="Heading 1 Char"/>
    <w:basedOn w:val="DefaultParagraphFont"/>
    <w:link w:val="Heading1"/>
    <w:rsid w:val="00700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2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2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2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02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0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2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0294"/>
    <w:rPr>
      <w:b/>
      <w:spacing w:val="0"/>
    </w:rPr>
  </w:style>
  <w:style w:type="paragraph" w:customStyle="1" w:styleId="SuperTitle">
    <w:name w:val="SuperTitle"/>
    <w:basedOn w:val="Title"/>
    <w:rsid w:val="00700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0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2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0294"/>
    <w:rPr>
      <w:i/>
    </w:rPr>
  </w:style>
  <w:style w:type="paragraph" w:styleId="Caption">
    <w:name w:val="caption"/>
    <w:basedOn w:val="BodyText"/>
    <w:next w:val="Normal"/>
    <w:qFormat/>
    <w:rsid w:val="00700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294"/>
  </w:style>
  <w:style w:type="paragraph" w:styleId="TableofFigures">
    <w:name w:val="table of figures"/>
    <w:basedOn w:val="Normal"/>
    <w:next w:val="Normal"/>
    <w:semiHidden/>
    <w:rsid w:val="00700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2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0294"/>
    <w:rPr>
      <w:rFonts w:ascii="Wingdings" w:hAnsi="Wingdings"/>
    </w:rPr>
  </w:style>
  <w:style w:type="paragraph" w:customStyle="1" w:styleId="TableHeading">
    <w:name w:val="Table Heading"/>
    <w:basedOn w:val="HeadingBase"/>
    <w:rsid w:val="00700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294"/>
    <w:rPr>
      <w:color w:val="0033CC"/>
      <w:u w:val="none"/>
    </w:rPr>
  </w:style>
  <w:style w:type="paragraph" w:customStyle="1" w:styleId="BodyTextRight">
    <w:name w:val="Body Text Right"/>
    <w:basedOn w:val="BodyText"/>
    <w:rsid w:val="00700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2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294"/>
    <w:rPr>
      <w:sz w:val="32"/>
    </w:rPr>
  </w:style>
  <w:style w:type="paragraph" w:customStyle="1" w:styleId="HeadingProcedure">
    <w:name w:val="Heading Procedure"/>
    <w:basedOn w:val="HeadingBase"/>
    <w:next w:val="Normal"/>
    <w:rsid w:val="00700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294"/>
    <w:pPr>
      <w:spacing w:before="60" w:after="60"/>
    </w:pPr>
  </w:style>
  <w:style w:type="paragraph" w:styleId="ListContinue">
    <w:name w:val="List Continue"/>
    <w:basedOn w:val="List"/>
    <w:rsid w:val="00700294"/>
    <w:pPr>
      <w:ind w:firstLine="0"/>
    </w:pPr>
  </w:style>
  <w:style w:type="paragraph" w:customStyle="1" w:styleId="ListNote">
    <w:name w:val="List Note"/>
    <w:basedOn w:val="List"/>
    <w:rsid w:val="00700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294"/>
    <w:rPr>
      <w:rFonts w:ascii="Courier New" w:hAnsi="Courier New"/>
    </w:rPr>
  </w:style>
  <w:style w:type="paragraph" w:customStyle="1" w:styleId="NoteBullet">
    <w:name w:val="Note Bullet"/>
    <w:basedOn w:val="Note"/>
    <w:rsid w:val="00700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2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0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294"/>
    <w:rPr>
      <w:b/>
      <w:smallCaps/>
    </w:rPr>
  </w:style>
  <w:style w:type="paragraph" w:customStyle="1" w:styleId="TableListNumber">
    <w:name w:val="Table List Number"/>
    <w:basedOn w:val="ListNumber"/>
    <w:rsid w:val="00700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294"/>
    <w:pPr>
      <w:numPr>
        <w:numId w:val="9"/>
      </w:numPr>
    </w:pPr>
  </w:style>
  <w:style w:type="paragraph" w:customStyle="1" w:styleId="ListAlpha2">
    <w:name w:val="List Alpha 2"/>
    <w:basedOn w:val="List2"/>
    <w:rsid w:val="00700294"/>
    <w:pPr>
      <w:numPr>
        <w:numId w:val="8"/>
      </w:numPr>
    </w:pPr>
  </w:style>
  <w:style w:type="paragraph" w:styleId="List2">
    <w:name w:val="List 2"/>
    <w:basedOn w:val="BodyText"/>
    <w:rsid w:val="00700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2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2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0294"/>
    <w:pPr>
      <w:numPr>
        <w:numId w:val="4"/>
      </w:numPr>
    </w:pPr>
  </w:style>
  <w:style w:type="paragraph" w:styleId="ListContinue2">
    <w:name w:val="List Continue 2"/>
    <w:basedOn w:val="List2"/>
    <w:rsid w:val="00700294"/>
    <w:pPr>
      <w:ind w:firstLine="0"/>
    </w:pPr>
  </w:style>
  <w:style w:type="paragraph" w:styleId="ListContinue3">
    <w:name w:val="List Continue 3"/>
    <w:basedOn w:val="List3"/>
    <w:rsid w:val="00700294"/>
    <w:pPr>
      <w:ind w:left="1021" w:firstLine="0"/>
    </w:pPr>
  </w:style>
  <w:style w:type="paragraph" w:styleId="ListContinue4">
    <w:name w:val="List Continue 4"/>
    <w:basedOn w:val="List4"/>
    <w:rsid w:val="00700294"/>
    <w:pPr>
      <w:ind w:firstLine="0"/>
    </w:pPr>
  </w:style>
  <w:style w:type="paragraph" w:styleId="ListContinue5">
    <w:name w:val="List Continue 5"/>
    <w:basedOn w:val="List5"/>
    <w:rsid w:val="00700294"/>
    <w:pPr>
      <w:ind w:firstLine="0"/>
    </w:pPr>
  </w:style>
  <w:style w:type="paragraph" w:styleId="ListNumber3">
    <w:name w:val="List Number 3"/>
    <w:basedOn w:val="List3"/>
    <w:rsid w:val="00700294"/>
    <w:pPr>
      <w:numPr>
        <w:numId w:val="5"/>
      </w:numPr>
    </w:pPr>
  </w:style>
  <w:style w:type="paragraph" w:styleId="ListNumber4">
    <w:name w:val="List Number 4"/>
    <w:basedOn w:val="List4"/>
    <w:rsid w:val="00700294"/>
    <w:pPr>
      <w:numPr>
        <w:numId w:val="6"/>
      </w:numPr>
    </w:pPr>
  </w:style>
  <w:style w:type="paragraph" w:styleId="ListNumber5">
    <w:name w:val="List Number 5"/>
    <w:basedOn w:val="List5"/>
    <w:rsid w:val="00700294"/>
    <w:pPr>
      <w:numPr>
        <w:numId w:val="7"/>
      </w:numPr>
    </w:pPr>
  </w:style>
  <w:style w:type="paragraph" w:styleId="BlockText">
    <w:name w:val="Block Text"/>
    <w:basedOn w:val="Normal"/>
    <w:rsid w:val="00700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294"/>
    <w:rPr>
      <w:sz w:val="16"/>
      <w:vertAlign w:val="superscript"/>
    </w:rPr>
  </w:style>
  <w:style w:type="character" w:customStyle="1" w:styleId="Symbols">
    <w:name w:val="Symbols"/>
    <w:basedOn w:val="DefaultParagraphFont"/>
    <w:rsid w:val="00700294"/>
    <w:rPr>
      <w:rFonts w:ascii="Symbol" w:hAnsi="Symbol"/>
    </w:rPr>
  </w:style>
  <w:style w:type="character" w:customStyle="1" w:styleId="MenuOptions">
    <w:name w:val="Menu Options"/>
    <w:basedOn w:val="DefaultParagraphFont"/>
    <w:rsid w:val="00700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294"/>
    <w:rPr>
      <w:b/>
    </w:rPr>
  </w:style>
  <w:style w:type="character" w:customStyle="1" w:styleId="Underlined">
    <w:name w:val="Underlined"/>
    <w:basedOn w:val="DefaultParagraphFont"/>
    <w:rsid w:val="00700294"/>
    <w:rPr>
      <w:u w:val="single"/>
    </w:rPr>
  </w:style>
  <w:style w:type="paragraph" w:customStyle="1" w:styleId="TableBodyTextRight">
    <w:name w:val="Table Body Text Right"/>
    <w:basedOn w:val="TableBodyText"/>
    <w:rsid w:val="00700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294"/>
    <w:rPr>
      <w:sz w:val="18"/>
    </w:rPr>
  </w:style>
  <w:style w:type="paragraph" w:customStyle="1" w:styleId="BodySmallRight">
    <w:name w:val="Body Small Right"/>
    <w:basedOn w:val="BodyTextRight"/>
    <w:rsid w:val="00700294"/>
    <w:rPr>
      <w:sz w:val="18"/>
      <w:szCs w:val="18"/>
    </w:rPr>
  </w:style>
  <w:style w:type="paragraph" w:customStyle="1" w:styleId="MarginEdition">
    <w:name w:val="Margin Edition"/>
    <w:basedOn w:val="MarginNote"/>
    <w:rsid w:val="00700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294"/>
    <w:rPr>
      <w:sz w:val="2"/>
      <w:szCs w:val="2"/>
    </w:rPr>
  </w:style>
  <w:style w:type="character" w:customStyle="1" w:styleId="Small">
    <w:name w:val="Small"/>
    <w:basedOn w:val="DefaultParagraphFont"/>
    <w:rsid w:val="00700294"/>
    <w:rPr>
      <w:sz w:val="16"/>
    </w:rPr>
  </w:style>
  <w:style w:type="paragraph" w:customStyle="1" w:styleId="WideTable">
    <w:name w:val="Wide Table"/>
    <w:basedOn w:val="Normal"/>
    <w:rsid w:val="00700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294"/>
  </w:style>
  <w:style w:type="paragraph" w:styleId="Quote">
    <w:name w:val="Quote"/>
    <w:basedOn w:val="Heading1"/>
    <w:link w:val="QuoteChar"/>
    <w:qFormat/>
    <w:rsid w:val="00700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294"/>
    <w:pPr>
      <w:pageBreakBefore/>
    </w:pPr>
  </w:style>
  <w:style w:type="paragraph" w:customStyle="1" w:styleId="Border">
    <w:name w:val="Border"/>
    <w:basedOn w:val="Normal"/>
    <w:qFormat/>
    <w:rsid w:val="00700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294"/>
    <w:rPr>
      <w:u w:val="single"/>
    </w:rPr>
  </w:style>
  <w:style w:type="character" w:customStyle="1" w:styleId="BoldandItalics">
    <w:name w:val="Bold and Italics"/>
    <w:qFormat/>
    <w:rsid w:val="00700294"/>
    <w:rPr>
      <w:b/>
      <w:i/>
      <w:u w:val="none"/>
    </w:rPr>
  </w:style>
  <w:style w:type="paragraph" w:styleId="BalloonText">
    <w:name w:val="Balloon Text"/>
    <w:basedOn w:val="Normal"/>
    <w:link w:val="BalloonTextChar"/>
    <w:rsid w:val="00700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2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2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294"/>
    <w:pPr>
      <w:spacing w:before="0" w:after="0"/>
    </w:pPr>
  </w:style>
  <w:style w:type="paragraph" w:customStyle="1" w:styleId="BodyTextBold">
    <w:name w:val="Body Text Bold"/>
    <w:basedOn w:val="BodyText"/>
    <w:qFormat/>
    <w:rsid w:val="00700294"/>
    <w:rPr>
      <w:b/>
    </w:rPr>
  </w:style>
  <w:style w:type="character" w:styleId="Hyperlink">
    <w:name w:val="Hyperlink"/>
    <w:basedOn w:val="DefaultParagraphFont"/>
    <w:uiPriority w:val="99"/>
    <w:unhideWhenUsed/>
    <w:rsid w:val="00CD4E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2049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MSTTF2021 Stitch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2022-12-22T01:08:00Z</dcterms:created>
  <dcterms:modified xsi:type="dcterms:W3CDTF">2022-12-22T01:08:00Z</dcterms:modified>
</cp:coreProperties>
</file>