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59E4" w:rsidP="006C59E4">
      <w:pPr>
        <w:pStyle w:val="Title"/>
      </w:pPr>
      <w:r>
        <w:fldChar w:fldCharType="begin"/>
      </w:r>
      <w:r>
        <w:instrText xml:space="preserve"> TITLE   \* MERGEFORMAT </w:instrText>
      </w:r>
      <w:r>
        <w:fldChar w:fldCharType="separate"/>
      </w:r>
      <w:r>
        <w:t>MSTTF2018 Select and handle materials for manufactured textile products</w:t>
      </w:r>
      <w:r>
        <w:fldChar w:fldCharType="end"/>
      </w:r>
    </w:p>
    <w:p w:rsidR="006C59E4" w:rsidP="006C59E4">
      <w:pPr>
        <w:pStyle w:val="Version"/>
        <w:sectPr w:rsidSect="00B258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589E" w:rsidP="00B2589E">
      <w:pPr>
        <w:pStyle w:val="SuperHeading"/>
      </w:pPr>
      <w:r w:rsidRPr="00B2589E">
        <w:t>MSTTF2018 Select and handle materials for manufactured textile products</w:t>
      </w:r>
    </w:p>
    <w:p w:rsidR="00000000" w:rsidRPr="00B2589E" w:rsidP="00B2589E">
      <w:pPr>
        <w:pStyle w:val="Heading1"/>
      </w:pPr>
      <w:bookmarkStart w:id="1" w:name="O_1222049"/>
      <w:bookmarkEnd w:id="1"/>
      <w:r w:rsidRPr="00B2589E">
        <w:t>Modification History</w:t>
      </w:r>
    </w:p>
    <w:p w:rsidR="00000000" w:rsidRPr="00B2589E" w:rsidP="006C59E4">
      <w:pPr>
        <w:pStyle w:val="BodyText"/>
      </w:pPr>
      <w:r w:rsidRPr="00B2589E">
        <w:t>Release 1. Unit code, Title and Application changed. Title adjusted to reflect content is</w:t>
      </w:r>
      <w:r w:rsidRPr="00B2589E">
        <w:t xml:space="preserve"> about more than just canvas and sail material. Elements and Performance Criteria restructured and simplified with Element 1 and 2 combined. Foundation Skills field populated. Range of Conditions removed with relevant information moved to Knowledge Evidenc</w:t>
      </w:r>
      <w:r w:rsidRPr="00B2589E">
        <w:t>e. Assessment Requirements clarified with generic foundation skills statements moved to appropriate section and duplication with Performance Criteria removed. Supersedes and is equivalent to MSTTF2009 Identify and select canvas and sail materials.</w:t>
      </w:r>
    </w:p>
    <w:p w:rsidR="00000000" w:rsidRPr="00B2589E" w:rsidP="00B2589E">
      <w:pPr>
        <w:pStyle w:val="Heading1"/>
      </w:pPr>
      <w:bookmarkStart w:id="2" w:name="O_1222050"/>
      <w:bookmarkEnd w:id="2"/>
      <w:r w:rsidRPr="00B2589E">
        <w:t>Application</w:t>
      </w:r>
    </w:p>
    <w:p w:rsidR="00000000" w:rsidRPr="00B2589E" w:rsidP="006C59E4">
      <w:pPr>
        <w:pStyle w:val="BodyText"/>
      </w:pPr>
      <w:r w:rsidRPr="00B2589E">
        <w:t xml:space="preserve">This unit describes the skills and knowledge required to identify, select, handle and store materials used in manufactured textile products such as canvas and sail products.                                                            </w:t>
      </w:r>
      <w:r w:rsidRPr="00B2589E">
        <w:t xml:space="preserve">                                                                                                                                      </w:t>
      </w:r>
    </w:p>
    <w:p w:rsidR="00000000" w:rsidRPr="00B2589E" w:rsidP="006C59E4">
      <w:pPr>
        <w:pStyle w:val="BodyText"/>
      </w:pPr>
      <w:r w:rsidRPr="00B2589E">
        <w:t xml:space="preserve">This unit applies to individuals working in accordance with pre-determined specifications and established procedures. </w:t>
      </w:r>
    </w:p>
    <w:p w:rsidR="00000000" w:rsidRPr="00B2589E" w:rsidP="006C59E4">
      <w:pPr>
        <w:pStyle w:val="BodyText"/>
      </w:pPr>
      <w:r w:rsidRPr="00B2589E">
        <w:t>No</w:t>
      </w:r>
      <w:r w:rsidRPr="00B2589E">
        <w:t xml:space="preserve"> licensing or certification requirements exist at the time of publication. Relevant legislation, industry standards and codes of practice within Australia must be applied.</w:t>
      </w:r>
    </w:p>
    <w:p w:rsidR="00000000" w:rsidRPr="00B2589E" w:rsidP="00B2589E">
      <w:pPr>
        <w:pStyle w:val="Heading1"/>
      </w:pPr>
      <w:bookmarkStart w:id="3" w:name="O_1222052"/>
      <w:bookmarkEnd w:id="3"/>
      <w:r w:rsidRPr="00B2589E">
        <w:t>Competency Field</w:t>
      </w:r>
    </w:p>
    <w:p w:rsidR="00000000" w:rsidRPr="00B2589E" w:rsidP="006C59E4">
      <w:pPr>
        <w:pStyle w:val="BodyText"/>
      </w:pPr>
      <w:r w:rsidRPr="00B2589E">
        <w:t>Textile fabrication</w:t>
      </w:r>
    </w:p>
    <w:p w:rsidR="00000000" w:rsidRPr="00B2589E" w:rsidP="00B2589E">
      <w:pPr>
        <w:pStyle w:val="Heading1"/>
      </w:pPr>
      <w:bookmarkStart w:id="4" w:name="O_1222054"/>
      <w:bookmarkEnd w:id="4"/>
      <w:r w:rsidRPr="00B2589E">
        <w:t xml:space="preserve">Elements </w:t>
      </w:r>
      <w:r w:rsidRPr="00B2589E">
        <w:t>and Performance Criteria</w:t>
      </w:r>
    </w:p>
    <w:tbl>
      <w:tblPr>
        <w:tblW w:w="9639" w:type="dxa"/>
        <w:tblLayout w:type="fixed"/>
        <w:tblCellMar>
          <w:left w:w="62" w:type="dxa"/>
          <w:right w:w="62" w:type="dxa"/>
        </w:tblCellMar>
        <w:tblLook w:val="0000"/>
      </w:tblPr>
      <w:tblGrid>
        <w:gridCol w:w="2502"/>
        <w:gridCol w:w="7137"/>
      </w:tblGrid>
      <w:tr w:rsidTr="006C59E4">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2589E" w:rsidP="00B2589E">
            <w:pPr>
              <w:pStyle w:val="BodyText"/>
            </w:pPr>
            <w:r w:rsidRPr="00B2589E">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2589E">
            <w:pPr>
              <w:pStyle w:val="BodyText"/>
              <w:rPr>
                <w:lang w:val="en-NZ"/>
              </w:rPr>
            </w:pPr>
            <w:r w:rsidRPr="00B2589E">
              <w:rPr>
                <w:rStyle w:val="SpecialBold"/>
              </w:rPr>
              <w:t>Performance Criteria</w:t>
            </w:r>
          </w:p>
        </w:tc>
      </w:tr>
      <w:tr w:rsidTr="006C59E4">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2589E">
            <w:pPr>
              <w:pStyle w:val="BodyText"/>
              <w:rPr>
                <w:lang w:val="en-NZ"/>
              </w:rPr>
            </w:pPr>
            <w:r w:rsidRPr="00B2589E">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2589E">
            <w:pPr>
              <w:pStyle w:val="BodyText"/>
              <w:rPr>
                <w:lang w:val="en-NZ"/>
              </w:rPr>
            </w:pPr>
            <w:r w:rsidRPr="00B2589E">
              <w:t>Performance criteria describe the performance needed to demonstrate achievement of the element.</w:t>
            </w:r>
          </w:p>
        </w:tc>
      </w:tr>
      <w:tr w:rsidTr="006C59E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89E">
            <w:pPr>
              <w:pStyle w:val="BodyText"/>
              <w:rPr>
                <w:lang w:val="en-NZ"/>
              </w:rPr>
            </w:pPr>
            <w:r w:rsidRPr="00B2589E">
              <w:t>1. Identify materials for job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89E" w:rsidP="00B2589E">
            <w:pPr>
              <w:pStyle w:val="BodyText"/>
            </w:pPr>
            <w:r w:rsidRPr="00B2589E">
              <w:t>1.1 Identify job requirements from work documentation</w:t>
            </w:r>
          </w:p>
          <w:p w:rsidR="00000000" w:rsidRPr="00B2589E" w:rsidP="00B2589E">
            <w:pPr>
              <w:pStyle w:val="BodyText"/>
            </w:pPr>
            <w:r w:rsidRPr="00B2589E">
              <w:t>1.2 Identify materials by appearance, texture, density, stock labels and product codes</w:t>
            </w:r>
          </w:p>
          <w:p w:rsidR="00000000" w:rsidP="00B2589E">
            <w:pPr>
              <w:pStyle w:val="BodyText"/>
              <w:rPr>
                <w:lang w:val="en-NZ"/>
              </w:rPr>
            </w:pPr>
            <w:r w:rsidRPr="00B2589E">
              <w:t>1.3 Check stock labels or tags against product codes and manufacturer specifications to confirm correct identificat</w:t>
            </w:r>
            <w:r w:rsidRPr="00B2589E">
              <w:t>ion</w:t>
            </w:r>
          </w:p>
        </w:tc>
      </w:tr>
      <w:tr w:rsidTr="006C59E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89E">
            <w:pPr>
              <w:pStyle w:val="BodyText"/>
              <w:rPr>
                <w:lang w:val="en-NZ"/>
              </w:rPr>
            </w:pPr>
            <w:r w:rsidRPr="00B2589E">
              <w:t>2. Select materials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89E" w:rsidP="00B2589E">
            <w:pPr>
              <w:pStyle w:val="BodyText"/>
            </w:pPr>
            <w:r w:rsidRPr="00B2589E">
              <w:t>2.1 Check materials stocks and confirm sufficient quantities of materials are available to meet job requirements</w:t>
            </w:r>
          </w:p>
          <w:p w:rsidR="00000000" w:rsidP="00B2589E">
            <w:pPr>
              <w:pStyle w:val="BodyText"/>
              <w:rPr>
                <w:lang w:val="en-NZ"/>
              </w:rPr>
            </w:pPr>
            <w:r w:rsidRPr="00B2589E">
              <w:t>2.2 Check materials and confirm they conform to specifications, descriptions and relevant quality standards</w:t>
            </w:r>
          </w:p>
        </w:tc>
      </w:tr>
      <w:tr w:rsidTr="006C59E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89E">
            <w:pPr>
              <w:pStyle w:val="BodyText"/>
              <w:rPr>
                <w:lang w:val="en-NZ"/>
              </w:rPr>
            </w:pPr>
            <w:r w:rsidRPr="00B2589E">
              <w:t>3. Handle</w:t>
            </w:r>
            <w:r w:rsidRPr="00B2589E">
              <w:t xml:space="preserve"> and store materials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89E" w:rsidP="00B2589E">
            <w:pPr>
              <w:pStyle w:val="BodyText"/>
            </w:pPr>
            <w:r w:rsidRPr="00B2589E">
              <w:t xml:space="preserve">3.1 Follow work health and safety practices and work procedures when examining stock </w:t>
            </w:r>
          </w:p>
          <w:p w:rsidR="00000000" w:rsidRPr="00B2589E" w:rsidP="00B2589E">
            <w:pPr>
              <w:pStyle w:val="BodyText"/>
            </w:pPr>
            <w:r w:rsidRPr="00B2589E">
              <w:t>3.2 Identify the need for equipment or team lifting based on nature of materials and level of risk</w:t>
            </w:r>
          </w:p>
          <w:p w:rsidR="00000000" w:rsidRPr="00B2589E" w:rsidP="00B2589E">
            <w:pPr>
              <w:pStyle w:val="BodyText"/>
            </w:pPr>
            <w:r w:rsidRPr="00B2589E">
              <w:t>3.3 Identify and use appropriate lifting equipment</w:t>
            </w:r>
            <w:r w:rsidRPr="00B2589E">
              <w:t xml:space="preserve"> to lift heavy or awkward loads in accordance with workplace procedures</w:t>
            </w:r>
          </w:p>
          <w:p w:rsidR="00000000" w:rsidRPr="00B2589E" w:rsidP="00B2589E">
            <w:pPr>
              <w:pStyle w:val="BodyText"/>
            </w:pPr>
            <w:r w:rsidRPr="00B2589E">
              <w:t>3.4 Use appropriate posture and lifting techniques for manual handling of materials</w:t>
            </w:r>
          </w:p>
          <w:p w:rsidR="00000000" w:rsidRPr="00B2589E" w:rsidP="00B2589E">
            <w:pPr>
              <w:pStyle w:val="BodyText"/>
            </w:pPr>
            <w:r w:rsidRPr="00B2589E">
              <w:t>3.5 Store materials in accordance with workplace procedures and manufacturer recommendations</w:t>
            </w:r>
          </w:p>
        </w:tc>
      </w:tr>
    </w:tbl>
    <w:p w:rsidR="00000000" w:rsidRPr="00B2589E" w:rsidP="00B2589E">
      <w:pPr>
        <w:pStyle w:val="BodyText"/>
      </w:pPr>
    </w:p>
    <w:p w:rsidR="00000000" w:rsidRPr="00B2589E" w:rsidP="00B2589E">
      <w:pPr>
        <w:pStyle w:val="AllowPageBreak"/>
      </w:pPr>
    </w:p>
    <w:p w:rsidR="00000000" w:rsidRPr="00B2589E" w:rsidP="00B2589E">
      <w:pPr>
        <w:pStyle w:val="Heading1"/>
      </w:pPr>
      <w:bookmarkStart w:id="5" w:name="O_1222055"/>
      <w:bookmarkEnd w:id="5"/>
      <w:r w:rsidRPr="00B2589E">
        <w:t>Foundation Skills</w:t>
      </w:r>
    </w:p>
    <w:p w:rsidR="00000000" w:rsidRPr="00B2589E" w:rsidP="006C59E4">
      <w:pPr>
        <w:pStyle w:val="BodyText"/>
      </w:pPr>
      <w:r w:rsidRPr="00B2589E">
        <w:t>This section describes those language, literacy, numeracy and employment skills that are essential to performance but not explicit in the performance criteria.</w:t>
      </w:r>
    </w:p>
    <w:p w:rsidR="00000000" w:rsidRPr="00B2589E" w:rsidP="00B2589E">
      <w:pPr>
        <w:pStyle w:val="ListBullet"/>
      </w:pPr>
      <w:r w:rsidRPr="00B2589E">
        <w:t>Reading skills to interpret familiar workplace procedures a</w:t>
      </w:r>
      <w:r w:rsidRPr="00B2589E">
        <w:t>nd work documentation</w:t>
      </w:r>
    </w:p>
    <w:p w:rsidR="00000000" w:rsidRPr="00B2589E" w:rsidP="00B2589E">
      <w:pPr>
        <w:pStyle w:val="ListBullet"/>
      </w:pPr>
      <w:r w:rsidRPr="00B2589E">
        <w:t xml:space="preserve">Numeracy skills to check and count stock items and interpret numerical information on stock labels and in work specifications. </w:t>
      </w:r>
    </w:p>
    <w:p w:rsidR="00000000" w:rsidRPr="00B2589E" w:rsidP="006C59E4">
      <w:pPr>
        <w:pStyle w:val="BodyText"/>
      </w:pPr>
      <w:r w:rsidRPr="00B2589E">
        <w:t>Other foundation skills essential to performance are explicit in the performance criteria of this unit.</w:t>
      </w:r>
    </w:p>
    <w:p w:rsidR="00000000" w:rsidRPr="00B2589E" w:rsidP="00B2589E">
      <w:pPr>
        <w:pStyle w:val="Heading1"/>
      </w:pPr>
      <w:bookmarkStart w:id="6" w:name="O_1222057"/>
      <w:bookmarkEnd w:id="6"/>
      <w:r w:rsidRPr="00B2589E">
        <w:t>Unit Mapping Information</w:t>
      </w:r>
    </w:p>
    <w:p w:rsidR="00000000" w:rsidRPr="00B2589E" w:rsidP="006C59E4">
      <w:pPr>
        <w:pStyle w:val="BodyText"/>
      </w:pPr>
      <w:r w:rsidRPr="00B2589E">
        <w:t>Release 1. Supersedes and is equivalent to MSTTF2009 Identify and select canvas and sail materials.</w:t>
      </w:r>
    </w:p>
    <w:p w:rsidR="00000000" w:rsidRPr="00B2589E" w:rsidP="00B2589E">
      <w:pPr>
        <w:pStyle w:val="Heading1"/>
      </w:pPr>
      <w:bookmarkStart w:id="7" w:name="O_1222064"/>
      <w:bookmarkEnd w:id="7"/>
      <w:r w:rsidRPr="00B2589E">
        <w:t>Links</w:t>
      </w:r>
    </w:p>
    <w:p w:rsidR="00000000" w:rsidRPr="00B2589E" w:rsidP="006C59E4">
      <w:pPr>
        <w:pStyle w:val="BodyText"/>
      </w:pPr>
      <w:r w:rsidRPr="00B2589E">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0536AC">
        <w:rPr>
          <w:rStyle w:val="Hyperlink"/>
        </w:rPr>
        <w:t>https://vetnet.gov.au/Pages/TrainingDocs.aspx?q=a203ec5c-de7d-406b-b3e1-8f1a9b76e92e</w:t>
      </w:r>
      <w:r>
        <w:fldChar w:fldCharType="end"/>
      </w:r>
    </w:p>
    <w:p w:rsidR="00000000" w:rsidRPr="00B2589E" w:rsidP="00B2589E"/>
    <w:sectPr w:rsidSect="00B2589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8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89E" w:rsidRPr="006C59E4" w:rsidP="006C59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8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9E4" w:rsidP="00B258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C59E4" w:rsidP="00B2589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C59E4" w:rsidP="00B258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8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9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589E" w:rsidRPr="006C59E4" w:rsidP="006C59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8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9E4" w:rsidRPr="002D2AF8" w:rsidP="00B2589E">
    <w:pPr>
      <w:pStyle w:val="Header"/>
      <w:framePr w:wrap="around"/>
    </w:pPr>
    <w:r>
      <w:fldChar w:fldCharType="begin"/>
    </w:r>
    <w:r>
      <w:instrText xml:space="preserve"> TITLE   \* MERGEFORMAT </w:instrText>
    </w:r>
    <w:r>
      <w:fldChar w:fldCharType="separate"/>
    </w:r>
    <w:r>
      <w:t>MSTTF2018 Select and handle materials for manufactured textile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6C59E4" w:rsidP="00B258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9AB5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7A802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58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589E"/>
    <w:pPr>
      <w:spacing w:before="360" w:after="60"/>
      <w:outlineLvl w:val="0"/>
    </w:pPr>
    <w:rPr>
      <w:sz w:val="32"/>
    </w:rPr>
  </w:style>
  <w:style w:type="paragraph" w:styleId="Heading2">
    <w:name w:val="heading 2"/>
    <w:basedOn w:val="HeadingBase"/>
    <w:next w:val="BodyText"/>
    <w:link w:val="Heading2Char"/>
    <w:qFormat/>
    <w:rsid w:val="00B2589E"/>
    <w:pPr>
      <w:keepLines/>
      <w:spacing w:before="240" w:after="120"/>
      <w:outlineLvl w:val="1"/>
    </w:pPr>
    <w:rPr>
      <w:sz w:val="28"/>
      <w:szCs w:val="40"/>
    </w:rPr>
  </w:style>
  <w:style w:type="paragraph" w:styleId="Heading3">
    <w:name w:val="heading 3"/>
    <w:basedOn w:val="HeadingBase"/>
    <w:next w:val="BodyText"/>
    <w:link w:val="Heading3Char"/>
    <w:qFormat/>
    <w:rsid w:val="00B2589E"/>
    <w:pPr>
      <w:spacing w:before="180" w:after="120"/>
      <w:outlineLvl w:val="2"/>
    </w:pPr>
    <w:rPr>
      <w:spacing w:val="-10"/>
      <w:kern w:val="32"/>
    </w:rPr>
  </w:style>
  <w:style w:type="paragraph" w:styleId="Heading4">
    <w:name w:val="heading 4"/>
    <w:basedOn w:val="HeadingBase"/>
    <w:next w:val="BodyText"/>
    <w:link w:val="Heading4Char"/>
    <w:qFormat/>
    <w:rsid w:val="00B2589E"/>
    <w:pPr>
      <w:spacing w:before="160" w:after="120"/>
      <w:outlineLvl w:val="3"/>
    </w:pPr>
    <w:rPr>
      <w:sz w:val="22"/>
    </w:rPr>
  </w:style>
  <w:style w:type="paragraph" w:styleId="Heading5">
    <w:name w:val="heading 5"/>
    <w:basedOn w:val="HeadingBase"/>
    <w:next w:val="Normal"/>
    <w:link w:val="Heading5Char"/>
    <w:qFormat/>
    <w:rsid w:val="00B2589E"/>
    <w:pPr>
      <w:spacing w:before="80"/>
      <w:outlineLvl w:val="4"/>
    </w:pPr>
    <w:rPr>
      <w:color w:val="918585"/>
      <w:sz w:val="20"/>
    </w:rPr>
  </w:style>
  <w:style w:type="paragraph" w:styleId="Heading6">
    <w:name w:val="heading 6"/>
    <w:basedOn w:val="HeadingBase"/>
    <w:next w:val="Normal"/>
    <w:link w:val="Heading6Char"/>
    <w:qFormat/>
    <w:rsid w:val="00B2589E"/>
    <w:pPr>
      <w:spacing w:before="60"/>
      <w:outlineLvl w:val="5"/>
    </w:pPr>
    <w:rPr>
      <w:color w:val="918585"/>
      <w:sz w:val="20"/>
    </w:rPr>
  </w:style>
  <w:style w:type="paragraph" w:styleId="Heading7">
    <w:name w:val="heading 7"/>
    <w:basedOn w:val="Normal"/>
    <w:next w:val="Normal"/>
    <w:link w:val="Heading7Char"/>
    <w:qFormat/>
    <w:rsid w:val="00B2589E"/>
    <w:pPr>
      <w:ind w:left="720"/>
      <w:outlineLvl w:val="6"/>
    </w:pPr>
    <w:rPr>
      <w:i/>
    </w:rPr>
  </w:style>
  <w:style w:type="paragraph" w:styleId="Heading8">
    <w:name w:val="heading 8"/>
    <w:basedOn w:val="Normal"/>
    <w:next w:val="Normal"/>
    <w:link w:val="Heading8Char"/>
    <w:qFormat/>
    <w:rsid w:val="00B2589E"/>
    <w:pPr>
      <w:ind w:left="720"/>
      <w:outlineLvl w:val="7"/>
    </w:pPr>
    <w:rPr>
      <w:i/>
    </w:rPr>
  </w:style>
  <w:style w:type="paragraph" w:styleId="Heading9">
    <w:name w:val="heading 9"/>
    <w:basedOn w:val="Normal"/>
    <w:next w:val="Normal"/>
    <w:link w:val="Heading9Char"/>
    <w:qFormat/>
    <w:rsid w:val="00B2589E"/>
    <w:pPr>
      <w:ind w:left="720"/>
      <w:outlineLvl w:val="8"/>
    </w:pPr>
    <w:rPr>
      <w:i/>
    </w:rPr>
  </w:style>
  <w:style w:type="character" w:default="1" w:styleId="DefaultParagraphFont">
    <w:name w:val="Default Paragraph Font"/>
    <w:uiPriority w:val="1"/>
    <w:unhideWhenUsed/>
    <w:rsid w:val="00B258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589E"/>
  </w:style>
  <w:style w:type="character" w:customStyle="1" w:styleId="Heading1Char">
    <w:name w:val="Heading 1 Char"/>
    <w:basedOn w:val="DefaultParagraphFont"/>
    <w:link w:val="Heading1"/>
    <w:rsid w:val="00B2589E"/>
    <w:rPr>
      <w:rFonts w:ascii="Times New Roman" w:eastAsia="Times New Roman" w:hAnsi="Times New Roman" w:cs="Times New Roman"/>
      <w:b/>
      <w:sz w:val="32"/>
      <w:szCs w:val="20"/>
      <w:lang w:eastAsia="en-US"/>
    </w:rPr>
  </w:style>
  <w:style w:type="paragraph" w:styleId="BodyText">
    <w:name w:val="Body Text"/>
    <w:basedOn w:val="Normal"/>
    <w:link w:val="BodyTextChar"/>
    <w:rsid w:val="00B258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589E"/>
    <w:rPr>
      <w:rFonts w:ascii="Times New Roman" w:eastAsia="Times New Roman" w:hAnsi="Times New Roman" w:cs="Times New Roman"/>
      <w:sz w:val="24"/>
      <w:lang w:eastAsia="en-US"/>
    </w:rPr>
  </w:style>
  <w:style w:type="paragraph" w:styleId="ListBullet">
    <w:name w:val="List Bullet"/>
    <w:basedOn w:val="List"/>
    <w:rsid w:val="00B2589E"/>
    <w:pPr>
      <w:numPr>
        <w:numId w:val="11"/>
      </w:numPr>
      <w:tabs>
        <w:tab w:val="clear" w:pos="340"/>
      </w:tabs>
      <w:spacing w:before="40" w:after="40"/>
    </w:pPr>
  </w:style>
  <w:style w:type="character" w:customStyle="1" w:styleId="SpecialBold">
    <w:name w:val="Special Bold"/>
    <w:basedOn w:val="DefaultParagraphFont"/>
    <w:rsid w:val="00B2589E"/>
    <w:rPr>
      <w:b/>
      <w:spacing w:val="0"/>
    </w:rPr>
  </w:style>
  <w:style w:type="paragraph" w:customStyle="1" w:styleId="SuperHeading">
    <w:name w:val="SuperHeading"/>
    <w:basedOn w:val="Normal"/>
    <w:rsid w:val="00B2589E"/>
    <w:pPr>
      <w:spacing w:before="240" w:after="120"/>
      <w:outlineLvl w:val="0"/>
    </w:pPr>
    <w:rPr>
      <w:rFonts w:ascii="Times New Roman" w:hAnsi="Times New Roman"/>
      <w:b/>
      <w:sz w:val="32"/>
    </w:rPr>
  </w:style>
  <w:style w:type="paragraph" w:customStyle="1" w:styleId="AllowPageBreak">
    <w:name w:val="AllowPageBreak"/>
    <w:rsid w:val="00B258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58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58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58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58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58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58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58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589E"/>
    <w:rPr>
      <w:rFonts w:ascii="Courier New" w:eastAsia="Times New Roman" w:hAnsi="Courier New" w:cs="Times New Roman"/>
      <w:i/>
      <w:szCs w:val="20"/>
      <w:lang w:eastAsia="en-US"/>
    </w:rPr>
  </w:style>
  <w:style w:type="paragraph" w:customStyle="1" w:styleId="HeadingBase">
    <w:name w:val="Heading Base"/>
    <w:rsid w:val="00B258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589E"/>
    <w:pPr>
      <w:tabs>
        <w:tab w:val="right" w:leader="dot" w:pos="9072"/>
      </w:tabs>
      <w:ind w:left="567"/>
    </w:pPr>
    <w:rPr>
      <w:szCs w:val="22"/>
    </w:rPr>
  </w:style>
  <w:style w:type="paragraph" w:customStyle="1" w:styleId="TOCBase">
    <w:name w:val="TOC Base"/>
    <w:rsid w:val="00B258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589E"/>
    <w:pPr>
      <w:tabs>
        <w:tab w:val="right" w:leader="dot" w:pos="9072"/>
      </w:tabs>
      <w:spacing w:before="40" w:after="40"/>
      <w:ind w:left="284"/>
    </w:pPr>
    <w:rPr>
      <w:rFonts w:ascii="Times New Roman" w:hAnsi="Times New Roman"/>
    </w:rPr>
  </w:style>
  <w:style w:type="paragraph" w:styleId="TOC1">
    <w:name w:val="toc 1"/>
    <w:basedOn w:val="TOCBase"/>
    <w:next w:val="Normal"/>
    <w:rsid w:val="00B258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58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589E"/>
    <w:rPr>
      <w:rFonts w:ascii="Times New Roman" w:eastAsia="Times New Roman" w:hAnsi="Times New Roman" w:cs="Times New Roman"/>
      <w:sz w:val="16"/>
      <w:lang w:eastAsia="en-US"/>
    </w:rPr>
  </w:style>
  <w:style w:type="paragraph" w:styleId="Title">
    <w:name w:val="Title"/>
    <w:basedOn w:val="HeadingBase"/>
    <w:link w:val="TitleChar"/>
    <w:qFormat/>
    <w:rsid w:val="00B2589E"/>
    <w:pPr>
      <w:spacing w:before="5040"/>
      <w:jc w:val="center"/>
    </w:pPr>
    <w:rPr>
      <w:sz w:val="48"/>
      <w:szCs w:val="72"/>
      <w:lang w:val="en-US"/>
    </w:rPr>
  </w:style>
  <w:style w:type="character" w:customStyle="1" w:styleId="TitleChar">
    <w:name w:val="Title Char"/>
    <w:basedOn w:val="DefaultParagraphFont"/>
    <w:link w:val="Title"/>
    <w:rsid w:val="00B258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589E"/>
    <w:pPr>
      <w:tabs>
        <w:tab w:val="left" w:pos="3600"/>
        <w:tab w:val="left" w:pos="3958"/>
      </w:tabs>
    </w:pPr>
  </w:style>
  <w:style w:type="paragraph" w:styleId="List">
    <w:name w:val="List"/>
    <w:basedOn w:val="BodyText"/>
    <w:next w:val="BodyText"/>
    <w:rsid w:val="00B2589E"/>
    <w:pPr>
      <w:tabs>
        <w:tab w:val="left" w:pos="340"/>
      </w:tabs>
      <w:spacing w:before="60" w:after="60"/>
      <w:ind w:left="340" w:hanging="340"/>
    </w:pPr>
  </w:style>
  <w:style w:type="paragraph" w:customStyle="1" w:styleId="Note">
    <w:name w:val="Note"/>
    <w:basedOn w:val="BodyText"/>
    <w:rsid w:val="00B258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589E"/>
    <w:pPr>
      <w:framePr w:wrap="auto" w:hAnchor="text" w:y="6049"/>
    </w:pPr>
    <w:rPr>
      <w:color w:val="000000"/>
      <w:sz w:val="40"/>
    </w:rPr>
  </w:style>
  <w:style w:type="paragraph" w:customStyle="1" w:styleId="TOCTitle">
    <w:name w:val="TOCTitle"/>
    <w:basedOn w:val="Heading1"/>
    <w:rsid w:val="00B2589E"/>
    <w:pPr>
      <w:spacing w:after="240"/>
      <w:jc w:val="center"/>
      <w:outlineLvl w:val="9"/>
    </w:pPr>
    <w:rPr>
      <w:caps/>
    </w:rPr>
  </w:style>
  <w:style w:type="paragraph" w:customStyle="1" w:styleId="Version">
    <w:name w:val="Version"/>
    <w:rsid w:val="00B2589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2589E"/>
    <w:pPr>
      <w:numPr>
        <w:numId w:val="12"/>
      </w:numPr>
      <w:tabs>
        <w:tab w:val="clear" w:pos="680"/>
      </w:tabs>
    </w:pPr>
  </w:style>
  <w:style w:type="paragraph" w:styleId="Index1">
    <w:name w:val="index 1"/>
    <w:basedOn w:val="Normal"/>
    <w:next w:val="Normal"/>
    <w:semiHidden/>
    <w:rsid w:val="00B2589E"/>
    <w:pPr>
      <w:keepNext w:val="0"/>
      <w:tabs>
        <w:tab w:val="right" w:pos="4176"/>
      </w:tabs>
      <w:ind w:left="198" w:hanging="198"/>
    </w:pPr>
    <w:rPr>
      <w:rFonts w:ascii="Garamond" w:hAnsi="Garamond"/>
    </w:rPr>
  </w:style>
  <w:style w:type="paragraph" w:styleId="IndexHeading">
    <w:name w:val="index heading"/>
    <w:basedOn w:val="Normal"/>
    <w:next w:val="Index1"/>
    <w:semiHidden/>
    <w:rsid w:val="00B2589E"/>
    <w:pPr>
      <w:spacing w:before="120" w:after="120"/>
    </w:pPr>
    <w:rPr>
      <w:rFonts w:ascii="Arial" w:hAnsi="Arial"/>
      <w:b/>
      <w:color w:val="918585"/>
      <w:sz w:val="24"/>
    </w:rPr>
  </w:style>
  <w:style w:type="paragraph" w:styleId="Header">
    <w:name w:val="header"/>
    <w:basedOn w:val="Normal"/>
    <w:link w:val="HeaderChar"/>
    <w:rsid w:val="00B258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589E"/>
    <w:rPr>
      <w:rFonts w:ascii="Times New Roman" w:eastAsia="Times New Roman" w:hAnsi="Times New Roman" w:cs="Times New Roman"/>
      <w:sz w:val="16"/>
      <w:szCs w:val="20"/>
      <w:lang w:val="en-GB" w:eastAsia="en-US"/>
    </w:rPr>
  </w:style>
  <w:style w:type="paragraph" w:customStyle="1" w:styleId="Chapter">
    <w:name w:val="Chapter"/>
    <w:basedOn w:val="Normal"/>
    <w:rsid w:val="00B2589E"/>
    <w:pPr>
      <w:spacing w:before="240"/>
    </w:pPr>
    <w:rPr>
      <w:rFonts w:ascii="Times New Roman" w:hAnsi="Times New Roman"/>
      <w:smallCaps/>
      <w:spacing w:val="80"/>
      <w:sz w:val="28"/>
    </w:rPr>
  </w:style>
  <w:style w:type="paragraph" w:customStyle="1" w:styleId="InChapter">
    <w:name w:val="InChapter"/>
    <w:basedOn w:val="Heading3"/>
    <w:rsid w:val="00B2589E"/>
    <w:pPr>
      <w:spacing w:after="240"/>
      <w:outlineLvl w:val="9"/>
    </w:pPr>
    <w:rPr>
      <w:noProof/>
    </w:rPr>
  </w:style>
  <w:style w:type="paragraph" w:styleId="Index2">
    <w:name w:val="index 2"/>
    <w:basedOn w:val="Normal"/>
    <w:next w:val="Normal"/>
    <w:semiHidden/>
    <w:rsid w:val="00B2589E"/>
    <w:pPr>
      <w:tabs>
        <w:tab w:val="right" w:pos="4176"/>
      </w:tabs>
      <w:ind w:left="568" w:hanging="284"/>
    </w:pPr>
    <w:rPr>
      <w:rFonts w:ascii="Garamond" w:hAnsi="Garamond"/>
    </w:rPr>
  </w:style>
  <w:style w:type="paragraph" w:customStyle="1" w:styleId="Byline">
    <w:name w:val="Byline"/>
    <w:rsid w:val="00B258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589E"/>
    <w:pPr>
      <w:tabs>
        <w:tab w:val="clear" w:pos="3600"/>
        <w:tab w:val="clear" w:pos="3958"/>
      </w:tabs>
      <w:jc w:val="right"/>
    </w:pPr>
  </w:style>
  <w:style w:type="character" w:styleId="Emphasis">
    <w:name w:val="Emphasis"/>
    <w:basedOn w:val="DefaultParagraphFont"/>
    <w:qFormat/>
    <w:rsid w:val="00B2589E"/>
    <w:rPr>
      <w:i/>
    </w:rPr>
  </w:style>
  <w:style w:type="paragraph" w:styleId="Caption">
    <w:name w:val="caption"/>
    <w:basedOn w:val="BodyText"/>
    <w:next w:val="Normal"/>
    <w:qFormat/>
    <w:rsid w:val="00B2589E"/>
    <w:pPr>
      <w:framePr w:w="2268" w:hSpace="181" w:vSpace="181" w:wrap="around" w:vAnchor="text" w:hAnchor="page" w:x="1135" w:y="285" w:anchorLock="1"/>
    </w:pPr>
    <w:rPr>
      <w:i/>
    </w:rPr>
  </w:style>
  <w:style w:type="paragraph" w:customStyle="1" w:styleId="MiniTOCTitle">
    <w:name w:val="MiniTOCTitle"/>
    <w:basedOn w:val="Heading4"/>
    <w:rsid w:val="00B2589E"/>
    <w:pPr>
      <w:spacing w:before="240"/>
      <w:outlineLvl w:val="9"/>
    </w:pPr>
    <w:rPr>
      <w:noProof/>
      <w:sz w:val="24"/>
    </w:rPr>
  </w:style>
  <w:style w:type="paragraph" w:customStyle="1" w:styleId="MiniTOCItem">
    <w:name w:val="MiniTOCItem"/>
    <w:basedOn w:val="ListBullet"/>
    <w:rsid w:val="00B2589E"/>
    <w:pPr>
      <w:numPr>
        <w:numId w:val="0"/>
      </w:numPr>
      <w:tabs>
        <w:tab w:val="right" w:leader="dot" w:pos="6521"/>
      </w:tabs>
      <w:spacing w:before="0" w:after="0"/>
    </w:pPr>
  </w:style>
  <w:style w:type="paragraph" w:customStyle="1" w:styleId="TOFTitle">
    <w:name w:val="TOFTitle"/>
    <w:basedOn w:val="TOCTitle"/>
    <w:rsid w:val="00B2589E"/>
  </w:style>
  <w:style w:type="paragraph" w:styleId="TableofFigures">
    <w:name w:val="table of figures"/>
    <w:basedOn w:val="Normal"/>
    <w:next w:val="Normal"/>
    <w:semiHidden/>
    <w:rsid w:val="00B2589E"/>
    <w:pPr>
      <w:tabs>
        <w:tab w:val="right" w:leader="dot" w:pos="9072"/>
      </w:tabs>
      <w:ind w:left="970" w:hanging="403"/>
    </w:pPr>
    <w:rPr>
      <w:rFonts w:ascii="Times New Roman" w:hAnsi="Times New Roman"/>
      <w:b/>
    </w:rPr>
  </w:style>
  <w:style w:type="paragraph" w:styleId="ListNumber">
    <w:name w:val="List Number"/>
    <w:basedOn w:val="List"/>
    <w:rsid w:val="00B2589E"/>
    <w:pPr>
      <w:numPr>
        <w:numId w:val="14"/>
      </w:numPr>
      <w:tabs>
        <w:tab w:val="clear" w:pos="340"/>
      </w:tabs>
    </w:pPr>
  </w:style>
  <w:style w:type="character" w:customStyle="1" w:styleId="WingdingSymbols">
    <w:name w:val="Wingding Symbols"/>
    <w:rsid w:val="00B2589E"/>
    <w:rPr>
      <w:rFonts w:ascii="Wingdings" w:hAnsi="Wingdings"/>
    </w:rPr>
  </w:style>
  <w:style w:type="paragraph" w:customStyle="1" w:styleId="TableHeading">
    <w:name w:val="Table Heading"/>
    <w:basedOn w:val="HeadingBase"/>
    <w:rsid w:val="00B2589E"/>
    <w:pPr>
      <w:keepLines/>
      <w:pBdr>
        <w:bottom w:val="single" w:sz="6" w:space="1" w:color="918585"/>
      </w:pBdr>
      <w:spacing w:before="240"/>
    </w:pPr>
  </w:style>
  <w:style w:type="character" w:customStyle="1" w:styleId="HotSpot">
    <w:name w:val="HotSpot"/>
    <w:rsid w:val="00B2589E"/>
    <w:rPr>
      <w:color w:val="0033CC"/>
      <w:u w:val="none"/>
    </w:rPr>
  </w:style>
  <w:style w:type="paragraph" w:customStyle="1" w:styleId="BodyTextRight">
    <w:name w:val="Body Text Right"/>
    <w:basedOn w:val="BodyText"/>
    <w:rsid w:val="00B2589E"/>
    <w:pPr>
      <w:spacing w:before="0" w:after="0"/>
      <w:jc w:val="right"/>
    </w:pPr>
  </w:style>
  <w:style w:type="paragraph" w:styleId="Index3">
    <w:name w:val="index 3"/>
    <w:basedOn w:val="ListNumber2"/>
    <w:next w:val="Normal"/>
    <w:semiHidden/>
    <w:rsid w:val="00B2589E"/>
    <w:pPr>
      <w:numPr>
        <w:numId w:val="0"/>
      </w:numPr>
      <w:tabs>
        <w:tab w:val="right" w:leader="dot" w:pos="4176"/>
      </w:tabs>
    </w:pPr>
  </w:style>
  <w:style w:type="paragraph" w:styleId="ListNumber2">
    <w:name w:val="List Number 2"/>
    <w:basedOn w:val="List2"/>
    <w:rsid w:val="00B2589E"/>
    <w:pPr>
      <w:numPr>
        <w:numId w:val="9"/>
      </w:numPr>
      <w:tabs>
        <w:tab w:val="clear" w:pos="1060"/>
      </w:tabs>
    </w:pPr>
  </w:style>
  <w:style w:type="paragraph" w:customStyle="1" w:styleId="MarginNote">
    <w:name w:val="Margin Note"/>
    <w:basedOn w:val="BodyText"/>
    <w:rsid w:val="00B258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58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58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589E"/>
    <w:rPr>
      <w:sz w:val="32"/>
    </w:rPr>
  </w:style>
  <w:style w:type="paragraph" w:customStyle="1" w:styleId="HeadingProcedure">
    <w:name w:val="Heading Procedure"/>
    <w:basedOn w:val="HeadingBase"/>
    <w:next w:val="Normal"/>
    <w:rsid w:val="00B2589E"/>
    <w:pPr>
      <w:tabs>
        <w:tab w:val="left" w:pos="0"/>
      </w:tabs>
      <w:spacing w:before="120" w:after="60"/>
    </w:pPr>
    <w:rPr>
      <w:i/>
      <w:color w:val="918585"/>
      <w:sz w:val="22"/>
    </w:rPr>
  </w:style>
  <w:style w:type="paragraph" w:customStyle="1" w:styleId="TableBodyText">
    <w:name w:val="Table Body Text"/>
    <w:basedOn w:val="BodyText"/>
    <w:rsid w:val="00B2589E"/>
    <w:pPr>
      <w:spacing w:before="60" w:after="60"/>
    </w:pPr>
  </w:style>
  <w:style w:type="paragraph" w:styleId="ListContinue">
    <w:name w:val="List Continue"/>
    <w:basedOn w:val="List"/>
    <w:rsid w:val="00B2589E"/>
    <w:pPr>
      <w:ind w:firstLine="0"/>
    </w:pPr>
  </w:style>
  <w:style w:type="paragraph" w:customStyle="1" w:styleId="ListNote">
    <w:name w:val="List Note"/>
    <w:basedOn w:val="List"/>
    <w:rsid w:val="00B2589E"/>
    <w:pPr>
      <w:pBdr>
        <w:top w:val="single" w:sz="6" w:space="2" w:color="918585"/>
        <w:bottom w:val="single" w:sz="6" w:space="2" w:color="918585"/>
      </w:pBdr>
      <w:tabs>
        <w:tab w:val="left" w:pos="1021"/>
      </w:tabs>
      <w:ind w:firstLine="0"/>
    </w:pPr>
  </w:style>
  <w:style w:type="paragraph" w:customStyle="1" w:styleId="Warning">
    <w:name w:val="Warning"/>
    <w:basedOn w:val="BodyText"/>
    <w:rsid w:val="00B2589E"/>
    <w:pPr>
      <w:shd w:val="clear" w:color="auto" w:fill="D9D9D9"/>
      <w:tabs>
        <w:tab w:val="left" w:pos="992"/>
      </w:tabs>
      <w:ind w:left="119" w:right="119"/>
    </w:pPr>
    <w:rPr>
      <w:sz w:val="20"/>
    </w:rPr>
  </w:style>
  <w:style w:type="paragraph" w:customStyle="1" w:styleId="MarginIcons">
    <w:name w:val="Margin Icons"/>
    <w:basedOn w:val="BodyText"/>
    <w:rsid w:val="00B258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589E"/>
    <w:rPr>
      <w:rFonts w:ascii="Courier New" w:hAnsi="Courier New"/>
    </w:rPr>
  </w:style>
  <w:style w:type="paragraph" w:customStyle="1" w:styleId="NoteBullet">
    <w:name w:val="Note Bullet"/>
    <w:basedOn w:val="Note"/>
    <w:rsid w:val="00B2589E"/>
    <w:pPr>
      <w:tabs>
        <w:tab w:val="clear" w:pos="680"/>
      </w:tabs>
      <w:spacing w:before="60" w:after="60"/>
    </w:pPr>
  </w:style>
  <w:style w:type="paragraph" w:customStyle="1" w:styleId="SubHeading2">
    <w:name w:val="SubHeading2"/>
    <w:basedOn w:val="HeadingBase"/>
    <w:rsid w:val="00B2589E"/>
    <w:pPr>
      <w:spacing w:before="240" w:after="60"/>
    </w:pPr>
    <w:rPr>
      <w:sz w:val="20"/>
    </w:rPr>
  </w:style>
  <w:style w:type="paragraph" w:customStyle="1" w:styleId="SubHeading1">
    <w:name w:val="SubHeading1"/>
    <w:basedOn w:val="HeadingBase"/>
    <w:rsid w:val="00B2589E"/>
    <w:pPr>
      <w:spacing w:before="240" w:after="60"/>
    </w:pPr>
    <w:rPr>
      <w:color w:val="918585"/>
      <w:sz w:val="22"/>
    </w:rPr>
  </w:style>
  <w:style w:type="paragraph" w:customStyle="1" w:styleId="SideHeading">
    <w:name w:val="Side Heading"/>
    <w:basedOn w:val="HeadingBase"/>
    <w:rsid w:val="00B258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589E"/>
    <w:pPr>
      <w:numPr>
        <w:numId w:val="10"/>
      </w:numPr>
    </w:pPr>
  </w:style>
  <w:style w:type="paragraph" w:styleId="PlainText">
    <w:name w:val="Plain Text"/>
    <w:basedOn w:val="Normal"/>
    <w:link w:val="PlainTextChar"/>
    <w:rsid w:val="00B2589E"/>
    <w:rPr>
      <w:sz w:val="20"/>
    </w:rPr>
  </w:style>
  <w:style w:type="character" w:customStyle="1" w:styleId="PlainTextChar">
    <w:name w:val="Plain Text Char"/>
    <w:basedOn w:val="DefaultParagraphFont"/>
    <w:link w:val="PlainText"/>
    <w:rsid w:val="00B2589E"/>
    <w:rPr>
      <w:rFonts w:ascii="Courier New" w:eastAsia="Times New Roman" w:hAnsi="Courier New" w:cs="Times New Roman"/>
      <w:sz w:val="20"/>
      <w:szCs w:val="20"/>
      <w:lang w:eastAsia="en-US"/>
    </w:rPr>
  </w:style>
  <w:style w:type="character" w:customStyle="1" w:styleId="MenuOption">
    <w:name w:val="Menu Option"/>
    <w:basedOn w:val="DefaultParagraphFont"/>
    <w:rsid w:val="00B2589E"/>
    <w:rPr>
      <w:b/>
      <w:smallCaps/>
    </w:rPr>
  </w:style>
  <w:style w:type="paragraph" w:customStyle="1" w:styleId="TableListNumber">
    <w:name w:val="Table List Number"/>
    <w:basedOn w:val="ListNumber"/>
    <w:rsid w:val="00B2589E"/>
    <w:pPr>
      <w:numPr>
        <w:numId w:val="0"/>
      </w:numPr>
    </w:pPr>
  </w:style>
  <w:style w:type="paragraph" w:styleId="TOC4">
    <w:name w:val="toc 4"/>
    <w:basedOn w:val="TOCBase"/>
    <w:next w:val="Normal"/>
    <w:semiHidden/>
    <w:rsid w:val="00B2589E"/>
    <w:pPr>
      <w:tabs>
        <w:tab w:val="right" w:leader="dot" w:pos="9071"/>
      </w:tabs>
      <w:ind w:left="1701"/>
    </w:pPr>
  </w:style>
  <w:style w:type="paragraph" w:customStyle="1" w:styleId="ListAlpha">
    <w:name w:val="List Alpha"/>
    <w:basedOn w:val="List"/>
    <w:rsid w:val="00B2589E"/>
    <w:pPr>
      <w:numPr>
        <w:numId w:val="8"/>
      </w:numPr>
    </w:pPr>
  </w:style>
  <w:style w:type="paragraph" w:customStyle="1" w:styleId="ListAlpha2">
    <w:name w:val="List Alpha 2"/>
    <w:basedOn w:val="List2"/>
    <w:rsid w:val="00B2589E"/>
    <w:pPr>
      <w:numPr>
        <w:numId w:val="7"/>
      </w:numPr>
    </w:pPr>
  </w:style>
  <w:style w:type="paragraph" w:styleId="List2">
    <w:name w:val="List 2"/>
    <w:basedOn w:val="BodyText"/>
    <w:rsid w:val="00B2589E"/>
    <w:pPr>
      <w:tabs>
        <w:tab w:val="left" w:pos="680"/>
      </w:tabs>
      <w:spacing w:before="60" w:after="60"/>
      <w:ind w:left="680" w:hanging="340"/>
    </w:pPr>
  </w:style>
  <w:style w:type="paragraph" w:styleId="List3">
    <w:name w:val="List 3"/>
    <w:basedOn w:val="BodyText"/>
    <w:rsid w:val="00B2589E"/>
    <w:pPr>
      <w:tabs>
        <w:tab w:val="left" w:pos="1021"/>
      </w:tabs>
      <w:spacing w:before="60" w:after="60"/>
      <w:ind w:left="1020" w:hanging="340"/>
    </w:pPr>
  </w:style>
  <w:style w:type="paragraph" w:styleId="List4">
    <w:name w:val="List 4"/>
    <w:basedOn w:val="BodyText"/>
    <w:rsid w:val="00B2589E"/>
    <w:pPr>
      <w:tabs>
        <w:tab w:val="left" w:pos="1361"/>
      </w:tabs>
      <w:spacing w:before="60" w:after="60"/>
      <w:ind w:left="1361" w:hanging="340"/>
    </w:pPr>
  </w:style>
  <w:style w:type="paragraph" w:styleId="List5">
    <w:name w:val="List 5"/>
    <w:basedOn w:val="BodyText"/>
    <w:rsid w:val="00B2589E"/>
    <w:pPr>
      <w:tabs>
        <w:tab w:val="left" w:pos="1701"/>
      </w:tabs>
      <w:spacing w:before="60" w:after="60"/>
      <w:ind w:left="1701" w:hanging="340"/>
    </w:pPr>
  </w:style>
  <w:style w:type="paragraph" w:styleId="ListBullet3">
    <w:name w:val="List Bullet 3"/>
    <w:basedOn w:val="List3"/>
    <w:rsid w:val="00B2589E"/>
    <w:pPr>
      <w:numPr>
        <w:numId w:val="13"/>
      </w:numPr>
      <w:tabs>
        <w:tab w:val="clear" w:pos="1021"/>
      </w:tabs>
      <w:ind w:left="1037" w:hanging="357"/>
    </w:pPr>
  </w:style>
  <w:style w:type="paragraph" w:styleId="ListBullet4">
    <w:name w:val="List Bullet 4"/>
    <w:basedOn w:val="List4"/>
    <w:rsid w:val="00B2589E"/>
    <w:pPr>
      <w:numPr>
        <w:numId w:val="2"/>
      </w:numPr>
      <w:tabs>
        <w:tab w:val="clear" w:pos="1361"/>
      </w:tabs>
    </w:pPr>
  </w:style>
  <w:style w:type="paragraph" w:styleId="ListBullet5">
    <w:name w:val="List Bullet 5"/>
    <w:basedOn w:val="List5"/>
    <w:rsid w:val="00B2589E"/>
    <w:pPr>
      <w:numPr>
        <w:numId w:val="3"/>
      </w:numPr>
    </w:pPr>
  </w:style>
  <w:style w:type="paragraph" w:styleId="ListContinue2">
    <w:name w:val="List Continue 2"/>
    <w:basedOn w:val="List2"/>
    <w:rsid w:val="00B2589E"/>
    <w:pPr>
      <w:ind w:firstLine="0"/>
    </w:pPr>
  </w:style>
  <w:style w:type="paragraph" w:styleId="ListContinue3">
    <w:name w:val="List Continue 3"/>
    <w:basedOn w:val="List3"/>
    <w:rsid w:val="00B2589E"/>
    <w:pPr>
      <w:ind w:left="1021" w:firstLine="0"/>
    </w:pPr>
  </w:style>
  <w:style w:type="paragraph" w:styleId="ListContinue4">
    <w:name w:val="List Continue 4"/>
    <w:basedOn w:val="List4"/>
    <w:rsid w:val="00B2589E"/>
    <w:pPr>
      <w:ind w:firstLine="0"/>
    </w:pPr>
  </w:style>
  <w:style w:type="paragraph" w:styleId="ListContinue5">
    <w:name w:val="List Continue 5"/>
    <w:basedOn w:val="List5"/>
    <w:rsid w:val="00B2589E"/>
    <w:pPr>
      <w:ind w:firstLine="0"/>
    </w:pPr>
  </w:style>
  <w:style w:type="paragraph" w:styleId="ListNumber3">
    <w:name w:val="List Number 3"/>
    <w:basedOn w:val="List3"/>
    <w:rsid w:val="00B2589E"/>
    <w:pPr>
      <w:numPr>
        <w:numId w:val="4"/>
      </w:numPr>
    </w:pPr>
  </w:style>
  <w:style w:type="paragraph" w:styleId="ListNumber4">
    <w:name w:val="List Number 4"/>
    <w:basedOn w:val="List4"/>
    <w:rsid w:val="00B2589E"/>
    <w:pPr>
      <w:numPr>
        <w:numId w:val="5"/>
      </w:numPr>
    </w:pPr>
  </w:style>
  <w:style w:type="paragraph" w:styleId="ListNumber5">
    <w:name w:val="List Number 5"/>
    <w:basedOn w:val="List5"/>
    <w:rsid w:val="00B2589E"/>
    <w:pPr>
      <w:numPr>
        <w:numId w:val="6"/>
      </w:numPr>
    </w:pPr>
  </w:style>
  <w:style w:type="paragraph" w:styleId="BlockText">
    <w:name w:val="Block Text"/>
    <w:basedOn w:val="Normal"/>
    <w:rsid w:val="00B2589E"/>
    <w:pPr>
      <w:spacing w:after="120"/>
      <w:ind w:left="1440" w:right="1440"/>
    </w:pPr>
  </w:style>
  <w:style w:type="character" w:customStyle="1" w:styleId="Subscript">
    <w:name w:val="Subscript"/>
    <w:basedOn w:val="DefaultParagraphFont"/>
    <w:rsid w:val="00B2589E"/>
    <w:rPr>
      <w:sz w:val="16"/>
      <w:vertAlign w:val="subscript"/>
    </w:rPr>
  </w:style>
  <w:style w:type="character" w:customStyle="1" w:styleId="Superscript">
    <w:name w:val="Superscript"/>
    <w:basedOn w:val="DefaultParagraphFont"/>
    <w:rsid w:val="00B2589E"/>
    <w:rPr>
      <w:sz w:val="16"/>
      <w:vertAlign w:val="superscript"/>
    </w:rPr>
  </w:style>
  <w:style w:type="character" w:customStyle="1" w:styleId="Symbols">
    <w:name w:val="Symbols"/>
    <w:basedOn w:val="DefaultParagraphFont"/>
    <w:rsid w:val="00B2589E"/>
    <w:rPr>
      <w:rFonts w:ascii="Symbol" w:hAnsi="Symbol"/>
    </w:rPr>
  </w:style>
  <w:style w:type="character" w:customStyle="1" w:styleId="MenuOptions">
    <w:name w:val="Menu Options"/>
    <w:basedOn w:val="DefaultParagraphFont"/>
    <w:rsid w:val="00B2589E"/>
    <w:rPr>
      <w:rFonts w:ascii="Arial Narrow" w:hAnsi="Arial Narrow"/>
      <w:smallCaps/>
    </w:rPr>
  </w:style>
  <w:style w:type="character" w:customStyle="1" w:styleId="Buttons">
    <w:name w:val="Buttons"/>
    <w:basedOn w:val="DefaultParagraphFont"/>
    <w:rsid w:val="00B2589E"/>
    <w:rPr>
      <w:b/>
    </w:rPr>
  </w:style>
  <w:style w:type="character" w:customStyle="1" w:styleId="Underlined">
    <w:name w:val="Underlined"/>
    <w:basedOn w:val="DefaultParagraphFont"/>
    <w:rsid w:val="00B2589E"/>
    <w:rPr>
      <w:u w:val="single"/>
    </w:rPr>
  </w:style>
  <w:style w:type="paragraph" w:customStyle="1" w:styleId="TableBodyTextRight">
    <w:name w:val="Table Body Text Right"/>
    <w:basedOn w:val="TableBodyText"/>
    <w:rsid w:val="00B2589E"/>
    <w:pPr>
      <w:widowControl w:val="0"/>
      <w:autoSpaceDE w:val="0"/>
      <w:autoSpaceDN w:val="0"/>
      <w:adjustRightInd w:val="0"/>
      <w:jc w:val="right"/>
    </w:pPr>
    <w:rPr>
      <w:rFonts w:cs="Arial"/>
      <w:szCs w:val="18"/>
    </w:rPr>
  </w:style>
  <w:style w:type="paragraph" w:customStyle="1" w:styleId="CopyrightText">
    <w:name w:val="Copyright Text"/>
    <w:basedOn w:val="BodyText"/>
    <w:rsid w:val="00B2589E"/>
    <w:rPr>
      <w:sz w:val="18"/>
    </w:rPr>
  </w:style>
  <w:style w:type="paragraph" w:customStyle="1" w:styleId="BodySmallRight">
    <w:name w:val="Body Small Right"/>
    <w:basedOn w:val="BodyTextRight"/>
    <w:rsid w:val="00B2589E"/>
    <w:rPr>
      <w:sz w:val="18"/>
      <w:szCs w:val="18"/>
    </w:rPr>
  </w:style>
  <w:style w:type="paragraph" w:customStyle="1" w:styleId="MarginEdition">
    <w:name w:val="Margin Edition"/>
    <w:basedOn w:val="MarginNote"/>
    <w:rsid w:val="00B2589E"/>
    <w:pPr>
      <w:spacing w:before="0" w:after="0"/>
    </w:pPr>
    <w:rPr>
      <w:rFonts w:ascii="Times New Roman" w:hAnsi="Times New Roman"/>
      <w:color w:val="999999"/>
    </w:rPr>
  </w:style>
  <w:style w:type="paragraph" w:customStyle="1" w:styleId="Spacer">
    <w:name w:val="Spacer"/>
    <w:basedOn w:val="Normal"/>
    <w:rsid w:val="00B2589E"/>
    <w:rPr>
      <w:sz w:val="2"/>
      <w:szCs w:val="2"/>
    </w:rPr>
  </w:style>
  <w:style w:type="character" w:customStyle="1" w:styleId="Small">
    <w:name w:val="Small"/>
    <w:basedOn w:val="DefaultParagraphFont"/>
    <w:rsid w:val="00B2589E"/>
    <w:rPr>
      <w:sz w:val="16"/>
    </w:rPr>
  </w:style>
  <w:style w:type="paragraph" w:customStyle="1" w:styleId="WideTable">
    <w:name w:val="Wide Table"/>
    <w:basedOn w:val="Normal"/>
    <w:rsid w:val="00B2589E"/>
    <w:pPr>
      <w:ind w:left="-1418"/>
    </w:pPr>
    <w:rPr>
      <w:sz w:val="2"/>
      <w:szCs w:val="2"/>
    </w:rPr>
  </w:style>
  <w:style w:type="character" w:styleId="PageNumber">
    <w:name w:val="page number"/>
    <w:basedOn w:val="DefaultParagraphFont"/>
    <w:rsid w:val="00B2589E"/>
  </w:style>
  <w:style w:type="paragraph" w:styleId="Quote">
    <w:name w:val="Quote"/>
    <w:basedOn w:val="Heading1"/>
    <w:link w:val="QuoteChar"/>
    <w:qFormat/>
    <w:rsid w:val="00B2589E"/>
    <w:rPr>
      <w:b w:val="0"/>
      <w:sz w:val="72"/>
      <w:szCs w:val="72"/>
      <w:lang w:val="en-NZ"/>
    </w:rPr>
  </w:style>
  <w:style w:type="character" w:customStyle="1" w:styleId="QuoteChar">
    <w:name w:val="Quote Char"/>
    <w:basedOn w:val="DefaultParagraphFont"/>
    <w:link w:val="Quote"/>
    <w:rsid w:val="00B258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589E"/>
    <w:pPr>
      <w:pageBreakBefore/>
    </w:pPr>
  </w:style>
  <w:style w:type="paragraph" w:customStyle="1" w:styleId="Border">
    <w:name w:val="Border"/>
    <w:basedOn w:val="Normal"/>
    <w:qFormat/>
    <w:rsid w:val="00B258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589E"/>
    <w:rPr>
      <w:b/>
      <w:bCs/>
      <w:i/>
      <w:iCs/>
      <w:color w:val="auto"/>
    </w:rPr>
  </w:style>
  <w:style w:type="paragraph" w:styleId="IntenseQuote">
    <w:name w:val="Intense Quote"/>
    <w:basedOn w:val="Normal"/>
    <w:next w:val="Normal"/>
    <w:link w:val="IntenseQuoteChar"/>
    <w:uiPriority w:val="30"/>
    <w:qFormat/>
    <w:rsid w:val="00B258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58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589E"/>
    <w:rPr>
      <w:smallCaps/>
      <w:color w:val="auto"/>
      <w:u w:val="single"/>
    </w:rPr>
  </w:style>
  <w:style w:type="character" w:styleId="IntenseReference">
    <w:name w:val="Intense Reference"/>
    <w:basedOn w:val="DefaultParagraphFont"/>
    <w:uiPriority w:val="32"/>
    <w:qFormat/>
    <w:rsid w:val="00B2589E"/>
    <w:rPr>
      <w:b/>
      <w:bCs/>
      <w:smallCaps/>
      <w:color w:val="auto"/>
      <w:spacing w:val="5"/>
      <w:u w:val="single"/>
    </w:rPr>
  </w:style>
  <w:style w:type="paragraph" w:customStyle="1" w:styleId="2ColumnHeading">
    <w:name w:val="2Column Heading"/>
    <w:basedOn w:val="BodyText"/>
    <w:qFormat/>
    <w:rsid w:val="00B2589E"/>
    <w:pPr>
      <w:spacing w:after="60"/>
      <w:ind w:left="-2268"/>
    </w:pPr>
    <w:rPr>
      <w:b/>
    </w:rPr>
  </w:style>
  <w:style w:type="paragraph" w:customStyle="1" w:styleId="Heading1TOC">
    <w:name w:val="Heading1 TOC"/>
    <w:basedOn w:val="Normal"/>
    <w:qFormat/>
    <w:rsid w:val="00B2589E"/>
    <w:pPr>
      <w:spacing w:before="240" w:after="120"/>
    </w:pPr>
    <w:rPr>
      <w:rFonts w:ascii="Times New Roman" w:hAnsi="Times New Roman"/>
      <w:b/>
      <w:sz w:val="32"/>
    </w:rPr>
  </w:style>
  <w:style w:type="paragraph" w:customStyle="1" w:styleId="Heading2TOC">
    <w:name w:val="Heading2 TOC"/>
    <w:basedOn w:val="Normal"/>
    <w:qFormat/>
    <w:rsid w:val="00B2589E"/>
    <w:pPr>
      <w:spacing w:before="240" w:after="60"/>
    </w:pPr>
    <w:rPr>
      <w:rFonts w:ascii="Times New Roman" w:hAnsi="Times New Roman"/>
      <w:b/>
      <w:sz w:val="28"/>
    </w:rPr>
  </w:style>
  <w:style w:type="character" w:customStyle="1" w:styleId="Underline">
    <w:name w:val="Underline"/>
    <w:basedOn w:val="DefaultParagraphFont"/>
    <w:qFormat/>
    <w:rsid w:val="00B2589E"/>
    <w:rPr>
      <w:u w:val="single"/>
    </w:rPr>
  </w:style>
  <w:style w:type="character" w:customStyle="1" w:styleId="BoldandItalics">
    <w:name w:val="Bold and Italics"/>
    <w:qFormat/>
    <w:rsid w:val="00B2589E"/>
    <w:rPr>
      <w:b/>
      <w:i/>
      <w:u w:val="none"/>
    </w:rPr>
  </w:style>
  <w:style w:type="paragraph" w:styleId="BalloonText">
    <w:name w:val="Balloon Text"/>
    <w:basedOn w:val="Normal"/>
    <w:link w:val="BalloonTextChar"/>
    <w:rsid w:val="00B2589E"/>
    <w:rPr>
      <w:rFonts w:ascii="Tahoma" w:hAnsi="Tahoma" w:cs="Tahoma"/>
      <w:sz w:val="16"/>
      <w:szCs w:val="16"/>
    </w:rPr>
  </w:style>
  <w:style w:type="character" w:customStyle="1" w:styleId="BalloonTextChar">
    <w:name w:val="Balloon Text Char"/>
    <w:basedOn w:val="DefaultParagraphFont"/>
    <w:link w:val="BalloonText"/>
    <w:rsid w:val="00B258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58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58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589E"/>
    <w:rPr>
      <w:b/>
      <w:color w:val="660033"/>
      <w:spacing w:val="0"/>
    </w:rPr>
  </w:style>
  <w:style w:type="paragraph" w:customStyle="1" w:styleId="Nameditemlist">
    <w:name w:val="Named item list"/>
    <w:basedOn w:val="BodyText"/>
    <w:qFormat/>
    <w:rsid w:val="00B2589E"/>
    <w:pPr>
      <w:tabs>
        <w:tab w:val="left" w:pos="2835"/>
      </w:tabs>
      <w:ind w:left="2835" w:hanging="2835"/>
    </w:pPr>
  </w:style>
  <w:style w:type="paragraph" w:customStyle="1" w:styleId="BodyTextnopadding">
    <w:name w:val="Body Text no padding"/>
    <w:basedOn w:val="BodyText"/>
    <w:qFormat/>
    <w:rsid w:val="00B2589E"/>
    <w:pPr>
      <w:spacing w:before="0" w:after="0"/>
    </w:pPr>
  </w:style>
  <w:style w:type="paragraph" w:customStyle="1" w:styleId="BodyTextBold">
    <w:name w:val="Body Text Bold"/>
    <w:basedOn w:val="BodyText"/>
    <w:qFormat/>
    <w:rsid w:val="00B2589E"/>
    <w:rPr>
      <w:b/>
    </w:rPr>
  </w:style>
  <w:style w:type="character" w:styleId="Hyperlink">
    <w:name w:val="Hyperlink"/>
    <w:basedOn w:val="DefaultParagraphFont"/>
    <w:uiPriority w:val="99"/>
    <w:unhideWhenUsed/>
    <w:rsid w:val="006C59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494</Words>
  <Characters>3191</Characters>
  <Application>Microsoft Office Word</Application>
  <DocSecurity>0</DocSecurity>
  <Lines>86</Lines>
  <Paragraphs>48</Paragraphs>
  <ScaleCrop>false</ScaleCrop>
  <Company>Author-it Software Corporation Ltd.</Company>
  <LinksUpToDate>false</LinksUpToDate>
  <CharactersWithSpaces>3637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MSTTF2018 Select and handle materials for manufactured textile products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2022-12-22T01:08:00Z</dcterms:created>
  <dcterms:modified xsi:type="dcterms:W3CDTF">2022-12-22T01:08:00Z</dcterms:modified>
</cp:coreProperties>
</file>