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C94" w:rsidP="00927C94">
      <w:pPr>
        <w:pStyle w:val="Title"/>
      </w:pPr>
      <w:r>
        <w:fldChar w:fldCharType="begin"/>
      </w:r>
      <w:r>
        <w:instrText xml:space="preserve"> TITLE   \* MERGEFORMAT </w:instrText>
      </w:r>
      <w:r>
        <w:fldChar w:fldCharType="separate"/>
      </w:r>
      <w:r>
        <w:t>MSTTF2007 Produce patterns for 2-D products</w:t>
      </w:r>
      <w:r>
        <w:fldChar w:fldCharType="end"/>
      </w:r>
    </w:p>
    <w:p w:rsidR="00927C94" w:rsidP="00927C94">
      <w:pPr>
        <w:pStyle w:val="Version"/>
        <w:sectPr w:rsidSect="00825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767" w:rsidP="00825767">
      <w:pPr>
        <w:pStyle w:val="SuperHeading"/>
      </w:pPr>
      <w:r w:rsidRPr="00825767">
        <w:t>MSTTF2007 Produce patterns for 2-D products</w:t>
      </w:r>
    </w:p>
    <w:p w:rsidR="00000000" w:rsidRPr="00825767" w:rsidP="00825767">
      <w:pPr>
        <w:pStyle w:val="Heading1"/>
      </w:pPr>
      <w:bookmarkStart w:id="1" w:name="O_934915"/>
      <w:bookmarkEnd w:id="1"/>
      <w:r w:rsidRPr="00825767">
        <w:t>Modification History</w:t>
      </w:r>
    </w:p>
    <w:p w:rsidR="00000000" w:rsidRPr="00825767" w:rsidP="00927C94">
      <w:pPr>
        <w:pStyle w:val="BodyText"/>
      </w:pPr>
      <w:r w:rsidRPr="00825767">
        <w:t>Release 1. Supersedes and is equivalent to LMTTF2007A Produce patterns for 2D products</w:t>
      </w:r>
    </w:p>
    <w:p w:rsidR="00000000" w:rsidRPr="00825767" w:rsidP="00825767">
      <w:pPr>
        <w:pStyle w:val="Heading1"/>
      </w:pPr>
      <w:bookmarkStart w:id="2" w:name="O_934923"/>
      <w:bookmarkEnd w:id="2"/>
      <w:r w:rsidRPr="00825767">
        <w:t>Application</w:t>
      </w:r>
    </w:p>
    <w:p w:rsidR="00000000" w:rsidRPr="00825767" w:rsidP="00927C94">
      <w:pPr>
        <w:pStyle w:val="BodyText"/>
      </w:pPr>
      <w:r w:rsidRPr="00825767">
        <w:t>This unit of competency covers the skills and knowledge required to use a computer to develop 2-D patterns for the prod</w:t>
      </w:r>
      <w:r w:rsidRPr="00825767">
        <w:t>uction of complex shapes in sails and canvas products, and to perform work-related calculations.</w:t>
      </w:r>
    </w:p>
    <w:p w:rsidR="00000000" w:rsidRPr="00825767" w:rsidP="00927C94">
      <w:pPr>
        <w:pStyle w:val="BodyText"/>
      </w:pPr>
      <w:r w:rsidRPr="00825767">
        <w:t>The unit of competency applies to the computerised development of 2-D drawings, computerised cutting of shapes using a plotting table, and calculation of mate</w:t>
      </w:r>
      <w:r w:rsidRPr="00825767">
        <w:t>rial requirements and costing.</w:t>
      </w:r>
    </w:p>
    <w:p w:rsidR="00000000" w:rsidRPr="00825767" w:rsidP="00927C94">
      <w:pPr>
        <w:pStyle w:val="BodyText"/>
      </w:pPr>
      <w:r w:rsidRPr="00825767">
        <w:t>Work may be conducted in operational indoor workplaces using computers, plotters and associated software applications, including spreadsheets and computer-aided design (CAD).</w:t>
      </w:r>
    </w:p>
    <w:p w:rsidR="00000000" w:rsidRPr="00825767" w:rsidP="00927C94">
      <w:pPr>
        <w:pStyle w:val="BodyText"/>
      </w:pPr>
      <w:r w:rsidRPr="00825767">
        <w:t>This unit may require the interaction with custo</w:t>
      </w:r>
      <w:r w:rsidRPr="00825767">
        <w:t>mers, individuals delegated by the customer, and other personnel from the operator</w:t>
      </w:r>
      <w:r>
        <w:t>’</w:t>
      </w:r>
      <w:r w:rsidRPr="00825767">
        <w:t>s workplace.</w:t>
      </w:r>
    </w:p>
    <w:p w:rsidR="00000000" w:rsidRPr="00825767" w:rsidP="00927C94">
      <w:pPr>
        <w:pStyle w:val="BodyText"/>
      </w:pPr>
      <w:r w:rsidRPr="00825767">
        <w:t>Work may be conducted in small to large scale enterprises and may involve individual and team activities. Work is performed within defined procedures under dir</w:t>
      </w:r>
      <w:r w:rsidRPr="00825767">
        <w:t xml:space="preserve">ect supervision. </w:t>
      </w:r>
    </w:p>
    <w:p w:rsidR="00000000" w:rsidRPr="00825767" w:rsidP="00927C94">
      <w:pPr>
        <w:pStyle w:val="BodyText"/>
      </w:pPr>
      <w:r w:rsidRPr="00825767">
        <w:t>No licensing, legislative or certification requirements apply to this unit at the time of publication.</w:t>
      </w:r>
    </w:p>
    <w:p w:rsidR="00000000" w:rsidRPr="00825767" w:rsidP="00825767">
      <w:pPr>
        <w:pStyle w:val="Heading1"/>
      </w:pPr>
      <w:bookmarkStart w:id="3" w:name="O_934922"/>
      <w:bookmarkEnd w:id="3"/>
      <w:r w:rsidRPr="00825767">
        <w:t>Pre-requisite Unit</w:t>
      </w:r>
    </w:p>
    <w:p w:rsidR="00000000" w:rsidRPr="00825767" w:rsidP="00927C94">
      <w:pPr>
        <w:pStyle w:val="BodyText"/>
      </w:pPr>
      <w:r w:rsidRPr="00825767">
        <w:t>Nil</w:t>
      </w:r>
    </w:p>
    <w:p w:rsidR="00000000" w:rsidRPr="00825767" w:rsidP="00825767">
      <w:pPr>
        <w:pStyle w:val="Heading1"/>
      </w:pPr>
      <w:bookmarkStart w:id="4" w:name="O_934921"/>
      <w:bookmarkEnd w:id="4"/>
      <w:r w:rsidRPr="00825767">
        <w:t>Competency Field</w:t>
      </w:r>
    </w:p>
    <w:p w:rsidR="00000000" w:rsidRPr="00825767" w:rsidP="00927C94">
      <w:pPr>
        <w:pStyle w:val="BodyText"/>
      </w:pPr>
      <w:r w:rsidRPr="00825767">
        <w:t>Textile fabrication</w:t>
      </w:r>
    </w:p>
    <w:p w:rsidR="00000000" w:rsidRPr="00825767" w:rsidP="00825767">
      <w:pPr>
        <w:pStyle w:val="Heading1"/>
      </w:pPr>
      <w:bookmarkStart w:id="5" w:name="O_934920"/>
      <w:bookmarkEnd w:id="5"/>
      <w:r w:rsidRPr="00825767">
        <w:t>Unit Sector</w:t>
      </w:r>
    </w:p>
    <w:p w:rsidR="00000000" w:rsidRPr="00825767" w:rsidP="00927C94">
      <w:pPr>
        <w:pStyle w:val="BodyText"/>
      </w:pPr>
      <w:r w:rsidRPr="00825767">
        <w:t>Not applica</w:t>
      </w:r>
      <w:r w:rsidRPr="00825767">
        <w:t>ble</w:t>
      </w:r>
    </w:p>
    <w:p w:rsidR="00000000" w:rsidRPr="00825767" w:rsidP="00825767">
      <w:pPr>
        <w:pStyle w:val="Heading1"/>
      </w:pPr>
      <w:bookmarkStart w:id="6" w:name="O_934919"/>
      <w:bookmarkEnd w:id="6"/>
      <w:r w:rsidRPr="008257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57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Performance criteria describe the performance needed to demonstrate achievement of the element.</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1</w:t>
            </w:r>
          </w:p>
        </w:tc>
        <w:tc>
          <w:tcPr>
            <w:tcW w:w="1962" w:type="dxa"/>
            <w:vMerge w:val="restart"/>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1.1</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Follow standard operating procedures (SOPs)</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1.2</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Comply with work health and safety (WHS) requirements at all times</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1.3</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Use appropriate personal protective equipment (PPE) in accordance with SOPs</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1.4</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Identify job requirements from specifications, drawings, job sheets or work instructions</w:t>
            </w:r>
          </w:p>
        </w:tc>
      </w:tr>
      <w:tr w:rsidTr="008257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5767">
            <w:pPr>
              <w:pStyle w:val="BodyText"/>
              <w:rPr>
                <w:lang w:val="en-NZ"/>
              </w:rPr>
            </w:pP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2</w:t>
            </w:r>
          </w:p>
        </w:tc>
        <w:tc>
          <w:tcPr>
            <w:tcW w:w="1962" w:type="dxa"/>
            <w:vMerge w:val="restart"/>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rPr>
                <w:rStyle w:val="SpecialBold"/>
              </w:rPr>
              <w:t>Prepare to produce 2-D patterns</w:t>
            </w: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2.1</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 xml:space="preserve">Read and interpret preliminary drawings, sketches or diagrams provided by customer or developed by the enterprise </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2.2</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Determine missing dimensions or other unknown features of the proposed product through consultation with customer or enterprise personnel</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2.3</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 xml:space="preserve">Read, interpret and apply workplace procedures and instructions </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2.4</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Identify appropriate computer applications and key in required information or transfer from other sources to initiate design or production processes</w:t>
            </w:r>
          </w:p>
        </w:tc>
      </w:tr>
      <w:tr w:rsidTr="008257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5767">
            <w:pPr>
              <w:pStyle w:val="BodyText"/>
              <w:rPr>
                <w:lang w:val="en-NZ"/>
              </w:rPr>
            </w:pP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3</w:t>
            </w:r>
          </w:p>
        </w:tc>
        <w:tc>
          <w:tcPr>
            <w:tcW w:w="1962" w:type="dxa"/>
            <w:vMerge w:val="restart"/>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rPr>
                <w:rStyle w:val="SpecialBold"/>
              </w:rPr>
              <w:t>Mark out and cut out shapes</w:t>
            </w: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3.1</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Construct 2-D drawings based on customer information, using appropr</w:t>
            </w:r>
            <w:r w:rsidRPr="00825767">
              <w:t>iate software applications</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3.2</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Make appropriate adjustment for shrinkage and other allowances, as required</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3.3</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Mark out and cut shapes, such as 2-D component shapes, based on customer or workplace information, and cut out using a plotting table and appropriate software applications</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3.4</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Check finished work is accurate and conforms with specifications</w:t>
            </w:r>
          </w:p>
        </w:tc>
      </w:tr>
      <w:tr w:rsidTr="008257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5767">
            <w:pPr>
              <w:pStyle w:val="BodyText"/>
              <w:rPr>
                <w:lang w:val="en-NZ"/>
              </w:rPr>
            </w:pP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4</w:t>
            </w:r>
          </w:p>
        </w:tc>
        <w:tc>
          <w:tcPr>
            <w:tcW w:w="1962" w:type="dxa"/>
            <w:vMerge w:val="restart"/>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rPr>
                <w:rStyle w:val="SpecialBold"/>
              </w:rPr>
              <w:t>Perform calculations</w:t>
            </w: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4.1</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Use spreadsheets or other appropriate software applications to perform simple materials calculations, financial tasks and costing</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4.2</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 xml:space="preserve">Develop and apply spreadsheets </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4.3</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Save data, drawings and other outputs electronically and in hard copy form using established workplace file and documentation formats</w:t>
            </w:r>
          </w:p>
        </w:tc>
      </w:tr>
      <w:tr w:rsidTr="008257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5767">
            <w:pPr>
              <w:pStyle w:val="BodyText"/>
              <w:rPr>
                <w:lang w:val="en-NZ"/>
              </w:rPr>
            </w:pP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5</w:t>
            </w:r>
          </w:p>
        </w:tc>
        <w:tc>
          <w:tcPr>
            <w:tcW w:w="1962" w:type="dxa"/>
            <w:vMerge w:val="restart"/>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rPr>
                <w:rStyle w:val="SpecialBold"/>
              </w:rPr>
              <w:t>Save, document and communicate data</w:t>
            </w: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5.1</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Store other work-related information in accordance with established workpl</w:t>
            </w:r>
            <w:r w:rsidRPr="00825767">
              <w:t>ace procedures</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5.2</w:t>
            </w:r>
          </w:p>
        </w:tc>
        <w:tc>
          <w:tcPr>
            <w:tcW w:w="561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Pass on data and associated information to personnel responsible for further action within the organisation</w:t>
            </w:r>
          </w:p>
        </w:tc>
      </w:tr>
      <w:tr w:rsidTr="008257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5.3</w:t>
            </w:r>
          </w:p>
        </w:tc>
        <w:tc>
          <w:tcPr>
            <w:tcW w:w="5610" w:type="dxa"/>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Exit software applications and close down and switch off computer</w:t>
            </w:r>
          </w:p>
        </w:tc>
      </w:tr>
    </w:tbl>
    <w:p w:rsidR="00000000" w:rsidRPr="00825767" w:rsidP="00825767">
      <w:pPr>
        <w:pStyle w:val="BodyText"/>
      </w:pPr>
    </w:p>
    <w:p w:rsidR="00000000" w:rsidRPr="00825767" w:rsidP="00825767">
      <w:pPr>
        <w:pStyle w:val="AllowPageBreak"/>
      </w:pPr>
    </w:p>
    <w:p w:rsidR="00000000" w:rsidRPr="00825767" w:rsidP="00825767">
      <w:pPr>
        <w:pStyle w:val="Heading1"/>
      </w:pPr>
      <w:bookmarkStart w:id="7" w:name="O_934918"/>
      <w:bookmarkEnd w:id="7"/>
      <w:r w:rsidRPr="00825767">
        <w:t>Foundation Skills</w:t>
      </w:r>
    </w:p>
    <w:p w:rsidR="00000000" w:rsidRPr="00825767" w:rsidP="00927C94">
      <w:pPr>
        <w:pStyle w:val="BodyText"/>
      </w:pPr>
      <w:r w:rsidRPr="00825767">
        <w:t>This section describes those required skills (language, literacy and numeracy) that are essential to performance.</w:t>
      </w:r>
    </w:p>
    <w:p w:rsidR="00000000" w:rsidRPr="00825767" w:rsidP="00927C94">
      <w:pPr>
        <w:pStyle w:val="BodyText"/>
      </w:pPr>
      <w:r w:rsidRPr="00825767">
        <w:t>Foundation skills essential to performance are explicit in the performance criteria of this unit of competency.</w:t>
      </w:r>
    </w:p>
    <w:p w:rsidR="00000000" w:rsidRPr="00825767" w:rsidP="00825767">
      <w:pPr>
        <w:pStyle w:val="Heading1"/>
      </w:pPr>
      <w:bookmarkStart w:id="8" w:name="O_934917"/>
      <w:bookmarkEnd w:id="8"/>
      <w:r w:rsidRPr="00825767">
        <w:t>Range of Conditions</w:t>
      </w:r>
    </w:p>
    <w:tbl>
      <w:tblPr>
        <w:tblW w:w="0" w:type="auto"/>
        <w:tblCellMar>
          <w:left w:w="62" w:type="dxa"/>
          <w:right w:w="62" w:type="dxa"/>
        </w:tblCellMar>
        <w:tblLook w:val="0000"/>
      </w:tblPr>
      <w:tblGrid>
        <w:gridCol w:w="2163"/>
        <w:gridCol w:w="7033"/>
      </w:tblGrid>
      <w:tr w:rsidTr="00927C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t>This field allows for different work environments and conditions that may affect performance. Essential operating conditions that may be present (depending on the work situation, needs of the candidate, accessibility of the item, and lo</w:t>
            </w:r>
            <w:r w:rsidRPr="00825767">
              <w:t>cal industry and regional contexts) are included.</w:t>
            </w:r>
          </w:p>
        </w:tc>
      </w:tr>
      <w:tr w:rsidTr="00927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25767" w:rsidP="00825767">
            <w:pPr>
              <w:pStyle w:val="ListBullet"/>
            </w:pPr>
            <w:r w:rsidRPr="00825767">
              <w:t>requirements prescribed by legislation, awards, agreements and conditions of employment</w:t>
            </w:r>
          </w:p>
          <w:p w:rsidR="00000000" w:rsidRPr="00825767" w:rsidP="00825767">
            <w:pPr>
              <w:pStyle w:val="ListBullet"/>
            </w:pPr>
            <w:r w:rsidRPr="00825767">
              <w:t>SOPs</w:t>
            </w:r>
          </w:p>
          <w:p w:rsidR="00000000" w:rsidRPr="00825767" w:rsidP="00825767">
            <w:pPr>
              <w:pStyle w:val="ListBullet"/>
            </w:pPr>
            <w:r w:rsidRPr="00825767">
              <w:t>work instructions</w:t>
            </w:r>
          </w:p>
          <w:p w:rsidR="00000000" w:rsidRPr="00825767" w:rsidP="00825767">
            <w:pPr>
              <w:pStyle w:val="ListBullet"/>
            </w:pPr>
            <w:r w:rsidRPr="00825767">
              <w:t>oral, written and visual communic</w:t>
            </w:r>
            <w:r w:rsidRPr="00825767">
              <w:t>ation</w:t>
            </w:r>
          </w:p>
          <w:p w:rsidR="00000000" w:rsidRPr="00825767" w:rsidP="00825767">
            <w:pPr>
              <w:pStyle w:val="ListBullet"/>
            </w:pPr>
            <w:r w:rsidRPr="00825767">
              <w:t>quality practices, including responsibility for maintenance of own work quality and contribution to quality improvement of team or section output</w:t>
            </w:r>
          </w:p>
          <w:p w:rsidR="00000000" w:rsidRPr="00825767" w:rsidP="00825767">
            <w:pPr>
              <w:pStyle w:val="ListBullet"/>
            </w:pPr>
            <w:r w:rsidRPr="00825767">
              <w:t>housekeeping</w:t>
            </w:r>
          </w:p>
          <w:p w:rsidR="00000000" w:rsidRPr="00825767" w:rsidP="00825767">
            <w:pPr>
              <w:pStyle w:val="ListBullet"/>
            </w:pPr>
            <w:r w:rsidRPr="00825767">
              <w:t>tasks related to environmental protection, waste disposal, pollution control and recycling</w:t>
            </w:r>
          </w:p>
          <w:p w:rsidR="00000000" w:rsidRPr="00825767" w:rsidP="00825767">
            <w:pPr>
              <w:pStyle w:val="ListBullet"/>
            </w:pPr>
            <w:r w:rsidRPr="00825767">
              <w:t>WHS practices</w:t>
            </w:r>
          </w:p>
          <w:p w:rsidR="00000000" w:rsidP="00825767">
            <w:pPr>
              <w:pStyle w:val="BodyText"/>
              <w:rPr>
                <w:lang w:val="en-NZ"/>
              </w:rPr>
            </w:pPr>
          </w:p>
        </w:tc>
      </w:tr>
      <w:tr w:rsidTr="00927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767">
            <w:pPr>
              <w:pStyle w:val="BodyText"/>
              <w:rPr>
                <w:lang w:val="en-NZ"/>
              </w:rPr>
            </w:pPr>
            <w:r w:rsidRPr="00825767">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825767" w:rsidP="00825767">
            <w:pPr>
              <w:pStyle w:val="ListBullet"/>
            </w:pPr>
            <w:r w:rsidRPr="00825767">
              <w:t>the relevant industry or Australian Standards that are current at the time this unit is being undertaken</w:t>
            </w:r>
          </w:p>
          <w:p w:rsidR="00000000" w:rsidP="00825767">
            <w:pPr>
              <w:pStyle w:val="BodyText"/>
              <w:rPr>
                <w:lang w:val="en-NZ"/>
              </w:rPr>
            </w:pPr>
          </w:p>
        </w:tc>
      </w:tr>
      <w:tr w:rsidTr="00927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rPr>
                <w:rStyle w:val="SpecialBold"/>
              </w:rPr>
              <w:t>WHS practices</w:t>
            </w:r>
          </w:p>
          <w:p w:rsidR="00000000" w:rsidRPr="00825767" w:rsidP="00825767">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25767" w:rsidP="00825767">
            <w:pPr>
              <w:pStyle w:val="BodyText"/>
            </w:pPr>
            <w:r w:rsidRPr="00825767">
              <w:t>WHS practices include hazard identification and control, risk assessment and implemen</w:t>
            </w:r>
            <w:r w:rsidRPr="00825767">
              <w:t>tation of risk reduction measures specific to the tasks described by this unit, and include one or more of the following:</w:t>
            </w:r>
          </w:p>
          <w:p w:rsidR="00000000" w:rsidRPr="00825767" w:rsidP="00825767">
            <w:pPr>
              <w:pStyle w:val="ListBullet"/>
            </w:pPr>
            <w:r w:rsidRPr="00825767">
              <w:t>manual handling techniques</w:t>
            </w:r>
          </w:p>
          <w:p w:rsidR="00000000" w:rsidRPr="00825767" w:rsidP="00825767">
            <w:pPr>
              <w:pStyle w:val="ListBullet"/>
            </w:pPr>
            <w:r w:rsidRPr="00825767">
              <w:t>SOPs</w:t>
            </w:r>
          </w:p>
          <w:p w:rsidR="00000000" w:rsidRPr="00825767" w:rsidP="00825767">
            <w:pPr>
              <w:pStyle w:val="ListBullet"/>
            </w:pPr>
            <w:r w:rsidRPr="00825767">
              <w:t>PPE</w:t>
            </w:r>
          </w:p>
          <w:p w:rsidR="00000000" w:rsidRPr="00825767" w:rsidP="00825767">
            <w:pPr>
              <w:pStyle w:val="ListBullet"/>
            </w:pPr>
            <w:r w:rsidRPr="00825767">
              <w:t>safe materials handling</w:t>
            </w:r>
          </w:p>
          <w:p w:rsidR="00000000" w:rsidRPr="00825767" w:rsidP="00825767">
            <w:pPr>
              <w:pStyle w:val="ListBullet"/>
            </w:pPr>
            <w:r w:rsidRPr="00825767">
              <w:t>taking of rest breaks</w:t>
            </w:r>
          </w:p>
          <w:p w:rsidR="00000000" w:rsidRPr="00825767" w:rsidP="00825767">
            <w:pPr>
              <w:pStyle w:val="ListBullet"/>
            </w:pPr>
            <w:r w:rsidRPr="00825767">
              <w:t>ergonomic arrangement of workplaces</w:t>
            </w:r>
          </w:p>
          <w:p w:rsidR="00000000" w:rsidRPr="00825767" w:rsidP="00825767">
            <w:pPr>
              <w:pStyle w:val="ListBullet"/>
            </w:pPr>
            <w:r w:rsidRPr="00825767">
              <w:t>following marked walkways</w:t>
            </w:r>
          </w:p>
          <w:p w:rsidR="00000000" w:rsidRPr="00825767" w:rsidP="00825767">
            <w:pPr>
              <w:pStyle w:val="ListBullet"/>
            </w:pPr>
            <w:r w:rsidRPr="00825767">
              <w:t>safe storage of equipment</w:t>
            </w:r>
          </w:p>
          <w:p w:rsidR="00000000" w:rsidRPr="00825767" w:rsidP="00825767">
            <w:pPr>
              <w:pStyle w:val="ListBullet"/>
            </w:pPr>
            <w:r w:rsidRPr="00825767">
              <w:t>housekeeping</w:t>
            </w:r>
          </w:p>
          <w:p w:rsidR="00000000" w:rsidRPr="00825767" w:rsidP="00825767">
            <w:pPr>
              <w:pStyle w:val="ListBullet"/>
            </w:pPr>
            <w:r w:rsidRPr="00825767">
              <w:t>reporting accidents and incidents</w:t>
            </w:r>
          </w:p>
          <w:p w:rsidR="00000000" w:rsidRPr="00825767" w:rsidP="00825767">
            <w:pPr>
              <w:pStyle w:val="ListBullet"/>
            </w:pPr>
            <w:r w:rsidRPr="00825767">
              <w:t>environmental practices</w:t>
            </w:r>
          </w:p>
        </w:tc>
      </w:tr>
    </w:tbl>
    <w:p w:rsidR="00000000" w:rsidRPr="00825767" w:rsidP="00825767">
      <w:pPr>
        <w:pStyle w:val="BodyText"/>
      </w:pPr>
    </w:p>
    <w:p w:rsidR="00000000" w:rsidRPr="00825767" w:rsidP="00825767">
      <w:pPr>
        <w:pStyle w:val="AllowPageBreak"/>
      </w:pPr>
    </w:p>
    <w:p w:rsidR="00000000" w:rsidRPr="00825767" w:rsidP="00825767">
      <w:pPr>
        <w:pStyle w:val="Heading1"/>
      </w:pPr>
      <w:bookmarkStart w:id="9" w:name="O_934916"/>
      <w:bookmarkEnd w:id="9"/>
      <w:r w:rsidRPr="00825767">
        <w:t>Unit Mapping Information</w:t>
      </w:r>
    </w:p>
    <w:p w:rsidR="00000000" w:rsidRPr="00825767" w:rsidP="00927C94">
      <w:pPr>
        <w:pStyle w:val="BodyText"/>
      </w:pPr>
      <w:r w:rsidRPr="00825767">
        <w:t>Release 1. Supersedes and is equivalent to LMTTF2007A Produce patterns for 2D products</w:t>
      </w:r>
    </w:p>
    <w:p w:rsidR="00000000" w:rsidRPr="00825767" w:rsidP="00825767">
      <w:pPr>
        <w:pStyle w:val="Heading1"/>
      </w:pPr>
      <w:bookmarkStart w:id="10" w:name="O_934909"/>
      <w:bookmarkEnd w:id="10"/>
      <w:r w:rsidRPr="00825767">
        <w:t>Links</w:t>
      </w:r>
    </w:p>
    <w:p w:rsidR="00000000" w:rsidRPr="00825767" w:rsidP="00927C94">
      <w:pPr>
        <w:pStyle w:val="BodyText"/>
      </w:pPr>
      <w:r w:rsidRPr="0082576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870AD">
        <w:rPr>
          <w:rStyle w:val="Hyperlink"/>
        </w:rPr>
        <w:t>https://vetnet.gov.au/Pages/TrainingDocs.aspx?q=a203ec5c-de7d-406b-b3e1-8f1a9b76e92e</w:t>
      </w:r>
      <w:r>
        <w:fldChar w:fldCharType="end"/>
      </w:r>
    </w:p>
    <w:p w:rsidR="00000000" w:rsidRPr="00825767" w:rsidP="00825767"/>
    <w:sectPr w:rsidSect="00825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67" w:rsidRPr="00927C94" w:rsidP="00927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94" w:rsidP="00825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7C94" w:rsidP="008257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7C94" w:rsidP="00825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767" w:rsidRPr="00927C94" w:rsidP="00927C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94" w:rsidRPr="002D2AF8" w:rsidP="00825767">
    <w:pPr>
      <w:pStyle w:val="Header"/>
      <w:framePr w:wrap="around"/>
    </w:pPr>
    <w:r>
      <w:fldChar w:fldCharType="begin"/>
    </w:r>
    <w:r>
      <w:instrText xml:space="preserve"> TITLE   \* MERGEFORMAT </w:instrText>
    </w:r>
    <w:r>
      <w:fldChar w:fldCharType="separate"/>
    </w:r>
    <w:r>
      <w:t>MSTTF2007 Produce patterns for 2-D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27C94" w:rsidP="00825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788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488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767"/>
    <w:pPr>
      <w:spacing w:before="360" w:after="60"/>
      <w:outlineLvl w:val="0"/>
    </w:pPr>
    <w:rPr>
      <w:sz w:val="32"/>
    </w:rPr>
  </w:style>
  <w:style w:type="paragraph" w:styleId="Heading2">
    <w:name w:val="heading 2"/>
    <w:basedOn w:val="HeadingBase"/>
    <w:next w:val="BodyText"/>
    <w:link w:val="Heading2Char"/>
    <w:qFormat/>
    <w:rsid w:val="00825767"/>
    <w:pPr>
      <w:keepLines/>
      <w:spacing w:before="240" w:after="120"/>
      <w:outlineLvl w:val="1"/>
    </w:pPr>
    <w:rPr>
      <w:sz w:val="28"/>
      <w:szCs w:val="40"/>
    </w:rPr>
  </w:style>
  <w:style w:type="paragraph" w:styleId="Heading3">
    <w:name w:val="heading 3"/>
    <w:basedOn w:val="HeadingBase"/>
    <w:next w:val="BodyText"/>
    <w:link w:val="Heading3Char"/>
    <w:qFormat/>
    <w:rsid w:val="00825767"/>
    <w:pPr>
      <w:spacing w:before="180" w:after="120"/>
      <w:outlineLvl w:val="2"/>
    </w:pPr>
    <w:rPr>
      <w:spacing w:val="-10"/>
      <w:kern w:val="32"/>
    </w:rPr>
  </w:style>
  <w:style w:type="paragraph" w:styleId="Heading4">
    <w:name w:val="heading 4"/>
    <w:basedOn w:val="HeadingBase"/>
    <w:next w:val="BodyText"/>
    <w:link w:val="Heading4Char"/>
    <w:qFormat/>
    <w:rsid w:val="00825767"/>
    <w:pPr>
      <w:spacing w:before="160" w:after="120"/>
      <w:outlineLvl w:val="3"/>
    </w:pPr>
    <w:rPr>
      <w:sz w:val="22"/>
    </w:rPr>
  </w:style>
  <w:style w:type="paragraph" w:styleId="Heading5">
    <w:name w:val="heading 5"/>
    <w:basedOn w:val="HeadingBase"/>
    <w:next w:val="Normal"/>
    <w:link w:val="Heading5Char"/>
    <w:qFormat/>
    <w:rsid w:val="00825767"/>
    <w:pPr>
      <w:spacing w:before="80"/>
      <w:outlineLvl w:val="4"/>
    </w:pPr>
    <w:rPr>
      <w:color w:val="918585"/>
      <w:sz w:val="20"/>
    </w:rPr>
  </w:style>
  <w:style w:type="paragraph" w:styleId="Heading6">
    <w:name w:val="heading 6"/>
    <w:basedOn w:val="HeadingBase"/>
    <w:next w:val="Normal"/>
    <w:link w:val="Heading6Char"/>
    <w:qFormat/>
    <w:rsid w:val="00825767"/>
    <w:pPr>
      <w:spacing w:before="60"/>
      <w:outlineLvl w:val="5"/>
    </w:pPr>
    <w:rPr>
      <w:color w:val="918585"/>
      <w:sz w:val="20"/>
    </w:rPr>
  </w:style>
  <w:style w:type="paragraph" w:styleId="Heading7">
    <w:name w:val="heading 7"/>
    <w:basedOn w:val="Normal"/>
    <w:next w:val="Normal"/>
    <w:link w:val="Heading7Char"/>
    <w:qFormat/>
    <w:rsid w:val="00825767"/>
    <w:pPr>
      <w:ind w:left="720"/>
      <w:outlineLvl w:val="6"/>
    </w:pPr>
    <w:rPr>
      <w:i/>
    </w:rPr>
  </w:style>
  <w:style w:type="paragraph" w:styleId="Heading8">
    <w:name w:val="heading 8"/>
    <w:basedOn w:val="Normal"/>
    <w:next w:val="Normal"/>
    <w:link w:val="Heading8Char"/>
    <w:qFormat/>
    <w:rsid w:val="00825767"/>
    <w:pPr>
      <w:ind w:left="720"/>
      <w:outlineLvl w:val="7"/>
    </w:pPr>
    <w:rPr>
      <w:i/>
    </w:rPr>
  </w:style>
  <w:style w:type="paragraph" w:styleId="Heading9">
    <w:name w:val="heading 9"/>
    <w:basedOn w:val="Normal"/>
    <w:next w:val="Normal"/>
    <w:link w:val="Heading9Char"/>
    <w:qFormat/>
    <w:rsid w:val="00825767"/>
    <w:pPr>
      <w:ind w:left="720"/>
      <w:outlineLvl w:val="8"/>
    </w:pPr>
    <w:rPr>
      <w:i/>
    </w:rPr>
  </w:style>
  <w:style w:type="character" w:default="1" w:styleId="DefaultParagraphFont">
    <w:name w:val="Default Paragraph Font"/>
    <w:uiPriority w:val="1"/>
    <w:unhideWhenUsed/>
    <w:rsid w:val="00825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767"/>
  </w:style>
  <w:style w:type="character" w:customStyle="1" w:styleId="Heading1Char">
    <w:name w:val="Heading 1 Char"/>
    <w:basedOn w:val="DefaultParagraphFont"/>
    <w:link w:val="Heading1"/>
    <w:rsid w:val="00825767"/>
    <w:rPr>
      <w:rFonts w:ascii="Times New Roman" w:eastAsia="Times New Roman" w:hAnsi="Times New Roman" w:cs="Times New Roman"/>
      <w:b/>
      <w:sz w:val="32"/>
      <w:szCs w:val="20"/>
      <w:lang w:eastAsia="en-US"/>
    </w:rPr>
  </w:style>
  <w:style w:type="paragraph" w:styleId="BodyText">
    <w:name w:val="Body Text"/>
    <w:basedOn w:val="Normal"/>
    <w:link w:val="BodyTextChar"/>
    <w:rsid w:val="00825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767"/>
    <w:rPr>
      <w:rFonts w:ascii="Times New Roman" w:eastAsia="Times New Roman" w:hAnsi="Times New Roman" w:cs="Times New Roman"/>
      <w:sz w:val="24"/>
      <w:lang w:eastAsia="en-US"/>
    </w:rPr>
  </w:style>
  <w:style w:type="paragraph" w:styleId="ListBullet">
    <w:name w:val="List Bullet"/>
    <w:basedOn w:val="List"/>
    <w:rsid w:val="00825767"/>
    <w:pPr>
      <w:numPr>
        <w:numId w:val="11"/>
      </w:numPr>
      <w:tabs>
        <w:tab w:val="clear" w:pos="340"/>
      </w:tabs>
      <w:spacing w:before="40" w:after="40"/>
    </w:pPr>
  </w:style>
  <w:style w:type="character" w:customStyle="1" w:styleId="SpecialBold">
    <w:name w:val="Special Bold"/>
    <w:basedOn w:val="DefaultParagraphFont"/>
    <w:rsid w:val="00825767"/>
    <w:rPr>
      <w:b/>
      <w:spacing w:val="0"/>
    </w:rPr>
  </w:style>
  <w:style w:type="paragraph" w:customStyle="1" w:styleId="SuperHeading">
    <w:name w:val="SuperHeading"/>
    <w:basedOn w:val="Normal"/>
    <w:rsid w:val="00825767"/>
    <w:pPr>
      <w:spacing w:before="240" w:after="120"/>
      <w:outlineLvl w:val="0"/>
    </w:pPr>
    <w:rPr>
      <w:rFonts w:ascii="Times New Roman" w:hAnsi="Times New Roman"/>
      <w:b/>
      <w:sz w:val="32"/>
    </w:rPr>
  </w:style>
  <w:style w:type="paragraph" w:customStyle="1" w:styleId="AllowPageBreak">
    <w:name w:val="AllowPageBreak"/>
    <w:rsid w:val="00825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767"/>
    <w:rPr>
      <w:rFonts w:ascii="Courier New" w:eastAsia="Times New Roman" w:hAnsi="Courier New" w:cs="Times New Roman"/>
      <w:i/>
      <w:szCs w:val="20"/>
      <w:lang w:eastAsia="en-US"/>
    </w:rPr>
  </w:style>
  <w:style w:type="paragraph" w:customStyle="1" w:styleId="HeadingBase">
    <w:name w:val="Heading Base"/>
    <w:rsid w:val="00825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767"/>
    <w:pPr>
      <w:tabs>
        <w:tab w:val="right" w:leader="dot" w:pos="9072"/>
      </w:tabs>
      <w:ind w:left="567"/>
    </w:pPr>
    <w:rPr>
      <w:szCs w:val="22"/>
    </w:rPr>
  </w:style>
  <w:style w:type="paragraph" w:customStyle="1" w:styleId="TOCBase">
    <w:name w:val="TOC Base"/>
    <w:rsid w:val="00825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767"/>
    <w:pPr>
      <w:tabs>
        <w:tab w:val="right" w:leader="dot" w:pos="9072"/>
      </w:tabs>
      <w:spacing w:before="40" w:after="40"/>
      <w:ind w:left="284"/>
    </w:pPr>
    <w:rPr>
      <w:rFonts w:ascii="Times New Roman" w:hAnsi="Times New Roman"/>
    </w:rPr>
  </w:style>
  <w:style w:type="paragraph" w:styleId="TOC1">
    <w:name w:val="toc 1"/>
    <w:basedOn w:val="TOCBase"/>
    <w:next w:val="Normal"/>
    <w:rsid w:val="00825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767"/>
    <w:rPr>
      <w:rFonts w:ascii="Times New Roman" w:eastAsia="Times New Roman" w:hAnsi="Times New Roman" w:cs="Times New Roman"/>
      <w:sz w:val="16"/>
      <w:lang w:eastAsia="en-US"/>
    </w:rPr>
  </w:style>
  <w:style w:type="paragraph" w:styleId="Title">
    <w:name w:val="Title"/>
    <w:basedOn w:val="HeadingBase"/>
    <w:link w:val="TitleChar"/>
    <w:qFormat/>
    <w:rsid w:val="00825767"/>
    <w:pPr>
      <w:spacing w:before="5040"/>
      <w:jc w:val="center"/>
    </w:pPr>
    <w:rPr>
      <w:sz w:val="48"/>
      <w:szCs w:val="72"/>
      <w:lang w:val="en-US"/>
    </w:rPr>
  </w:style>
  <w:style w:type="character" w:customStyle="1" w:styleId="TitleChar">
    <w:name w:val="Title Char"/>
    <w:basedOn w:val="DefaultParagraphFont"/>
    <w:link w:val="Title"/>
    <w:rsid w:val="00825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767"/>
    <w:pPr>
      <w:tabs>
        <w:tab w:val="left" w:pos="3600"/>
        <w:tab w:val="left" w:pos="3958"/>
      </w:tabs>
    </w:pPr>
  </w:style>
  <w:style w:type="paragraph" w:styleId="List">
    <w:name w:val="List"/>
    <w:basedOn w:val="BodyText"/>
    <w:next w:val="BodyText"/>
    <w:rsid w:val="00825767"/>
    <w:pPr>
      <w:tabs>
        <w:tab w:val="left" w:pos="340"/>
      </w:tabs>
      <w:spacing w:before="60" w:after="60"/>
      <w:ind w:left="340" w:hanging="340"/>
    </w:pPr>
  </w:style>
  <w:style w:type="paragraph" w:customStyle="1" w:styleId="Note">
    <w:name w:val="Note"/>
    <w:basedOn w:val="BodyText"/>
    <w:rsid w:val="00825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767"/>
    <w:pPr>
      <w:framePr w:wrap="auto" w:hAnchor="text" w:y="6049"/>
    </w:pPr>
    <w:rPr>
      <w:color w:val="000000"/>
      <w:sz w:val="40"/>
    </w:rPr>
  </w:style>
  <w:style w:type="paragraph" w:customStyle="1" w:styleId="TOCTitle">
    <w:name w:val="TOCTitle"/>
    <w:basedOn w:val="Heading1"/>
    <w:rsid w:val="00825767"/>
    <w:pPr>
      <w:spacing w:after="240"/>
      <w:jc w:val="center"/>
      <w:outlineLvl w:val="9"/>
    </w:pPr>
    <w:rPr>
      <w:caps/>
    </w:rPr>
  </w:style>
  <w:style w:type="paragraph" w:customStyle="1" w:styleId="Version">
    <w:name w:val="Version"/>
    <w:rsid w:val="008257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767"/>
    <w:pPr>
      <w:numPr>
        <w:numId w:val="12"/>
      </w:numPr>
      <w:tabs>
        <w:tab w:val="clear" w:pos="680"/>
      </w:tabs>
    </w:pPr>
  </w:style>
  <w:style w:type="paragraph" w:styleId="Index1">
    <w:name w:val="index 1"/>
    <w:basedOn w:val="Normal"/>
    <w:next w:val="Normal"/>
    <w:semiHidden/>
    <w:rsid w:val="00825767"/>
    <w:pPr>
      <w:keepNext w:val="0"/>
      <w:tabs>
        <w:tab w:val="right" w:pos="4176"/>
      </w:tabs>
      <w:ind w:left="198" w:hanging="198"/>
    </w:pPr>
    <w:rPr>
      <w:rFonts w:ascii="Garamond" w:hAnsi="Garamond"/>
    </w:rPr>
  </w:style>
  <w:style w:type="paragraph" w:styleId="IndexHeading">
    <w:name w:val="index heading"/>
    <w:basedOn w:val="Normal"/>
    <w:next w:val="Index1"/>
    <w:semiHidden/>
    <w:rsid w:val="00825767"/>
    <w:pPr>
      <w:spacing w:before="120" w:after="120"/>
    </w:pPr>
    <w:rPr>
      <w:rFonts w:ascii="Arial" w:hAnsi="Arial"/>
      <w:b/>
      <w:color w:val="918585"/>
      <w:sz w:val="24"/>
    </w:rPr>
  </w:style>
  <w:style w:type="paragraph" w:styleId="Header">
    <w:name w:val="header"/>
    <w:basedOn w:val="Normal"/>
    <w:link w:val="HeaderChar"/>
    <w:rsid w:val="00825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767"/>
    <w:rPr>
      <w:rFonts w:ascii="Times New Roman" w:eastAsia="Times New Roman" w:hAnsi="Times New Roman" w:cs="Times New Roman"/>
      <w:sz w:val="16"/>
      <w:szCs w:val="20"/>
      <w:lang w:val="en-GB" w:eastAsia="en-US"/>
    </w:rPr>
  </w:style>
  <w:style w:type="paragraph" w:customStyle="1" w:styleId="Chapter">
    <w:name w:val="Chapter"/>
    <w:basedOn w:val="Normal"/>
    <w:rsid w:val="00825767"/>
    <w:pPr>
      <w:spacing w:before="240"/>
    </w:pPr>
    <w:rPr>
      <w:rFonts w:ascii="Times New Roman" w:hAnsi="Times New Roman"/>
      <w:smallCaps/>
      <w:spacing w:val="80"/>
      <w:sz w:val="28"/>
    </w:rPr>
  </w:style>
  <w:style w:type="paragraph" w:customStyle="1" w:styleId="InChapter">
    <w:name w:val="InChapter"/>
    <w:basedOn w:val="Heading3"/>
    <w:rsid w:val="00825767"/>
    <w:pPr>
      <w:spacing w:after="240"/>
      <w:outlineLvl w:val="9"/>
    </w:pPr>
    <w:rPr>
      <w:noProof/>
    </w:rPr>
  </w:style>
  <w:style w:type="paragraph" w:styleId="Index2">
    <w:name w:val="index 2"/>
    <w:basedOn w:val="Normal"/>
    <w:next w:val="Normal"/>
    <w:semiHidden/>
    <w:rsid w:val="00825767"/>
    <w:pPr>
      <w:tabs>
        <w:tab w:val="right" w:pos="4176"/>
      </w:tabs>
      <w:ind w:left="568" w:hanging="284"/>
    </w:pPr>
    <w:rPr>
      <w:rFonts w:ascii="Garamond" w:hAnsi="Garamond"/>
    </w:rPr>
  </w:style>
  <w:style w:type="paragraph" w:customStyle="1" w:styleId="Byline">
    <w:name w:val="Byline"/>
    <w:rsid w:val="00825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767"/>
    <w:pPr>
      <w:tabs>
        <w:tab w:val="clear" w:pos="3600"/>
        <w:tab w:val="clear" w:pos="3958"/>
      </w:tabs>
      <w:jc w:val="right"/>
    </w:pPr>
  </w:style>
  <w:style w:type="character" w:styleId="Emphasis">
    <w:name w:val="Emphasis"/>
    <w:basedOn w:val="DefaultParagraphFont"/>
    <w:qFormat/>
    <w:rsid w:val="00825767"/>
    <w:rPr>
      <w:i/>
    </w:rPr>
  </w:style>
  <w:style w:type="paragraph" w:styleId="Caption">
    <w:name w:val="caption"/>
    <w:basedOn w:val="BodyText"/>
    <w:next w:val="Normal"/>
    <w:qFormat/>
    <w:rsid w:val="00825767"/>
    <w:pPr>
      <w:framePr w:w="2268" w:hSpace="181" w:vSpace="181" w:wrap="around" w:vAnchor="text" w:hAnchor="page" w:x="1135" w:y="285" w:anchorLock="1"/>
    </w:pPr>
    <w:rPr>
      <w:i/>
    </w:rPr>
  </w:style>
  <w:style w:type="paragraph" w:customStyle="1" w:styleId="MiniTOCTitle">
    <w:name w:val="MiniTOCTitle"/>
    <w:basedOn w:val="Heading4"/>
    <w:rsid w:val="00825767"/>
    <w:pPr>
      <w:spacing w:before="240"/>
      <w:outlineLvl w:val="9"/>
    </w:pPr>
    <w:rPr>
      <w:noProof/>
      <w:sz w:val="24"/>
    </w:rPr>
  </w:style>
  <w:style w:type="paragraph" w:customStyle="1" w:styleId="MiniTOCItem">
    <w:name w:val="MiniTOCItem"/>
    <w:basedOn w:val="ListBullet"/>
    <w:rsid w:val="00825767"/>
    <w:pPr>
      <w:numPr>
        <w:numId w:val="0"/>
      </w:numPr>
      <w:tabs>
        <w:tab w:val="right" w:leader="dot" w:pos="6521"/>
      </w:tabs>
      <w:spacing w:before="0" w:after="0"/>
    </w:pPr>
  </w:style>
  <w:style w:type="paragraph" w:customStyle="1" w:styleId="TOFTitle">
    <w:name w:val="TOFTitle"/>
    <w:basedOn w:val="TOCTitle"/>
    <w:rsid w:val="00825767"/>
  </w:style>
  <w:style w:type="paragraph" w:styleId="TableofFigures">
    <w:name w:val="table of figures"/>
    <w:basedOn w:val="Normal"/>
    <w:next w:val="Normal"/>
    <w:semiHidden/>
    <w:rsid w:val="00825767"/>
    <w:pPr>
      <w:tabs>
        <w:tab w:val="right" w:leader="dot" w:pos="9072"/>
      </w:tabs>
      <w:ind w:left="970" w:hanging="403"/>
    </w:pPr>
    <w:rPr>
      <w:rFonts w:ascii="Times New Roman" w:hAnsi="Times New Roman"/>
      <w:b/>
    </w:rPr>
  </w:style>
  <w:style w:type="paragraph" w:styleId="ListNumber">
    <w:name w:val="List Number"/>
    <w:basedOn w:val="List"/>
    <w:rsid w:val="00825767"/>
    <w:pPr>
      <w:numPr>
        <w:numId w:val="14"/>
      </w:numPr>
      <w:tabs>
        <w:tab w:val="clear" w:pos="340"/>
      </w:tabs>
    </w:pPr>
  </w:style>
  <w:style w:type="character" w:customStyle="1" w:styleId="WingdingSymbols">
    <w:name w:val="Wingding Symbols"/>
    <w:rsid w:val="00825767"/>
    <w:rPr>
      <w:rFonts w:ascii="Wingdings" w:hAnsi="Wingdings"/>
    </w:rPr>
  </w:style>
  <w:style w:type="paragraph" w:customStyle="1" w:styleId="TableHeading">
    <w:name w:val="Table Heading"/>
    <w:basedOn w:val="HeadingBase"/>
    <w:rsid w:val="00825767"/>
    <w:pPr>
      <w:keepLines/>
      <w:pBdr>
        <w:bottom w:val="single" w:sz="6" w:space="1" w:color="918585"/>
      </w:pBdr>
      <w:spacing w:before="240"/>
    </w:pPr>
  </w:style>
  <w:style w:type="character" w:customStyle="1" w:styleId="HotSpot">
    <w:name w:val="HotSpot"/>
    <w:rsid w:val="00825767"/>
    <w:rPr>
      <w:color w:val="0033CC"/>
      <w:u w:val="none"/>
    </w:rPr>
  </w:style>
  <w:style w:type="paragraph" w:customStyle="1" w:styleId="BodyTextRight">
    <w:name w:val="Body Text Right"/>
    <w:basedOn w:val="BodyText"/>
    <w:rsid w:val="00825767"/>
    <w:pPr>
      <w:spacing w:before="0" w:after="0"/>
      <w:jc w:val="right"/>
    </w:pPr>
  </w:style>
  <w:style w:type="paragraph" w:styleId="Index3">
    <w:name w:val="index 3"/>
    <w:basedOn w:val="ListNumber2"/>
    <w:next w:val="Normal"/>
    <w:semiHidden/>
    <w:rsid w:val="00825767"/>
    <w:pPr>
      <w:numPr>
        <w:numId w:val="0"/>
      </w:numPr>
      <w:tabs>
        <w:tab w:val="right" w:leader="dot" w:pos="4176"/>
      </w:tabs>
    </w:pPr>
  </w:style>
  <w:style w:type="paragraph" w:styleId="ListNumber2">
    <w:name w:val="List Number 2"/>
    <w:basedOn w:val="List2"/>
    <w:rsid w:val="00825767"/>
    <w:pPr>
      <w:numPr>
        <w:numId w:val="9"/>
      </w:numPr>
      <w:tabs>
        <w:tab w:val="clear" w:pos="1060"/>
      </w:tabs>
    </w:pPr>
  </w:style>
  <w:style w:type="paragraph" w:customStyle="1" w:styleId="MarginNote">
    <w:name w:val="Margin Note"/>
    <w:basedOn w:val="BodyText"/>
    <w:rsid w:val="00825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767"/>
    <w:rPr>
      <w:sz w:val="32"/>
    </w:rPr>
  </w:style>
  <w:style w:type="paragraph" w:customStyle="1" w:styleId="HeadingProcedure">
    <w:name w:val="Heading Procedure"/>
    <w:basedOn w:val="HeadingBase"/>
    <w:next w:val="Normal"/>
    <w:rsid w:val="00825767"/>
    <w:pPr>
      <w:tabs>
        <w:tab w:val="left" w:pos="0"/>
      </w:tabs>
      <w:spacing w:before="120" w:after="60"/>
    </w:pPr>
    <w:rPr>
      <w:i/>
      <w:color w:val="918585"/>
      <w:sz w:val="22"/>
    </w:rPr>
  </w:style>
  <w:style w:type="paragraph" w:customStyle="1" w:styleId="TableBodyText">
    <w:name w:val="Table Body Text"/>
    <w:basedOn w:val="BodyText"/>
    <w:rsid w:val="00825767"/>
    <w:pPr>
      <w:spacing w:before="60" w:after="60"/>
    </w:pPr>
  </w:style>
  <w:style w:type="paragraph" w:styleId="ListContinue">
    <w:name w:val="List Continue"/>
    <w:basedOn w:val="List"/>
    <w:rsid w:val="00825767"/>
    <w:pPr>
      <w:ind w:firstLine="0"/>
    </w:pPr>
  </w:style>
  <w:style w:type="paragraph" w:customStyle="1" w:styleId="ListNote">
    <w:name w:val="List Note"/>
    <w:basedOn w:val="List"/>
    <w:rsid w:val="00825767"/>
    <w:pPr>
      <w:pBdr>
        <w:top w:val="single" w:sz="6" w:space="2" w:color="918585"/>
        <w:bottom w:val="single" w:sz="6" w:space="2" w:color="918585"/>
      </w:pBdr>
      <w:tabs>
        <w:tab w:val="left" w:pos="1021"/>
      </w:tabs>
      <w:ind w:firstLine="0"/>
    </w:pPr>
  </w:style>
  <w:style w:type="paragraph" w:customStyle="1" w:styleId="Warning">
    <w:name w:val="Warning"/>
    <w:basedOn w:val="BodyText"/>
    <w:rsid w:val="00825767"/>
    <w:pPr>
      <w:shd w:val="clear" w:color="auto" w:fill="D9D9D9"/>
      <w:tabs>
        <w:tab w:val="left" w:pos="992"/>
      </w:tabs>
      <w:ind w:left="119" w:right="119"/>
    </w:pPr>
    <w:rPr>
      <w:sz w:val="20"/>
    </w:rPr>
  </w:style>
  <w:style w:type="paragraph" w:customStyle="1" w:styleId="MarginIcons">
    <w:name w:val="Margin Icons"/>
    <w:basedOn w:val="BodyText"/>
    <w:rsid w:val="00825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767"/>
    <w:rPr>
      <w:rFonts w:ascii="Courier New" w:hAnsi="Courier New"/>
    </w:rPr>
  </w:style>
  <w:style w:type="paragraph" w:customStyle="1" w:styleId="NoteBullet">
    <w:name w:val="Note Bullet"/>
    <w:basedOn w:val="Note"/>
    <w:rsid w:val="00825767"/>
    <w:pPr>
      <w:tabs>
        <w:tab w:val="clear" w:pos="680"/>
      </w:tabs>
      <w:spacing w:before="60" w:after="60"/>
    </w:pPr>
  </w:style>
  <w:style w:type="paragraph" w:customStyle="1" w:styleId="SubHeading2">
    <w:name w:val="SubHeading2"/>
    <w:basedOn w:val="HeadingBase"/>
    <w:rsid w:val="00825767"/>
    <w:pPr>
      <w:spacing w:before="240" w:after="60"/>
    </w:pPr>
    <w:rPr>
      <w:sz w:val="20"/>
    </w:rPr>
  </w:style>
  <w:style w:type="paragraph" w:customStyle="1" w:styleId="SubHeading1">
    <w:name w:val="SubHeading1"/>
    <w:basedOn w:val="HeadingBase"/>
    <w:rsid w:val="00825767"/>
    <w:pPr>
      <w:spacing w:before="240" w:after="60"/>
    </w:pPr>
    <w:rPr>
      <w:color w:val="918585"/>
      <w:sz w:val="22"/>
    </w:rPr>
  </w:style>
  <w:style w:type="paragraph" w:customStyle="1" w:styleId="SideHeading">
    <w:name w:val="Side Heading"/>
    <w:basedOn w:val="HeadingBase"/>
    <w:rsid w:val="00825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767"/>
    <w:pPr>
      <w:numPr>
        <w:numId w:val="10"/>
      </w:numPr>
    </w:pPr>
  </w:style>
  <w:style w:type="paragraph" w:styleId="PlainText">
    <w:name w:val="Plain Text"/>
    <w:basedOn w:val="Normal"/>
    <w:link w:val="PlainTextChar"/>
    <w:rsid w:val="00825767"/>
    <w:rPr>
      <w:sz w:val="20"/>
    </w:rPr>
  </w:style>
  <w:style w:type="character" w:customStyle="1" w:styleId="PlainTextChar">
    <w:name w:val="Plain Text Char"/>
    <w:basedOn w:val="DefaultParagraphFont"/>
    <w:link w:val="PlainText"/>
    <w:rsid w:val="00825767"/>
    <w:rPr>
      <w:rFonts w:ascii="Courier New" w:eastAsia="Times New Roman" w:hAnsi="Courier New" w:cs="Times New Roman"/>
      <w:sz w:val="20"/>
      <w:szCs w:val="20"/>
      <w:lang w:eastAsia="en-US"/>
    </w:rPr>
  </w:style>
  <w:style w:type="character" w:customStyle="1" w:styleId="MenuOption">
    <w:name w:val="Menu Option"/>
    <w:basedOn w:val="DefaultParagraphFont"/>
    <w:rsid w:val="00825767"/>
    <w:rPr>
      <w:b/>
      <w:smallCaps/>
    </w:rPr>
  </w:style>
  <w:style w:type="paragraph" w:customStyle="1" w:styleId="TableListNumber">
    <w:name w:val="Table List Number"/>
    <w:basedOn w:val="ListNumber"/>
    <w:rsid w:val="00825767"/>
    <w:pPr>
      <w:numPr>
        <w:numId w:val="0"/>
      </w:numPr>
    </w:pPr>
  </w:style>
  <w:style w:type="paragraph" w:styleId="TOC4">
    <w:name w:val="toc 4"/>
    <w:basedOn w:val="TOCBase"/>
    <w:next w:val="Normal"/>
    <w:semiHidden/>
    <w:rsid w:val="00825767"/>
    <w:pPr>
      <w:tabs>
        <w:tab w:val="right" w:leader="dot" w:pos="9071"/>
      </w:tabs>
      <w:ind w:left="1701"/>
    </w:pPr>
  </w:style>
  <w:style w:type="paragraph" w:customStyle="1" w:styleId="ListAlpha">
    <w:name w:val="List Alpha"/>
    <w:basedOn w:val="List"/>
    <w:rsid w:val="00825767"/>
    <w:pPr>
      <w:numPr>
        <w:numId w:val="8"/>
      </w:numPr>
    </w:pPr>
  </w:style>
  <w:style w:type="paragraph" w:customStyle="1" w:styleId="ListAlpha2">
    <w:name w:val="List Alpha 2"/>
    <w:basedOn w:val="List2"/>
    <w:rsid w:val="00825767"/>
    <w:pPr>
      <w:numPr>
        <w:numId w:val="7"/>
      </w:numPr>
    </w:pPr>
  </w:style>
  <w:style w:type="paragraph" w:styleId="List2">
    <w:name w:val="List 2"/>
    <w:basedOn w:val="BodyText"/>
    <w:rsid w:val="00825767"/>
    <w:pPr>
      <w:tabs>
        <w:tab w:val="left" w:pos="680"/>
      </w:tabs>
      <w:spacing w:before="60" w:after="60"/>
      <w:ind w:left="680" w:hanging="340"/>
    </w:pPr>
  </w:style>
  <w:style w:type="paragraph" w:styleId="List3">
    <w:name w:val="List 3"/>
    <w:basedOn w:val="BodyText"/>
    <w:rsid w:val="00825767"/>
    <w:pPr>
      <w:tabs>
        <w:tab w:val="left" w:pos="1021"/>
      </w:tabs>
      <w:spacing w:before="60" w:after="60"/>
      <w:ind w:left="1020" w:hanging="340"/>
    </w:pPr>
  </w:style>
  <w:style w:type="paragraph" w:styleId="List4">
    <w:name w:val="List 4"/>
    <w:basedOn w:val="BodyText"/>
    <w:rsid w:val="00825767"/>
    <w:pPr>
      <w:tabs>
        <w:tab w:val="left" w:pos="1361"/>
      </w:tabs>
      <w:spacing w:before="60" w:after="60"/>
      <w:ind w:left="1361" w:hanging="340"/>
    </w:pPr>
  </w:style>
  <w:style w:type="paragraph" w:styleId="List5">
    <w:name w:val="List 5"/>
    <w:basedOn w:val="BodyText"/>
    <w:rsid w:val="00825767"/>
    <w:pPr>
      <w:tabs>
        <w:tab w:val="left" w:pos="1701"/>
      </w:tabs>
      <w:spacing w:before="60" w:after="60"/>
      <w:ind w:left="1701" w:hanging="340"/>
    </w:pPr>
  </w:style>
  <w:style w:type="paragraph" w:styleId="ListBullet3">
    <w:name w:val="List Bullet 3"/>
    <w:basedOn w:val="List3"/>
    <w:rsid w:val="00825767"/>
    <w:pPr>
      <w:numPr>
        <w:numId w:val="13"/>
      </w:numPr>
      <w:tabs>
        <w:tab w:val="clear" w:pos="1021"/>
      </w:tabs>
      <w:ind w:left="1037" w:hanging="357"/>
    </w:pPr>
  </w:style>
  <w:style w:type="paragraph" w:styleId="ListBullet4">
    <w:name w:val="List Bullet 4"/>
    <w:basedOn w:val="List4"/>
    <w:rsid w:val="00825767"/>
    <w:pPr>
      <w:numPr>
        <w:numId w:val="2"/>
      </w:numPr>
      <w:tabs>
        <w:tab w:val="clear" w:pos="1361"/>
      </w:tabs>
    </w:pPr>
  </w:style>
  <w:style w:type="paragraph" w:styleId="ListBullet5">
    <w:name w:val="List Bullet 5"/>
    <w:basedOn w:val="List5"/>
    <w:rsid w:val="00825767"/>
    <w:pPr>
      <w:numPr>
        <w:numId w:val="3"/>
      </w:numPr>
    </w:pPr>
  </w:style>
  <w:style w:type="paragraph" w:styleId="ListContinue2">
    <w:name w:val="List Continue 2"/>
    <w:basedOn w:val="List2"/>
    <w:rsid w:val="00825767"/>
    <w:pPr>
      <w:ind w:firstLine="0"/>
    </w:pPr>
  </w:style>
  <w:style w:type="paragraph" w:styleId="ListContinue3">
    <w:name w:val="List Continue 3"/>
    <w:basedOn w:val="List3"/>
    <w:rsid w:val="00825767"/>
    <w:pPr>
      <w:ind w:left="1021" w:firstLine="0"/>
    </w:pPr>
  </w:style>
  <w:style w:type="paragraph" w:styleId="ListContinue4">
    <w:name w:val="List Continue 4"/>
    <w:basedOn w:val="List4"/>
    <w:rsid w:val="00825767"/>
    <w:pPr>
      <w:ind w:firstLine="0"/>
    </w:pPr>
  </w:style>
  <w:style w:type="paragraph" w:styleId="ListContinue5">
    <w:name w:val="List Continue 5"/>
    <w:basedOn w:val="List5"/>
    <w:rsid w:val="00825767"/>
    <w:pPr>
      <w:ind w:firstLine="0"/>
    </w:pPr>
  </w:style>
  <w:style w:type="paragraph" w:styleId="ListNumber3">
    <w:name w:val="List Number 3"/>
    <w:basedOn w:val="List3"/>
    <w:rsid w:val="00825767"/>
    <w:pPr>
      <w:numPr>
        <w:numId w:val="4"/>
      </w:numPr>
    </w:pPr>
  </w:style>
  <w:style w:type="paragraph" w:styleId="ListNumber4">
    <w:name w:val="List Number 4"/>
    <w:basedOn w:val="List4"/>
    <w:rsid w:val="00825767"/>
    <w:pPr>
      <w:numPr>
        <w:numId w:val="5"/>
      </w:numPr>
    </w:pPr>
  </w:style>
  <w:style w:type="paragraph" w:styleId="ListNumber5">
    <w:name w:val="List Number 5"/>
    <w:basedOn w:val="List5"/>
    <w:rsid w:val="00825767"/>
    <w:pPr>
      <w:numPr>
        <w:numId w:val="6"/>
      </w:numPr>
    </w:pPr>
  </w:style>
  <w:style w:type="paragraph" w:styleId="BlockText">
    <w:name w:val="Block Text"/>
    <w:basedOn w:val="Normal"/>
    <w:rsid w:val="00825767"/>
    <w:pPr>
      <w:spacing w:after="120"/>
      <w:ind w:left="1440" w:right="1440"/>
    </w:pPr>
  </w:style>
  <w:style w:type="character" w:customStyle="1" w:styleId="Subscript">
    <w:name w:val="Subscript"/>
    <w:basedOn w:val="DefaultParagraphFont"/>
    <w:rsid w:val="00825767"/>
    <w:rPr>
      <w:sz w:val="16"/>
      <w:vertAlign w:val="subscript"/>
    </w:rPr>
  </w:style>
  <w:style w:type="character" w:customStyle="1" w:styleId="Superscript">
    <w:name w:val="Superscript"/>
    <w:basedOn w:val="DefaultParagraphFont"/>
    <w:rsid w:val="00825767"/>
    <w:rPr>
      <w:sz w:val="16"/>
      <w:vertAlign w:val="superscript"/>
    </w:rPr>
  </w:style>
  <w:style w:type="character" w:customStyle="1" w:styleId="Symbols">
    <w:name w:val="Symbols"/>
    <w:basedOn w:val="DefaultParagraphFont"/>
    <w:rsid w:val="00825767"/>
    <w:rPr>
      <w:rFonts w:ascii="Symbol" w:hAnsi="Symbol"/>
    </w:rPr>
  </w:style>
  <w:style w:type="character" w:customStyle="1" w:styleId="MenuOptions">
    <w:name w:val="Menu Options"/>
    <w:basedOn w:val="DefaultParagraphFont"/>
    <w:rsid w:val="00825767"/>
    <w:rPr>
      <w:rFonts w:ascii="Arial Narrow" w:hAnsi="Arial Narrow"/>
      <w:smallCaps/>
    </w:rPr>
  </w:style>
  <w:style w:type="character" w:customStyle="1" w:styleId="Buttons">
    <w:name w:val="Buttons"/>
    <w:basedOn w:val="DefaultParagraphFont"/>
    <w:rsid w:val="00825767"/>
    <w:rPr>
      <w:b/>
    </w:rPr>
  </w:style>
  <w:style w:type="character" w:customStyle="1" w:styleId="Underlined">
    <w:name w:val="Underlined"/>
    <w:basedOn w:val="DefaultParagraphFont"/>
    <w:rsid w:val="00825767"/>
    <w:rPr>
      <w:u w:val="single"/>
    </w:rPr>
  </w:style>
  <w:style w:type="paragraph" w:customStyle="1" w:styleId="TableBodyTextRight">
    <w:name w:val="Table Body Text Right"/>
    <w:basedOn w:val="TableBodyText"/>
    <w:rsid w:val="00825767"/>
    <w:pPr>
      <w:widowControl w:val="0"/>
      <w:autoSpaceDE w:val="0"/>
      <w:autoSpaceDN w:val="0"/>
      <w:adjustRightInd w:val="0"/>
      <w:jc w:val="right"/>
    </w:pPr>
    <w:rPr>
      <w:rFonts w:cs="Arial"/>
      <w:szCs w:val="18"/>
    </w:rPr>
  </w:style>
  <w:style w:type="paragraph" w:customStyle="1" w:styleId="CopyrightText">
    <w:name w:val="Copyright Text"/>
    <w:basedOn w:val="BodyText"/>
    <w:rsid w:val="00825767"/>
    <w:rPr>
      <w:sz w:val="18"/>
    </w:rPr>
  </w:style>
  <w:style w:type="paragraph" w:customStyle="1" w:styleId="BodySmallRight">
    <w:name w:val="Body Small Right"/>
    <w:basedOn w:val="BodyTextRight"/>
    <w:rsid w:val="00825767"/>
    <w:rPr>
      <w:sz w:val="18"/>
      <w:szCs w:val="18"/>
    </w:rPr>
  </w:style>
  <w:style w:type="paragraph" w:customStyle="1" w:styleId="MarginEdition">
    <w:name w:val="Margin Edition"/>
    <w:basedOn w:val="MarginNote"/>
    <w:rsid w:val="00825767"/>
    <w:pPr>
      <w:spacing w:before="0" w:after="0"/>
    </w:pPr>
    <w:rPr>
      <w:rFonts w:ascii="Times New Roman" w:hAnsi="Times New Roman"/>
      <w:color w:val="999999"/>
    </w:rPr>
  </w:style>
  <w:style w:type="paragraph" w:customStyle="1" w:styleId="Spacer">
    <w:name w:val="Spacer"/>
    <w:basedOn w:val="Normal"/>
    <w:rsid w:val="00825767"/>
    <w:rPr>
      <w:sz w:val="2"/>
      <w:szCs w:val="2"/>
    </w:rPr>
  </w:style>
  <w:style w:type="character" w:customStyle="1" w:styleId="Small">
    <w:name w:val="Small"/>
    <w:basedOn w:val="DefaultParagraphFont"/>
    <w:rsid w:val="00825767"/>
    <w:rPr>
      <w:sz w:val="16"/>
    </w:rPr>
  </w:style>
  <w:style w:type="paragraph" w:customStyle="1" w:styleId="WideTable">
    <w:name w:val="Wide Table"/>
    <w:basedOn w:val="Normal"/>
    <w:rsid w:val="00825767"/>
    <w:pPr>
      <w:ind w:left="-1418"/>
    </w:pPr>
    <w:rPr>
      <w:sz w:val="2"/>
      <w:szCs w:val="2"/>
    </w:rPr>
  </w:style>
  <w:style w:type="character" w:styleId="PageNumber">
    <w:name w:val="page number"/>
    <w:basedOn w:val="DefaultParagraphFont"/>
    <w:rsid w:val="00825767"/>
  </w:style>
  <w:style w:type="paragraph" w:styleId="Quote">
    <w:name w:val="Quote"/>
    <w:basedOn w:val="Heading1"/>
    <w:link w:val="QuoteChar"/>
    <w:qFormat/>
    <w:rsid w:val="00825767"/>
    <w:rPr>
      <w:b w:val="0"/>
      <w:sz w:val="72"/>
      <w:szCs w:val="72"/>
      <w:lang w:val="en-NZ"/>
    </w:rPr>
  </w:style>
  <w:style w:type="character" w:customStyle="1" w:styleId="QuoteChar">
    <w:name w:val="Quote Char"/>
    <w:basedOn w:val="DefaultParagraphFont"/>
    <w:link w:val="Quote"/>
    <w:rsid w:val="00825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767"/>
    <w:pPr>
      <w:pageBreakBefore/>
    </w:pPr>
  </w:style>
  <w:style w:type="paragraph" w:customStyle="1" w:styleId="Border">
    <w:name w:val="Border"/>
    <w:basedOn w:val="Normal"/>
    <w:qFormat/>
    <w:rsid w:val="00825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767"/>
    <w:rPr>
      <w:b/>
      <w:bCs/>
      <w:i/>
      <w:iCs/>
      <w:color w:val="auto"/>
    </w:rPr>
  </w:style>
  <w:style w:type="paragraph" w:styleId="IntenseQuote">
    <w:name w:val="Intense Quote"/>
    <w:basedOn w:val="Normal"/>
    <w:next w:val="Normal"/>
    <w:link w:val="IntenseQuoteChar"/>
    <w:uiPriority w:val="30"/>
    <w:qFormat/>
    <w:rsid w:val="00825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767"/>
    <w:rPr>
      <w:smallCaps/>
      <w:color w:val="auto"/>
      <w:u w:val="single"/>
    </w:rPr>
  </w:style>
  <w:style w:type="character" w:styleId="IntenseReference">
    <w:name w:val="Intense Reference"/>
    <w:basedOn w:val="DefaultParagraphFont"/>
    <w:uiPriority w:val="32"/>
    <w:qFormat/>
    <w:rsid w:val="00825767"/>
    <w:rPr>
      <w:b/>
      <w:bCs/>
      <w:smallCaps/>
      <w:color w:val="auto"/>
      <w:spacing w:val="5"/>
      <w:u w:val="single"/>
    </w:rPr>
  </w:style>
  <w:style w:type="paragraph" w:customStyle="1" w:styleId="2ColumnHeading">
    <w:name w:val="2Column Heading"/>
    <w:basedOn w:val="BodyText"/>
    <w:qFormat/>
    <w:rsid w:val="00825767"/>
    <w:pPr>
      <w:spacing w:after="60"/>
      <w:ind w:left="-2268"/>
    </w:pPr>
    <w:rPr>
      <w:b/>
    </w:rPr>
  </w:style>
  <w:style w:type="paragraph" w:customStyle="1" w:styleId="Heading1TOC">
    <w:name w:val="Heading1 TOC"/>
    <w:basedOn w:val="Normal"/>
    <w:qFormat/>
    <w:rsid w:val="00825767"/>
    <w:pPr>
      <w:spacing w:before="240" w:after="120"/>
    </w:pPr>
    <w:rPr>
      <w:rFonts w:ascii="Times New Roman" w:hAnsi="Times New Roman"/>
      <w:b/>
      <w:sz w:val="32"/>
    </w:rPr>
  </w:style>
  <w:style w:type="paragraph" w:customStyle="1" w:styleId="Heading2TOC">
    <w:name w:val="Heading2 TOC"/>
    <w:basedOn w:val="Normal"/>
    <w:qFormat/>
    <w:rsid w:val="00825767"/>
    <w:pPr>
      <w:spacing w:before="240" w:after="60"/>
    </w:pPr>
    <w:rPr>
      <w:rFonts w:ascii="Times New Roman" w:hAnsi="Times New Roman"/>
      <w:b/>
      <w:sz w:val="28"/>
    </w:rPr>
  </w:style>
  <w:style w:type="character" w:customStyle="1" w:styleId="Underline">
    <w:name w:val="Underline"/>
    <w:basedOn w:val="DefaultParagraphFont"/>
    <w:qFormat/>
    <w:rsid w:val="00825767"/>
    <w:rPr>
      <w:u w:val="single"/>
    </w:rPr>
  </w:style>
  <w:style w:type="character" w:customStyle="1" w:styleId="BoldandItalics">
    <w:name w:val="Bold and Italics"/>
    <w:qFormat/>
    <w:rsid w:val="00825767"/>
    <w:rPr>
      <w:b/>
      <w:i/>
      <w:u w:val="none"/>
    </w:rPr>
  </w:style>
  <w:style w:type="paragraph" w:styleId="BalloonText">
    <w:name w:val="Balloon Text"/>
    <w:basedOn w:val="Normal"/>
    <w:link w:val="BalloonTextChar"/>
    <w:rsid w:val="00825767"/>
    <w:rPr>
      <w:rFonts w:ascii="Tahoma" w:hAnsi="Tahoma" w:cs="Tahoma"/>
      <w:sz w:val="16"/>
      <w:szCs w:val="16"/>
    </w:rPr>
  </w:style>
  <w:style w:type="character" w:customStyle="1" w:styleId="BalloonTextChar">
    <w:name w:val="Balloon Text Char"/>
    <w:basedOn w:val="DefaultParagraphFont"/>
    <w:link w:val="BalloonText"/>
    <w:rsid w:val="00825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767"/>
    <w:rPr>
      <w:b/>
      <w:color w:val="660033"/>
      <w:spacing w:val="0"/>
    </w:rPr>
  </w:style>
  <w:style w:type="paragraph" w:customStyle="1" w:styleId="Nameditemlist">
    <w:name w:val="Named item list"/>
    <w:basedOn w:val="BodyText"/>
    <w:qFormat/>
    <w:rsid w:val="00825767"/>
    <w:pPr>
      <w:tabs>
        <w:tab w:val="left" w:pos="2835"/>
      </w:tabs>
      <w:ind w:left="2835" w:hanging="2835"/>
    </w:pPr>
  </w:style>
  <w:style w:type="paragraph" w:customStyle="1" w:styleId="BodyTextnopadding">
    <w:name w:val="Body Text no padding"/>
    <w:basedOn w:val="BodyText"/>
    <w:qFormat/>
    <w:rsid w:val="00825767"/>
    <w:pPr>
      <w:spacing w:before="0" w:after="0"/>
    </w:pPr>
  </w:style>
  <w:style w:type="paragraph" w:customStyle="1" w:styleId="BodyTextBold">
    <w:name w:val="Body Text Bold"/>
    <w:basedOn w:val="BodyText"/>
    <w:qFormat/>
    <w:rsid w:val="00825767"/>
    <w:rPr>
      <w:b/>
    </w:rPr>
  </w:style>
  <w:style w:type="character" w:styleId="Hyperlink">
    <w:name w:val="Hyperlink"/>
    <w:basedOn w:val="DefaultParagraphFont"/>
    <w:uiPriority w:val="99"/>
    <w:unhideWhenUsed/>
    <w:rsid w:val="00927C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4782</Characters>
  <Application>Microsoft Office Word</Application>
  <DocSecurity>0</DocSecurity>
  <Lines>227</Lines>
  <Paragraphs>120</Paragraphs>
  <ScaleCrop>false</ScaleCrop>
  <Company>Author-it Software Corporation Ltd.</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MSTTF2007 Produce patterns for 2-D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2021-07-21T08:37:00Z</dcterms:created>
  <dcterms:modified xsi:type="dcterms:W3CDTF">2021-07-21T08:37:00Z</dcterms:modified>
</cp:coreProperties>
</file>