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AEB" w:rsidP="00503AEB">
      <w:pPr>
        <w:pStyle w:val="Title"/>
      </w:pPr>
      <w:r>
        <w:fldChar w:fldCharType="begin"/>
      </w:r>
      <w:r>
        <w:instrText xml:space="preserve"> TITLE   \* MERGEFORMAT </w:instrText>
      </w:r>
      <w:r>
        <w:fldChar w:fldCharType="separate"/>
      </w:r>
      <w:r>
        <w:t>MSTTD6003 Develop a textile product range</w:t>
      </w:r>
      <w:r>
        <w:fldChar w:fldCharType="end"/>
      </w:r>
    </w:p>
    <w:p w:rsidR="00503AEB" w:rsidP="00503AEB">
      <w:pPr>
        <w:pStyle w:val="Version"/>
        <w:sectPr w:rsidSect="007448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8C2" w:rsidP="007448C2">
      <w:pPr>
        <w:pStyle w:val="SuperHeading"/>
      </w:pPr>
      <w:r w:rsidRPr="007448C2">
        <w:t>MSTTD6003 Develop a textile product range</w:t>
      </w:r>
    </w:p>
    <w:p w:rsidR="00000000" w:rsidRPr="007448C2" w:rsidP="007448C2">
      <w:pPr>
        <w:pStyle w:val="Heading1"/>
      </w:pPr>
      <w:bookmarkStart w:id="1" w:name="O_933738"/>
      <w:bookmarkEnd w:id="1"/>
      <w:r w:rsidRPr="007448C2">
        <w:t>Modification History</w:t>
      </w:r>
    </w:p>
    <w:p w:rsidR="00000000" w:rsidRPr="007448C2" w:rsidP="00503AEB">
      <w:pPr>
        <w:pStyle w:val="BodyText"/>
      </w:pPr>
      <w:r w:rsidRPr="007448C2">
        <w:t>Release 1. Supersedes and is equivalent to LMTTD6003A Develop a textile product range</w:t>
      </w:r>
    </w:p>
    <w:p w:rsidR="00000000" w:rsidRPr="007448C2" w:rsidP="007448C2">
      <w:pPr>
        <w:pStyle w:val="Heading1"/>
      </w:pPr>
      <w:bookmarkStart w:id="2" w:name="O_933746"/>
      <w:bookmarkEnd w:id="2"/>
      <w:r w:rsidRPr="007448C2">
        <w:t>Application</w:t>
      </w:r>
    </w:p>
    <w:p w:rsidR="00000000" w:rsidRPr="007448C2" w:rsidP="00503AEB">
      <w:pPr>
        <w:pStyle w:val="BodyText"/>
      </w:pPr>
      <w:r w:rsidRPr="007448C2">
        <w:t>This unit of competency covers the skills and knowledge required to develop a textile product range and present the rang</w:t>
      </w:r>
      <w:r w:rsidRPr="007448C2">
        <w:t>e to the client.</w:t>
      </w:r>
    </w:p>
    <w:p w:rsidR="00000000" w:rsidRPr="007448C2" w:rsidP="00503AEB">
      <w:pPr>
        <w:pStyle w:val="BodyText"/>
      </w:pPr>
      <w:r w:rsidRPr="007448C2">
        <w:t xml:space="preserve">This unit of competency applies to the development of a textile product range based on a client brief, and presentation of the designed range to the client for acceptance.  </w:t>
      </w:r>
    </w:p>
    <w:p w:rsidR="00000000" w:rsidRPr="007448C2" w:rsidP="00503AEB">
      <w:pPr>
        <w:pStyle w:val="BodyText"/>
      </w:pPr>
      <w:r w:rsidRPr="007448C2">
        <w:t>Work may be conducted in small to large scale enterprises and m</w:t>
      </w:r>
      <w:r w:rsidRPr="007448C2">
        <w:t>ay involve individual and team activities.</w:t>
      </w:r>
    </w:p>
    <w:p w:rsidR="00000000" w:rsidRPr="007448C2" w:rsidP="00503AEB">
      <w:pPr>
        <w:pStyle w:val="BodyText"/>
      </w:pPr>
      <w:r w:rsidRPr="007448C2">
        <w:t>No licensing, legislative or certification requirements apply to this unit at the time of publication.</w:t>
      </w:r>
    </w:p>
    <w:p w:rsidR="00000000" w:rsidRPr="007448C2" w:rsidP="007448C2">
      <w:pPr>
        <w:pStyle w:val="Heading1"/>
      </w:pPr>
      <w:bookmarkStart w:id="3" w:name="O_933745"/>
      <w:bookmarkEnd w:id="3"/>
      <w:r w:rsidRPr="007448C2">
        <w:t>Pre-requisite Unit</w:t>
      </w:r>
    </w:p>
    <w:p w:rsidR="00000000" w:rsidRPr="007448C2" w:rsidP="00503AEB">
      <w:pPr>
        <w:pStyle w:val="BodyText"/>
      </w:pPr>
      <w:r w:rsidRPr="007448C2">
        <w:t>Nil</w:t>
      </w:r>
    </w:p>
    <w:p w:rsidR="00000000" w:rsidRPr="007448C2" w:rsidP="007448C2">
      <w:pPr>
        <w:pStyle w:val="Heading1"/>
      </w:pPr>
      <w:bookmarkStart w:id="4" w:name="O_933744"/>
      <w:bookmarkEnd w:id="4"/>
      <w:r w:rsidRPr="007448C2">
        <w:t>Competency Field</w:t>
      </w:r>
    </w:p>
    <w:p w:rsidR="00000000" w:rsidRPr="007448C2" w:rsidP="00503AEB">
      <w:pPr>
        <w:pStyle w:val="BodyText"/>
      </w:pPr>
      <w:r w:rsidRPr="007448C2">
        <w:t>Textile design and development</w:t>
      </w:r>
    </w:p>
    <w:p w:rsidR="00000000" w:rsidRPr="007448C2" w:rsidP="007448C2">
      <w:pPr>
        <w:pStyle w:val="Heading1"/>
      </w:pPr>
      <w:bookmarkStart w:id="5" w:name="O_933743"/>
      <w:bookmarkEnd w:id="5"/>
      <w:r w:rsidRPr="007448C2">
        <w:t>Unit Sector</w:t>
      </w:r>
    </w:p>
    <w:p w:rsidR="00000000" w:rsidRPr="007448C2" w:rsidP="00503AEB">
      <w:pPr>
        <w:pStyle w:val="BodyText"/>
      </w:pPr>
      <w:r w:rsidRPr="007448C2">
        <w:t>Not applicable</w:t>
      </w:r>
    </w:p>
    <w:p w:rsidR="00000000" w:rsidRPr="007448C2" w:rsidP="007448C2">
      <w:pPr>
        <w:pStyle w:val="Heading1"/>
      </w:pPr>
      <w:bookmarkStart w:id="6" w:name="O_933742"/>
      <w:bookmarkEnd w:id="6"/>
      <w:r w:rsidRPr="007448C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448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Performance criteria describe the performance needed to demonstrate achievement of the element.</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48C2" w:rsidP="007448C2">
            <w:pPr>
              <w:pStyle w:val="BodyText"/>
            </w:pPr>
            <w:r w:rsidRPr="007448C2">
              <w:t>1</w:t>
            </w:r>
          </w:p>
        </w:tc>
        <w:tc>
          <w:tcPr>
            <w:tcW w:w="1962" w:type="dxa"/>
            <w:vMerge w:val="restart"/>
            <w:tcBorders>
              <w:top w:val="nil"/>
              <w:left w:val="nil"/>
              <w:bottom w:val="nil"/>
              <w:right w:val="nil"/>
            </w:tcBorders>
            <w:tcMar>
              <w:top w:w="0" w:type="dxa"/>
              <w:left w:w="62" w:type="dxa"/>
              <w:bottom w:w="0" w:type="dxa"/>
              <w:right w:w="62" w:type="dxa"/>
            </w:tcMar>
          </w:tcPr>
          <w:p w:rsidR="00000000" w:rsidRPr="007448C2" w:rsidP="007448C2">
            <w:pPr>
              <w:pStyle w:val="BodyText"/>
            </w:pPr>
            <w:r w:rsidRPr="007448C2">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1.1</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Follow standard operating procedures (SOPs)</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1.2</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Comply with work health and safety (WHS) requirements at all times</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1.3</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Use appropriate personal protective equipment (PPE) in accordance with SOPs</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1.4</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Identify job requirements from specifications, drawings, job sheets or work instructions</w:t>
            </w:r>
          </w:p>
        </w:tc>
      </w:tr>
      <w:tr w:rsidTr="007448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48C2">
            <w:pPr>
              <w:pStyle w:val="BodyText"/>
              <w:rPr>
                <w:lang w:val="en-NZ"/>
              </w:rPr>
            </w:pP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48C2" w:rsidP="007448C2">
            <w:pPr>
              <w:pStyle w:val="BodyText"/>
            </w:pPr>
            <w:r w:rsidRPr="007448C2">
              <w:t>2</w:t>
            </w:r>
          </w:p>
        </w:tc>
        <w:tc>
          <w:tcPr>
            <w:tcW w:w="1962" w:type="dxa"/>
            <w:vMerge w:val="restart"/>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rPr>
                <w:rStyle w:val="SpecialBold"/>
              </w:rPr>
              <w:t>Prepare to develop a textile product range</w:t>
            </w: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2.1</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Analyse product development brief to determine design requirements and intended purpose of product range</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2.2</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 xml:space="preserve">Recognise and analyse design elements, themes and initial concepts </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2.3</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Analyse profile of target market population to determine particular product requirements and market trends</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2.4</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Determine styles, colours and types of yarn required</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2.5</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 xml:space="preserve">Investigate product development factors  </w:t>
            </w:r>
          </w:p>
        </w:tc>
      </w:tr>
      <w:tr w:rsidTr="007448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48C2">
            <w:pPr>
              <w:pStyle w:val="BodyText"/>
              <w:rPr>
                <w:lang w:val="en-NZ"/>
              </w:rPr>
            </w:pP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48C2" w:rsidP="007448C2">
            <w:pPr>
              <w:pStyle w:val="BodyText"/>
            </w:pPr>
            <w:r w:rsidRPr="007448C2">
              <w:t>3</w:t>
            </w:r>
          </w:p>
        </w:tc>
        <w:tc>
          <w:tcPr>
            <w:tcW w:w="1962" w:type="dxa"/>
            <w:vMerge w:val="restart"/>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rPr>
                <w:rStyle w:val="SpecialBold"/>
              </w:rPr>
              <w:t>Develop textile product range</w:t>
            </w: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3.1</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Develop concepts in line with brief to explore design options</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3.2</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Determine textile product range options</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3.3</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Estimate costs of proposed range</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3.4</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Consult with design team to refine product design and range options</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3.5</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 xml:space="preserve">Review preliminary plans and make modifications, as required </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3.6</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Draw product range designs and complete documentation</w:t>
            </w:r>
          </w:p>
        </w:tc>
      </w:tr>
      <w:tr w:rsidTr="007448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48C2">
            <w:pPr>
              <w:pStyle w:val="BodyText"/>
              <w:rPr>
                <w:lang w:val="en-NZ"/>
              </w:rPr>
            </w:pP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48C2" w:rsidP="007448C2">
            <w:pPr>
              <w:pStyle w:val="BodyText"/>
            </w:pPr>
            <w:r w:rsidRPr="007448C2">
              <w:t>4</w:t>
            </w:r>
          </w:p>
        </w:tc>
        <w:tc>
          <w:tcPr>
            <w:tcW w:w="1962" w:type="dxa"/>
            <w:vMerge w:val="restart"/>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rPr>
                <w:rStyle w:val="SpecialBold"/>
              </w:rPr>
              <w:t>Present textile product range for approval</w:t>
            </w: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4.1</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Present designs for full textile product range to client using a range of presentation tools, and in line with workplace procedures</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4.2</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Explain features, costs and benefits of proposed designs to the client in line with initial design brief</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4.3</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 xml:space="preserve">Respond to feedback from client and make modifications, as required </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4.4</w:t>
            </w:r>
          </w:p>
        </w:tc>
        <w:tc>
          <w:tcPr>
            <w:tcW w:w="561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Review product range to confirm acceptance of proposed designs</w:t>
            </w:r>
          </w:p>
        </w:tc>
      </w:tr>
      <w:tr w:rsidTr="00744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4.5</w:t>
            </w:r>
          </w:p>
        </w:tc>
        <w:tc>
          <w:tcPr>
            <w:tcW w:w="5610" w:type="dxa"/>
            <w:tcBorders>
              <w:top w:val="nil"/>
              <w:left w:val="nil"/>
              <w:bottom w:val="nil"/>
              <w:right w:val="nil"/>
            </w:tcBorders>
            <w:tcMar>
              <w:top w:w="0" w:type="dxa"/>
              <w:left w:w="62" w:type="dxa"/>
              <w:bottom w:w="0" w:type="dxa"/>
              <w:right w:w="62" w:type="dxa"/>
            </w:tcMar>
          </w:tcPr>
          <w:p w:rsidR="00000000" w:rsidRPr="007448C2" w:rsidP="007448C2">
            <w:pPr>
              <w:pStyle w:val="BodyText"/>
            </w:pPr>
            <w:r w:rsidRPr="007448C2">
              <w:t>Finalise development process and complete relevant documentation</w:t>
            </w:r>
          </w:p>
        </w:tc>
      </w:tr>
    </w:tbl>
    <w:p w:rsidR="00000000" w:rsidRPr="007448C2" w:rsidP="007448C2">
      <w:pPr>
        <w:pStyle w:val="BodyText"/>
      </w:pPr>
    </w:p>
    <w:p w:rsidR="00000000" w:rsidRPr="007448C2" w:rsidP="007448C2">
      <w:pPr>
        <w:pStyle w:val="AllowPageBreak"/>
      </w:pPr>
    </w:p>
    <w:p w:rsidR="00000000" w:rsidRPr="007448C2" w:rsidP="007448C2">
      <w:pPr>
        <w:pStyle w:val="Heading1"/>
      </w:pPr>
      <w:bookmarkStart w:id="7" w:name="O_933741"/>
      <w:bookmarkEnd w:id="7"/>
      <w:r w:rsidRPr="007448C2">
        <w:t>Foundation Skills</w:t>
      </w:r>
    </w:p>
    <w:p w:rsidR="00000000" w:rsidRPr="007448C2" w:rsidP="00503AEB">
      <w:pPr>
        <w:pStyle w:val="BodyText"/>
      </w:pPr>
      <w:r w:rsidRPr="007448C2">
        <w:t>This sec</w:t>
      </w:r>
      <w:r w:rsidRPr="007448C2">
        <w:t>tion describes those required skills (language, literacy and numeracy) that are essential to performance.</w:t>
      </w:r>
    </w:p>
    <w:p w:rsidR="00000000" w:rsidRPr="007448C2" w:rsidP="00503AEB">
      <w:pPr>
        <w:pStyle w:val="BodyText"/>
      </w:pPr>
      <w:r w:rsidRPr="007448C2">
        <w:t>Foundation skills essential to performance are explicit in the performance criteria of this unit of competency.</w:t>
      </w:r>
    </w:p>
    <w:p w:rsidR="00000000" w:rsidRPr="007448C2" w:rsidP="007448C2">
      <w:pPr>
        <w:pStyle w:val="Heading1"/>
      </w:pPr>
      <w:bookmarkStart w:id="8" w:name="O_933740"/>
      <w:bookmarkEnd w:id="8"/>
      <w:r w:rsidRPr="007448C2">
        <w:t>Range of Conditions</w:t>
      </w:r>
    </w:p>
    <w:tbl>
      <w:tblPr>
        <w:tblW w:w="0" w:type="auto"/>
        <w:tblCellMar>
          <w:left w:w="62" w:type="dxa"/>
          <w:right w:w="62" w:type="dxa"/>
        </w:tblCellMar>
        <w:tblLook w:val="0000"/>
      </w:tblPr>
      <w:tblGrid>
        <w:gridCol w:w="2163"/>
        <w:gridCol w:w="7033"/>
      </w:tblGrid>
      <w:tr w:rsidTr="00503A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t>This field allows for different work environments and conditions that may affect performance. Essential operating conditions that may be present (depending on the work situation, needs of the candidate, accessibility of the item, and local industry and reg</w:t>
            </w:r>
            <w:r w:rsidRPr="007448C2">
              <w:t>ional contexts) are included.</w:t>
            </w:r>
          </w:p>
        </w:tc>
      </w:tr>
      <w:tr w:rsidTr="00503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48C2" w:rsidP="007448C2">
            <w:pPr>
              <w:pStyle w:val="BodyText"/>
            </w:pPr>
            <w:r w:rsidRPr="007448C2">
              <w:rPr>
                <w:rStyle w:val="SpecialBold"/>
              </w:rPr>
              <w:t>Workplace procedures include one or more of the following:</w:t>
            </w:r>
          </w:p>
          <w:p w:rsidR="00000000" w:rsidRPr="007448C2" w:rsidP="007448C2">
            <w:pPr>
              <w:pStyle w:val="BodyText"/>
            </w:pPr>
          </w:p>
          <w:p w:rsidR="00000000" w:rsidP="007448C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448C2" w:rsidP="007448C2">
            <w:pPr>
              <w:pStyle w:val="ListBullet"/>
            </w:pPr>
            <w:r w:rsidRPr="007448C2">
              <w:t>requirements prescribed by legislation, awards, agreements and conditions of employment</w:t>
            </w:r>
          </w:p>
          <w:p w:rsidR="00000000" w:rsidRPr="007448C2" w:rsidP="007448C2">
            <w:pPr>
              <w:pStyle w:val="ListBullet"/>
            </w:pPr>
            <w:r w:rsidRPr="007448C2">
              <w:t>SOPs</w:t>
            </w:r>
          </w:p>
          <w:p w:rsidR="00000000" w:rsidRPr="007448C2" w:rsidP="007448C2">
            <w:pPr>
              <w:pStyle w:val="ListBullet"/>
            </w:pPr>
            <w:r w:rsidRPr="007448C2">
              <w:t>work instructions</w:t>
            </w:r>
          </w:p>
          <w:p w:rsidR="00000000" w:rsidRPr="007448C2" w:rsidP="007448C2">
            <w:pPr>
              <w:pStyle w:val="ListBullet"/>
            </w:pPr>
            <w:r w:rsidRPr="007448C2">
              <w:t>PPE</w:t>
            </w:r>
          </w:p>
          <w:p w:rsidR="00000000" w:rsidRPr="007448C2" w:rsidP="007448C2">
            <w:pPr>
              <w:pStyle w:val="ListBullet"/>
            </w:pPr>
            <w:r w:rsidRPr="007448C2">
              <w:t>oral, written and visual communication</w:t>
            </w:r>
          </w:p>
          <w:p w:rsidR="00000000" w:rsidRPr="007448C2" w:rsidP="007448C2">
            <w:pPr>
              <w:pStyle w:val="ListBullet"/>
            </w:pPr>
            <w:r w:rsidRPr="007448C2">
              <w:t>quality practices, including responsibility for maintenance of own work quality and contribution to quality improvement of team or section output</w:t>
            </w:r>
          </w:p>
          <w:p w:rsidR="00000000" w:rsidRPr="007448C2" w:rsidP="007448C2">
            <w:pPr>
              <w:pStyle w:val="ListBullet"/>
            </w:pPr>
            <w:r w:rsidRPr="007448C2">
              <w:t>housekeeping</w:t>
            </w:r>
          </w:p>
          <w:p w:rsidR="00000000" w:rsidRPr="007448C2" w:rsidP="007448C2">
            <w:pPr>
              <w:pStyle w:val="ListBullet"/>
            </w:pPr>
            <w:r w:rsidRPr="007448C2">
              <w:t>tasks related to environmental protection, waste disposal, pollution control and recycling</w:t>
            </w:r>
          </w:p>
          <w:p w:rsidR="00000000" w:rsidRPr="007448C2" w:rsidP="007448C2">
            <w:pPr>
              <w:pStyle w:val="ListBullet"/>
            </w:pPr>
            <w:r w:rsidRPr="007448C2">
              <w:t>WHS pr</w:t>
            </w:r>
            <w:r w:rsidRPr="007448C2">
              <w:t>actices</w:t>
            </w:r>
          </w:p>
          <w:p w:rsidR="00000000" w:rsidP="007448C2">
            <w:pPr>
              <w:pStyle w:val="BodyText"/>
              <w:rPr>
                <w:lang w:val="en-NZ"/>
              </w:rPr>
            </w:pPr>
          </w:p>
        </w:tc>
      </w:tr>
      <w:tr w:rsidTr="00503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48C2" w:rsidP="007448C2">
            <w:pPr>
              <w:pStyle w:val="BodyText"/>
            </w:pPr>
            <w:r w:rsidRPr="007448C2">
              <w:rPr>
                <w:rStyle w:val="SpecialBold"/>
              </w:rPr>
              <w:t>Textile product range includes one or more of the following:</w:t>
            </w:r>
          </w:p>
          <w:p w:rsidR="00000000" w:rsidP="007448C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448C2" w:rsidP="007448C2">
            <w:pPr>
              <w:pStyle w:val="ListBullet"/>
            </w:pPr>
            <w:r w:rsidRPr="007448C2">
              <w:t>industrial products (e.g. protective textiles)</w:t>
            </w:r>
          </w:p>
          <w:p w:rsidR="00000000" w:rsidRPr="007448C2" w:rsidP="007448C2">
            <w:pPr>
              <w:pStyle w:val="ListBullet"/>
            </w:pPr>
            <w:r w:rsidRPr="007448C2">
              <w:t>household products (e.g. tableware, manchester and cleaning cloths)</w:t>
            </w:r>
          </w:p>
          <w:p w:rsidR="00000000" w:rsidRPr="007448C2" w:rsidP="007448C2">
            <w:pPr>
              <w:pStyle w:val="ListBullet"/>
            </w:pPr>
            <w:r w:rsidRPr="007448C2">
              <w:t>leisure products (e.g. camping and outdoor equipment)</w:t>
            </w:r>
          </w:p>
          <w:p w:rsidR="00000000" w:rsidRPr="007448C2" w:rsidP="007448C2">
            <w:pPr>
              <w:pStyle w:val="ListBullet"/>
            </w:pPr>
            <w:r w:rsidRPr="007448C2">
              <w:t>artworks</w:t>
            </w:r>
          </w:p>
          <w:p w:rsidR="00000000" w:rsidRPr="007448C2" w:rsidP="007448C2">
            <w:pPr>
              <w:pStyle w:val="ListBullet"/>
            </w:pPr>
            <w:r w:rsidRPr="007448C2">
              <w:t>fabrics</w:t>
            </w:r>
          </w:p>
          <w:p w:rsidR="00000000" w:rsidRPr="007448C2" w:rsidP="007448C2">
            <w:pPr>
              <w:pStyle w:val="ListBullet"/>
            </w:pPr>
            <w:r w:rsidRPr="007448C2">
              <w:t>fashion accessories</w:t>
            </w:r>
          </w:p>
          <w:p w:rsidR="00000000" w:rsidP="007448C2">
            <w:pPr>
              <w:pStyle w:val="BodyText"/>
              <w:rPr>
                <w:lang w:val="en-NZ"/>
              </w:rPr>
            </w:pPr>
          </w:p>
        </w:tc>
      </w:tr>
      <w:tr w:rsidTr="00503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48C2" w:rsidP="007448C2">
            <w:pPr>
              <w:pStyle w:val="BodyText"/>
            </w:pPr>
            <w:r w:rsidRPr="007448C2">
              <w:rPr>
                <w:rStyle w:val="SpecialBold"/>
              </w:rPr>
              <w:t>Design requirements include three or more of the following:</w:t>
            </w:r>
          </w:p>
          <w:p w:rsidR="00000000" w:rsidP="007448C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448C2" w:rsidP="007448C2">
            <w:pPr>
              <w:pStyle w:val="ListBullet"/>
            </w:pPr>
            <w:r w:rsidRPr="007448C2">
              <w:t>end uses of product</w:t>
            </w:r>
          </w:p>
          <w:p w:rsidR="00000000" w:rsidRPr="007448C2" w:rsidP="007448C2">
            <w:pPr>
              <w:pStyle w:val="ListBullet"/>
            </w:pPr>
            <w:r w:rsidRPr="007448C2">
              <w:t>budget requirements</w:t>
            </w:r>
          </w:p>
          <w:p w:rsidR="00000000" w:rsidRPr="007448C2" w:rsidP="007448C2">
            <w:pPr>
              <w:pStyle w:val="ListBullet"/>
            </w:pPr>
            <w:r w:rsidRPr="007448C2">
              <w:t>production requirements</w:t>
            </w:r>
          </w:p>
          <w:p w:rsidR="00000000" w:rsidRPr="007448C2" w:rsidP="007448C2">
            <w:pPr>
              <w:pStyle w:val="ListBullet"/>
            </w:pPr>
            <w:r w:rsidRPr="007448C2">
              <w:t>timelines</w:t>
            </w:r>
          </w:p>
          <w:p w:rsidR="00000000" w:rsidRPr="007448C2" w:rsidP="007448C2">
            <w:pPr>
              <w:pStyle w:val="ListBullet"/>
            </w:pPr>
            <w:r w:rsidRPr="007448C2">
              <w:t>client requirements</w:t>
            </w:r>
          </w:p>
          <w:p w:rsidR="00000000" w:rsidRPr="007448C2" w:rsidP="007448C2">
            <w:pPr>
              <w:pStyle w:val="ListBullet"/>
            </w:pPr>
            <w:r w:rsidRPr="007448C2">
              <w:t>workplace requirements</w:t>
            </w:r>
          </w:p>
          <w:p w:rsidR="00000000" w:rsidRPr="007448C2" w:rsidP="007448C2">
            <w:pPr>
              <w:pStyle w:val="ListBullet"/>
            </w:pPr>
            <w:r w:rsidRPr="007448C2">
              <w:t>quality requirements</w:t>
            </w:r>
          </w:p>
          <w:p w:rsidR="00000000" w:rsidRPr="007448C2" w:rsidP="007448C2">
            <w:pPr>
              <w:pStyle w:val="ListBullet"/>
            </w:pPr>
            <w:r w:rsidRPr="007448C2">
              <w:t>style and feature requirem</w:t>
            </w:r>
            <w:r w:rsidRPr="007448C2">
              <w:t>ents</w:t>
            </w:r>
          </w:p>
          <w:p w:rsidR="00000000" w:rsidP="007448C2">
            <w:pPr>
              <w:pStyle w:val="BodyText"/>
              <w:rPr>
                <w:lang w:val="en-NZ"/>
              </w:rPr>
            </w:pPr>
          </w:p>
        </w:tc>
      </w:tr>
      <w:tr w:rsidTr="00503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rPr>
                <w:rStyle w:val="SpecialBold"/>
              </w:rPr>
              <w:t>Product development factors include but not limited to the following:</w:t>
            </w:r>
          </w:p>
        </w:tc>
        <w:tc>
          <w:tcPr>
            <w:tcW w:w="0" w:type="auto"/>
            <w:tcBorders>
              <w:top w:val="nil"/>
              <w:left w:val="nil"/>
              <w:bottom w:val="nil"/>
              <w:right w:val="nil"/>
            </w:tcBorders>
            <w:tcMar>
              <w:top w:w="0" w:type="dxa"/>
              <w:left w:w="62" w:type="dxa"/>
              <w:bottom w:w="0" w:type="dxa"/>
              <w:right w:w="62" w:type="dxa"/>
            </w:tcMar>
          </w:tcPr>
          <w:p w:rsidR="00000000" w:rsidRPr="007448C2" w:rsidP="007448C2">
            <w:pPr>
              <w:pStyle w:val="ListBullet"/>
            </w:pPr>
            <w:r w:rsidRPr="007448C2">
              <w:t>textile design trends and their relationship to product development</w:t>
            </w:r>
          </w:p>
          <w:p w:rsidR="00000000" w:rsidRPr="007448C2" w:rsidP="007448C2">
            <w:pPr>
              <w:pStyle w:val="ListBullet"/>
            </w:pPr>
            <w:r w:rsidRPr="007448C2">
              <w:t>existing themes and their relationship to product development</w:t>
            </w:r>
          </w:p>
          <w:p w:rsidR="00000000" w:rsidRPr="007448C2" w:rsidP="007448C2">
            <w:pPr>
              <w:pStyle w:val="ListBullet"/>
            </w:pPr>
            <w:r w:rsidRPr="007448C2">
              <w:t xml:space="preserve">yarn and material suppliers </w:t>
            </w:r>
          </w:p>
          <w:p w:rsidR="00000000" w:rsidRPr="007448C2" w:rsidP="007448C2">
            <w:pPr>
              <w:pStyle w:val="ListBullet"/>
            </w:pPr>
            <w:r w:rsidRPr="007448C2">
              <w:t>availability, suitability and costing of resources</w:t>
            </w:r>
          </w:p>
          <w:p w:rsidR="00000000" w:rsidRPr="007448C2" w:rsidP="007448C2">
            <w:pPr>
              <w:pStyle w:val="ListBullet"/>
            </w:pPr>
            <w:r w:rsidRPr="007448C2">
              <w:t>supply chains for product range to provide information about product development, production and sales flows</w:t>
            </w:r>
          </w:p>
          <w:p w:rsidR="00000000" w:rsidP="007448C2">
            <w:pPr>
              <w:pStyle w:val="BodyText"/>
              <w:rPr>
                <w:lang w:val="en-NZ"/>
              </w:rPr>
            </w:pPr>
          </w:p>
        </w:tc>
      </w:tr>
      <w:tr w:rsidTr="00503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48C2">
            <w:pPr>
              <w:pStyle w:val="BodyText"/>
              <w:rPr>
                <w:lang w:val="en-NZ"/>
              </w:rPr>
            </w:pPr>
            <w:r w:rsidRPr="007448C2">
              <w:rPr>
                <w:rStyle w:val="SpecialBold"/>
              </w:rPr>
              <w:t>Costs include but not limited to the following:</w:t>
            </w:r>
          </w:p>
        </w:tc>
        <w:tc>
          <w:tcPr>
            <w:tcW w:w="0" w:type="auto"/>
            <w:tcBorders>
              <w:top w:val="nil"/>
              <w:left w:val="nil"/>
              <w:bottom w:val="nil"/>
              <w:right w:val="nil"/>
            </w:tcBorders>
            <w:tcMar>
              <w:top w:w="0" w:type="dxa"/>
              <w:left w:w="62" w:type="dxa"/>
              <w:bottom w:w="0" w:type="dxa"/>
              <w:right w:w="62" w:type="dxa"/>
            </w:tcMar>
          </w:tcPr>
          <w:p w:rsidR="00000000" w:rsidRPr="007448C2" w:rsidP="007448C2">
            <w:pPr>
              <w:pStyle w:val="ListBullet"/>
            </w:pPr>
            <w:r w:rsidRPr="007448C2">
              <w:t xml:space="preserve">materials </w:t>
            </w:r>
          </w:p>
          <w:p w:rsidR="00000000" w:rsidRPr="007448C2" w:rsidP="007448C2">
            <w:pPr>
              <w:pStyle w:val="ListBullet"/>
            </w:pPr>
            <w:r w:rsidRPr="007448C2">
              <w:t>resources</w:t>
            </w:r>
          </w:p>
          <w:p w:rsidR="00000000" w:rsidRPr="007448C2" w:rsidP="007448C2">
            <w:pPr>
              <w:pStyle w:val="ListBullet"/>
            </w:pPr>
            <w:r w:rsidRPr="007448C2">
              <w:t>labour</w:t>
            </w:r>
          </w:p>
          <w:p w:rsidR="00000000" w:rsidRPr="007448C2" w:rsidP="007448C2">
            <w:pPr>
              <w:pStyle w:val="ListBullet"/>
            </w:pPr>
            <w:r w:rsidRPr="007448C2">
              <w:t>overheads</w:t>
            </w:r>
          </w:p>
          <w:p w:rsidR="00000000" w:rsidRPr="007448C2" w:rsidP="007448C2">
            <w:pPr>
              <w:pStyle w:val="ListBullet"/>
            </w:pPr>
            <w:r w:rsidRPr="007448C2">
              <w:t xml:space="preserve">other production costs </w:t>
            </w:r>
          </w:p>
          <w:p w:rsidR="00000000" w:rsidP="007448C2">
            <w:pPr>
              <w:pStyle w:val="BodyText"/>
              <w:rPr>
                <w:lang w:val="en-NZ"/>
              </w:rPr>
            </w:pPr>
          </w:p>
        </w:tc>
      </w:tr>
      <w:tr w:rsidTr="00503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48C2" w:rsidP="007448C2">
            <w:pPr>
              <w:pStyle w:val="BodyText"/>
            </w:pPr>
            <w:r w:rsidRPr="007448C2">
              <w:rPr>
                <w:rStyle w:val="SpecialBold"/>
              </w:rPr>
              <w:t>Presentation tools include one or more of the following:</w:t>
            </w:r>
          </w:p>
          <w:p w:rsidR="00000000" w:rsidP="007448C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448C2" w:rsidP="007448C2">
            <w:pPr>
              <w:pStyle w:val="ListBullet"/>
            </w:pPr>
            <w:r w:rsidRPr="007448C2">
              <w:t>storyboards</w:t>
            </w:r>
          </w:p>
          <w:p w:rsidR="00000000" w:rsidRPr="007448C2" w:rsidP="007448C2">
            <w:pPr>
              <w:pStyle w:val="ListBullet"/>
            </w:pPr>
            <w:r w:rsidRPr="007448C2">
              <w:t>models</w:t>
            </w:r>
          </w:p>
          <w:p w:rsidR="00000000" w:rsidRPr="007448C2" w:rsidP="007448C2">
            <w:pPr>
              <w:pStyle w:val="ListBullet"/>
            </w:pPr>
            <w:r w:rsidRPr="007448C2">
              <w:t>computer-aided drawings</w:t>
            </w:r>
          </w:p>
          <w:p w:rsidR="00000000" w:rsidRPr="007448C2" w:rsidP="007448C2">
            <w:pPr>
              <w:pStyle w:val="ListBullet"/>
            </w:pPr>
            <w:r w:rsidRPr="007448C2">
              <w:t>textile or yarn samples</w:t>
            </w:r>
          </w:p>
        </w:tc>
      </w:tr>
    </w:tbl>
    <w:p w:rsidR="00000000" w:rsidRPr="007448C2" w:rsidP="007448C2">
      <w:pPr>
        <w:pStyle w:val="BodyText"/>
      </w:pPr>
    </w:p>
    <w:p w:rsidR="00000000" w:rsidRPr="007448C2" w:rsidP="007448C2">
      <w:pPr>
        <w:pStyle w:val="AllowPageBreak"/>
      </w:pPr>
    </w:p>
    <w:p w:rsidR="00000000" w:rsidRPr="007448C2" w:rsidP="007448C2">
      <w:pPr>
        <w:pStyle w:val="Heading1"/>
      </w:pPr>
      <w:bookmarkStart w:id="9" w:name="O_933739"/>
      <w:bookmarkEnd w:id="9"/>
      <w:r w:rsidRPr="007448C2">
        <w:t>Unit Mapping Information</w:t>
      </w:r>
    </w:p>
    <w:p w:rsidR="00000000" w:rsidRPr="007448C2" w:rsidP="00503AEB">
      <w:pPr>
        <w:pStyle w:val="BodyText"/>
      </w:pPr>
      <w:r w:rsidRPr="007448C2">
        <w:t>Release 1. Supersedes and is equivalent to LMTTD6003A Develop a textile product range</w:t>
      </w:r>
    </w:p>
    <w:p w:rsidR="00000000" w:rsidRPr="007448C2" w:rsidP="007448C2">
      <w:pPr>
        <w:pStyle w:val="Heading1"/>
      </w:pPr>
      <w:bookmarkStart w:id="10" w:name="O_933732"/>
      <w:bookmarkEnd w:id="10"/>
      <w:r w:rsidRPr="007448C2">
        <w:t>Links</w:t>
      </w:r>
    </w:p>
    <w:p w:rsidR="00000000" w:rsidRPr="007448C2" w:rsidP="00503AEB">
      <w:pPr>
        <w:pStyle w:val="BodyText"/>
      </w:pPr>
      <w:r w:rsidRPr="007448C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E3B2E">
        <w:rPr>
          <w:rStyle w:val="Hyperlink"/>
        </w:rPr>
        <w:t>https://vetnet.gov.au/Pages/TrainingDocs.aspx?q=a203ec5c-de7d-406b-b3e1-8f1a9b76e92e</w:t>
      </w:r>
      <w:r>
        <w:fldChar w:fldCharType="end"/>
      </w:r>
    </w:p>
    <w:p w:rsidR="00000000" w:rsidRPr="007448C2" w:rsidP="00503AEB">
      <w:pPr>
        <w:pStyle w:val="BodyText"/>
        <w:sectPr w:rsidSect="007448C2">
          <w:headerReference w:type="default" r:id="rId10"/>
          <w:footerReference w:type="default" r:id="rId11"/>
          <w:pgSz w:w="11908" w:h="16833"/>
          <w:pgMar w:top="1702" w:right="1418" w:bottom="1702" w:left="1418" w:header="992" w:footer="992" w:gutter="0"/>
          <w:cols w:space="720"/>
          <w:noEndnote/>
          <w:docGrid w:linePitch="299"/>
        </w:sectPr>
      </w:pPr>
    </w:p>
    <w:p w:rsidR="00000000" w:rsidRPr="007448C2" w:rsidP="007448C2">
      <w:pPr>
        <w:pStyle w:val="SuperHeading"/>
      </w:pPr>
      <w:r w:rsidRPr="007448C2">
        <w:t>Assessment Requirements for MSTTD6003 Develop a textile product range</w:t>
      </w:r>
    </w:p>
    <w:p w:rsidR="00000000" w:rsidRPr="007448C2" w:rsidP="007448C2">
      <w:pPr>
        <w:pStyle w:val="Heading1"/>
      </w:pPr>
      <w:bookmarkStart w:id="11" w:name="O_933734"/>
      <w:bookmarkEnd w:id="11"/>
      <w:r w:rsidRPr="007448C2">
        <w:t>Modification History</w:t>
      </w:r>
    </w:p>
    <w:p w:rsidR="00000000" w:rsidRPr="007448C2" w:rsidP="00503AEB">
      <w:pPr>
        <w:pStyle w:val="BodyText"/>
      </w:pPr>
      <w:r w:rsidRPr="007448C2">
        <w:t>Release 1. Supersedes and is equivalent to LMTTD6003A Develop a textile product range</w:t>
      </w:r>
    </w:p>
    <w:p w:rsidR="00000000" w:rsidRPr="007448C2" w:rsidP="007448C2">
      <w:pPr>
        <w:pStyle w:val="Heading1"/>
      </w:pPr>
      <w:bookmarkStart w:id="12" w:name="O_933737"/>
      <w:bookmarkEnd w:id="12"/>
      <w:r w:rsidRPr="007448C2">
        <w:t>Performance Evidence</w:t>
      </w:r>
    </w:p>
    <w:p w:rsidR="00000000" w:rsidRPr="007448C2" w:rsidP="00503AEB">
      <w:pPr>
        <w:pStyle w:val="BodyText"/>
      </w:pPr>
      <w:r w:rsidRPr="007448C2">
        <w:t>Evidence required to demonstrate competence in this unit must be relevant to and satisfy the requirements of the elements and performance criteria, and include:</w:t>
      </w:r>
    </w:p>
    <w:p w:rsidR="00000000" w:rsidRPr="007448C2" w:rsidP="007448C2">
      <w:pPr>
        <w:pStyle w:val="ListBullet"/>
      </w:pPr>
      <w:r w:rsidRPr="007448C2">
        <w:t>reading and following work instructions, standard operating procedures (S</w:t>
      </w:r>
      <w:r w:rsidRPr="007448C2">
        <w:t xml:space="preserve">OPs), safe work practices </w:t>
      </w:r>
    </w:p>
    <w:p w:rsidR="00000000" w:rsidRPr="007448C2" w:rsidP="007448C2">
      <w:pPr>
        <w:pStyle w:val="ListBullet"/>
      </w:pPr>
      <w:r w:rsidRPr="007448C2">
        <w:t>interpreting and applying design brief requirements, design elements, concepts and themes, and intended purpose of product range</w:t>
      </w:r>
    </w:p>
    <w:p w:rsidR="00000000" w:rsidRPr="007448C2" w:rsidP="007448C2">
      <w:pPr>
        <w:pStyle w:val="ListBullet"/>
      </w:pPr>
      <w:r w:rsidRPr="007448C2">
        <w:t>analysing profile of target market population to determine particular product requirements and marke</w:t>
      </w:r>
      <w:r w:rsidRPr="007448C2">
        <w:t>t trends</w:t>
      </w:r>
    </w:p>
    <w:p w:rsidR="00000000" w:rsidRPr="007448C2" w:rsidP="007448C2">
      <w:pPr>
        <w:pStyle w:val="ListBullet"/>
      </w:pPr>
      <w:r w:rsidRPr="007448C2">
        <w:t>determining styles, colours and types of yarn required</w:t>
      </w:r>
    </w:p>
    <w:p w:rsidR="00000000" w:rsidRPr="007448C2" w:rsidP="007448C2">
      <w:pPr>
        <w:pStyle w:val="ListBullet"/>
      </w:pPr>
      <w:r w:rsidRPr="007448C2">
        <w:t xml:space="preserve">consulting with design team to refine product design and range options, review preliminary plans and make modifications, as required </w:t>
      </w:r>
    </w:p>
    <w:p w:rsidR="00000000" w:rsidRPr="007448C2" w:rsidP="007448C2">
      <w:pPr>
        <w:pStyle w:val="ListBullet"/>
      </w:pPr>
      <w:r w:rsidRPr="007448C2">
        <w:t>drawing product range designs and completing documentation</w:t>
      </w:r>
    </w:p>
    <w:p w:rsidR="00000000" w:rsidRPr="007448C2" w:rsidP="007448C2">
      <w:pPr>
        <w:pStyle w:val="ListBullet"/>
      </w:pPr>
      <w:r w:rsidRPr="007448C2">
        <w:t>making cost calculations and estimates for a range of at least ten (10) items</w:t>
      </w:r>
    </w:p>
    <w:p w:rsidR="00000000" w:rsidRPr="007448C2" w:rsidP="007448C2">
      <w:pPr>
        <w:pStyle w:val="ListBullet"/>
      </w:pPr>
      <w:r w:rsidRPr="007448C2">
        <w:t>presenting designs for full textile product range of at least ten (10) items to client using a range of presentation tools, and in line with workplace procedures</w:t>
      </w:r>
    </w:p>
    <w:p w:rsidR="00000000" w:rsidRPr="007448C2" w:rsidP="007448C2">
      <w:pPr>
        <w:pStyle w:val="ListBullet"/>
      </w:pPr>
      <w:r w:rsidRPr="007448C2">
        <w:t>explaining feat</w:t>
      </w:r>
      <w:r w:rsidRPr="007448C2">
        <w:t>ures, costs and benefits of proposed designs to the client in line with initial design brief</w:t>
      </w:r>
    </w:p>
    <w:p w:rsidR="00000000" w:rsidRPr="007448C2" w:rsidP="007448C2">
      <w:pPr>
        <w:pStyle w:val="ListBullet"/>
      </w:pPr>
      <w:r w:rsidRPr="007448C2">
        <w:t>responding to feedback from client, making modifications, as required, and reviewing product range to confirm acceptance of proposed designs</w:t>
      </w:r>
    </w:p>
    <w:p w:rsidR="00000000" w:rsidRPr="007448C2" w:rsidP="007448C2">
      <w:pPr>
        <w:pStyle w:val="ListBullet"/>
      </w:pPr>
      <w:r w:rsidRPr="007448C2">
        <w:t>finalising development</w:t>
      </w:r>
      <w:r w:rsidRPr="007448C2">
        <w:t xml:space="preserve"> process and complete relevant documentation.</w:t>
      </w:r>
    </w:p>
    <w:p w:rsidR="00000000" w:rsidRPr="007448C2" w:rsidP="007448C2">
      <w:pPr>
        <w:pStyle w:val="AllowPageBreak"/>
      </w:pPr>
    </w:p>
    <w:p w:rsidR="00000000" w:rsidRPr="007448C2" w:rsidP="007448C2">
      <w:pPr>
        <w:pStyle w:val="Heading1"/>
      </w:pPr>
      <w:bookmarkStart w:id="13" w:name="O_933736"/>
      <w:bookmarkEnd w:id="13"/>
      <w:r w:rsidRPr="007448C2">
        <w:t>Knowledge Evidence</w:t>
      </w:r>
    </w:p>
    <w:p w:rsidR="00000000" w:rsidRPr="007448C2" w:rsidP="00503AEB">
      <w:pPr>
        <w:pStyle w:val="BodyText"/>
      </w:pPr>
      <w:r w:rsidRPr="007448C2">
        <w:t>Evidence must be provided that demonstrates knowledge of:</w:t>
      </w:r>
    </w:p>
    <w:p w:rsidR="00000000" w:rsidRPr="007448C2" w:rsidP="007448C2">
      <w:pPr>
        <w:pStyle w:val="ListBullet"/>
      </w:pPr>
      <w:r w:rsidRPr="007448C2">
        <w:t>safe work practices and procedures and use of personal protective equipment (PPE)</w:t>
      </w:r>
    </w:p>
    <w:p w:rsidR="00000000" w:rsidRPr="007448C2" w:rsidP="007448C2">
      <w:pPr>
        <w:pStyle w:val="ListBullet"/>
      </w:pPr>
      <w:r w:rsidRPr="007448C2">
        <w:t>elements and principles of design</w:t>
      </w:r>
      <w:r w:rsidRPr="007448C2">
        <w:t xml:space="preserve"> </w:t>
      </w:r>
    </w:p>
    <w:p w:rsidR="00000000" w:rsidRPr="007448C2" w:rsidP="007448C2">
      <w:pPr>
        <w:pStyle w:val="ListBullet"/>
      </w:pPr>
      <w:r w:rsidRPr="007448C2">
        <w:t xml:space="preserve">trends in industry, and global and local trends </w:t>
      </w:r>
    </w:p>
    <w:p w:rsidR="00000000" w:rsidRPr="007448C2" w:rsidP="007448C2">
      <w:pPr>
        <w:pStyle w:val="ListBullet"/>
      </w:pPr>
      <w:r w:rsidRPr="007448C2">
        <w:t>range of yarns, including weight and other characteristics</w:t>
      </w:r>
    </w:p>
    <w:p w:rsidR="00000000" w:rsidRPr="007448C2" w:rsidP="007448C2">
      <w:pPr>
        <w:pStyle w:val="ListBullet"/>
      </w:pPr>
      <w:r w:rsidRPr="007448C2">
        <w:t>research sources</w:t>
      </w:r>
    </w:p>
    <w:p w:rsidR="00000000" w:rsidRPr="007448C2" w:rsidP="007448C2">
      <w:pPr>
        <w:pStyle w:val="ListBullet"/>
      </w:pPr>
      <w:r w:rsidRPr="007448C2">
        <w:t>measuring and costing of textile materials and yarns</w:t>
      </w:r>
    </w:p>
    <w:p w:rsidR="00000000" w:rsidRPr="007448C2" w:rsidP="007448C2">
      <w:pPr>
        <w:pStyle w:val="ListBullet"/>
      </w:pPr>
      <w:r w:rsidRPr="007448C2">
        <w:t>legislation, regulatory requirements, copyright obligations and codes of pra</w:t>
      </w:r>
      <w:r w:rsidRPr="007448C2">
        <w:t>ctice</w:t>
      </w:r>
    </w:p>
    <w:p w:rsidR="00000000" w:rsidRPr="007448C2" w:rsidP="007448C2">
      <w:pPr>
        <w:pStyle w:val="ListBullet"/>
      </w:pPr>
      <w:r w:rsidRPr="007448C2">
        <w:t>quality practices</w:t>
      </w:r>
    </w:p>
    <w:p w:rsidR="00000000" w:rsidRPr="007448C2" w:rsidP="007448C2">
      <w:pPr>
        <w:pStyle w:val="ListBullet"/>
      </w:pPr>
      <w:r w:rsidRPr="007448C2">
        <w:t>workplace procedures</w:t>
      </w:r>
    </w:p>
    <w:p w:rsidR="00000000" w:rsidRPr="007448C2" w:rsidP="007448C2">
      <w:pPr>
        <w:pStyle w:val="ListBullet"/>
      </w:pPr>
      <w:r w:rsidRPr="007448C2">
        <w:t>recording and reporting practices.</w:t>
      </w:r>
    </w:p>
    <w:p w:rsidR="00000000" w:rsidRPr="007448C2" w:rsidP="007448C2">
      <w:pPr>
        <w:pStyle w:val="AllowPageBreak"/>
      </w:pPr>
    </w:p>
    <w:p w:rsidR="00000000" w:rsidRPr="007448C2" w:rsidP="007448C2">
      <w:pPr>
        <w:pStyle w:val="Heading1"/>
      </w:pPr>
      <w:bookmarkStart w:id="14" w:name="O_933735"/>
      <w:bookmarkEnd w:id="14"/>
      <w:r w:rsidRPr="007448C2">
        <w:t>Assessment Conditions</w:t>
      </w:r>
    </w:p>
    <w:p w:rsidR="00000000" w:rsidRPr="007448C2" w:rsidP="007448C2">
      <w:pPr>
        <w:pStyle w:val="ListBullet"/>
      </w:pPr>
      <w:r w:rsidRPr="007448C2">
        <w:t>Assessors must:</w:t>
      </w:r>
    </w:p>
    <w:p w:rsidR="00000000" w:rsidRPr="007448C2" w:rsidP="007448C2">
      <w:pPr>
        <w:pStyle w:val="ListBullet2"/>
      </w:pPr>
      <w:r w:rsidRPr="007448C2">
        <w:t xml:space="preserve">satisfy the assessor competency requirements that are in place at the time of the assessment, as </w:t>
      </w:r>
      <w:r w:rsidRPr="007448C2">
        <w:t>set by the VET regulator</w:t>
      </w:r>
    </w:p>
    <w:p w:rsidR="00000000" w:rsidRPr="007448C2" w:rsidP="007448C2">
      <w:pPr>
        <w:pStyle w:val="ListBullet2"/>
      </w:pPr>
      <w:r w:rsidRPr="007448C2">
        <w:t>have vocational competency in developing a textile product range, at least to the level being assessed, with relevant industry knowledge and experience.</w:t>
      </w:r>
    </w:p>
    <w:p w:rsidR="00000000" w:rsidRPr="007448C2" w:rsidP="007448C2">
      <w:pPr>
        <w:pStyle w:val="ListBullet"/>
      </w:pPr>
      <w:r w:rsidRPr="007448C2">
        <w:t>Assessment should occur in operational workplace situations. Where this is no</w:t>
      </w:r>
      <w:r w:rsidRPr="007448C2">
        <w:t>t possible, or where personal safety or environmental damage are limiting factors, assessment must occur in a sufficiently rigorous simulated environment reflecting realistic operational workplace conditions. This must cover all aspects of workplace perfor</w:t>
      </w:r>
      <w:r w:rsidRPr="007448C2">
        <w:t>mance, including environment, task skills, task management skills, contingency management skills and job role environment skills.</w:t>
      </w:r>
    </w:p>
    <w:p w:rsidR="00000000" w:rsidRPr="007448C2" w:rsidP="007448C2">
      <w:pPr>
        <w:pStyle w:val="ListBullet"/>
      </w:pPr>
      <w:r w:rsidRPr="007448C2">
        <w:t xml:space="preserve">Assessment processes and techniques must be appropriate to the language, literacy and numeracy requirements of the work being </w:t>
      </w:r>
      <w:r w:rsidRPr="007448C2">
        <w:t>performed and the needs of the candidate.</w:t>
      </w:r>
    </w:p>
    <w:p w:rsidR="00000000" w:rsidRPr="007448C2" w:rsidP="007448C2">
      <w:pPr>
        <w:pStyle w:val="ListBullet"/>
      </w:pPr>
      <w:r w:rsidRPr="007448C2">
        <w:t>Conditions for assessment must include access to all tools, equipment, materials and documentation required, including relevant workplace procedures, product and manufacturing specifications associated with this un</w:t>
      </w:r>
      <w:r w:rsidRPr="007448C2">
        <w:t>it.</w:t>
      </w:r>
    </w:p>
    <w:p w:rsidR="00000000" w:rsidRPr="007448C2" w:rsidP="007448C2">
      <w:pPr>
        <w:pStyle w:val="AllowPageBreak"/>
      </w:pPr>
    </w:p>
    <w:p w:rsidR="00000000" w:rsidRPr="007448C2" w:rsidP="007448C2">
      <w:pPr>
        <w:pStyle w:val="Heading1"/>
      </w:pPr>
      <w:bookmarkStart w:id="15" w:name="O_933733"/>
      <w:bookmarkEnd w:id="15"/>
      <w:r w:rsidRPr="007448C2">
        <w:t>Links</w:t>
      </w:r>
    </w:p>
    <w:p w:rsidR="00000000" w:rsidRPr="007448C2" w:rsidP="00503AEB">
      <w:pPr>
        <w:pStyle w:val="BodyText"/>
      </w:pPr>
      <w:r w:rsidRPr="007448C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E3B2E">
        <w:rPr>
          <w:rStyle w:val="Hyperlink"/>
        </w:rPr>
        <w:t>https://vetnet.gov.au/Pages/TrainingDocs.aspx?q=a203ec5c-de7d-406b-b3e1-8f1a9b76e92e</w:t>
      </w:r>
      <w:r>
        <w:fldChar w:fldCharType="end"/>
      </w:r>
    </w:p>
    <w:p w:rsidR="00000000" w:rsidRPr="007448C2" w:rsidP="007448C2"/>
    <w:sectPr w:rsidSect="007448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8C2" w:rsidRPr="00503AEB" w:rsidP="00503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AEB" w:rsidP="007448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3AEB" w:rsidP="007448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03AEB" w:rsidP="007448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8C2" w:rsidP="007448C2">
    <w:pPr>
      <w:pStyle w:val="Footer"/>
      <w:framePr w:wrap="around"/>
    </w:pPr>
    <w:r>
      <w:fldChar w:fldCharType="begin"/>
    </w:r>
    <w:r>
      <w:instrText xml:space="preserve"> DOCPROPERTY  Subject  \* MERGEFORMAT </w:instrText>
    </w:r>
    <w:r>
      <w:fldChar w:fldCharType="separate"/>
    </w:r>
    <w:r w:rsidR="00503AEB">
      <w:t>Approved</w:t>
    </w:r>
    <w:r w:rsidR="00503AEB">
      <w:fldChar w:fldCharType="end"/>
    </w:r>
    <w:r>
      <w:tab/>
      <w:t xml:space="preserve">Page </w:t>
    </w:r>
    <w:r>
      <w:fldChar w:fldCharType="begin"/>
    </w:r>
    <w:r>
      <w:instrText xml:space="preserve"> PAGE  \* Arabic  \* MERGEFORMAT </w:instrText>
    </w:r>
    <w:r>
      <w:fldChar w:fldCharType="separate"/>
    </w:r>
    <w:r w:rsidR="00503A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3AEB">
      <w:rPr>
        <w:noProof/>
      </w:rPr>
      <w:t>5</w:t>
    </w:r>
    <w:r>
      <w:rPr>
        <w:noProof/>
      </w:rPr>
      <w:fldChar w:fldCharType="end"/>
    </w:r>
  </w:p>
  <w:p w:rsidR="007448C2" w:rsidP="007448C2">
    <w:pPr>
      <w:pStyle w:val="Footer"/>
      <w:framePr w:wrap="around"/>
    </w:pPr>
    <w:r>
      <w:t xml:space="preserve">© Commonwealth of Australia, </w:t>
    </w:r>
    <w:r>
      <w:fldChar w:fldCharType="begin"/>
    </w:r>
    <w:r>
      <w:instrText xml:space="preserve"> DATE  \@ "yyyy"  \* MERGEFORMAT </w:instrText>
    </w:r>
    <w:r>
      <w:fldChar w:fldCharType="separate"/>
    </w:r>
    <w:r w:rsidR="00503AEB">
      <w:rPr>
        <w:noProof/>
      </w:rPr>
      <w:t>2025</w:t>
    </w:r>
    <w:r>
      <w:fldChar w:fldCharType="end"/>
    </w:r>
    <w:r>
      <w:tab/>
    </w:r>
    <w:r>
      <w:fldChar w:fldCharType="begin"/>
    </w:r>
    <w:r>
      <w:instrText xml:space="preserve"> DOCPROPERTY  Author  \* MERGEFORMAT </w:instrText>
    </w:r>
    <w:r>
      <w:fldChar w:fldCharType="separate"/>
    </w:r>
    <w:r w:rsidR="00503AEB">
      <w:t>Skills Insight</w:t>
    </w:r>
    <w:r w:rsidR="00503AEB">
      <w:fldChar w:fldCharType="end"/>
    </w:r>
  </w:p>
  <w:p w:rsidR="007448C2" w:rsidP="007448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A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8C2" w:rsidRPr="00503AEB" w:rsidP="00503A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AEB" w:rsidRPr="002D2AF8" w:rsidP="007448C2">
    <w:pPr>
      <w:pStyle w:val="Header"/>
      <w:framePr w:wrap="around"/>
    </w:pPr>
    <w:r>
      <w:fldChar w:fldCharType="begin"/>
    </w:r>
    <w:r>
      <w:instrText xml:space="preserve"> TITLE   \* MERGEFORMAT </w:instrText>
    </w:r>
    <w:r>
      <w:fldChar w:fldCharType="separate"/>
    </w:r>
    <w:r>
      <w:t>MSTTD6003 Develop a textile product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3AEB" w:rsidP="007448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8C2" w:rsidRPr="002D2AF8" w:rsidP="007448C2">
    <w:pPr>
      <w:pStyle w:val="Header"/>
      <w:framePr w:wrap="around"/>
    </w:pPr>
    <w:r>
      <w:fldChar w:fldCharType="begin"/>
    </w:r>
    <w:r>
      <w:instrText xml:space="preserve"> TITLE   \* MERGEFORMAT </w:instrText>
    </w:r>
    <w:r>
      <w:fldChar w:fldCharType="separate"/>
    </w:r>
    <w:r w:rsidR="00503AEB">
      <w:t>MSTTD6003 Develop a textile product range</w:t>
    </w:r>
    <w:r w:rsidR="00503AEB">
      <w:fldChar w:fldCharType="end"/>
    </w:r>
    <w:r>
      <w:tab/>
      <w:t xml:space="preserve">Date this document was generated: </w:t>
    </w:r>
    <w:r>
      <w:fldChar w:fldCharType="begin"/>
    </w:r>
    <w:r>
      <w:instrText xml:space="preserve"> CREATEDATE  \@ "d MMMM yyyy"  \* MERGEFORMAT </w:instrText>
    </w:r>
    <w:r>
      <w:fldChar w:fldCharType="separate"/>
    </w:r>
    <w:r w:rsidR="00503AEB">
      <w:rPr>
        <w:noProof/>
      </w:rPr>
      <w:t>2 March 2025</w:t>
    </w:r>
    <w:r>
      <w:fldChar w:fldCharType="end"/>
    </w:r>
  </w:p>
  <w:p w:rsidR="007448C2" w:rsidP="007448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82DC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EC2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FC5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8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8C2"/>
    <w:pPr>
      <w:spacing w:before="360" w:after="60"/>
      <w:outlineLvl w:val="0"/>
    </w:pPr>
    <w:rPr>
      <w:sz w:val="32"/>
    </w:rPr>
  </w:style>
  <w:style w:type="paragraph" w:styleId="Heading2">
    <w:name w:val="heading 2"/>
    <w:basedOn w:val="HeadingBase"/>
    <w:next w:val="BodyText"/>
    <w:link w:val="Heading2Char"/>
    <w:qFormat/>
    <w:rsid w:val="007448C2"/>
    <w:pPr>
      <w:keepLines/>
      <w:spacing w:before="240" w:after="120"/>
      <w:outlineLvl w:val="1"/>
    </w:pPr>
    <w:rPr>
      <w:sz w:val="28"/>
      <w:szCs w:val="40"/>
    </w:rPr>
  </w:style>
  <w:style w:type="paragraph" w:styleId="Heading3">
    <w:name w:val="heading 3"/>
    <w:basedOn w:val="HeadingBase"/>
    <w:next w:val="BodyText"/>
    <w:link w:val="Heading3Char"/>
    <w:qFormat/>
    <w:rsid w:val="007448C2"/>
    <w:pPr>
      <w:spacing w:before="180" w:after="120"/>
      <w:outlineLvl w:val="2"/>
    </w:pPr>
    <w:rPr>
      <w:spacing w:val="-10"/>
      <w:kern w:val="32"/>
    </w:rPr>
  </w:style>
  <w:style w:type="paragraph" w:styleId="Heading4">
    <w:name w:val="heading 4"/>
    <w:basedOn w:val="HeadingBase"/>
    <w:next w:val="BodyText"/>
    <w:link w:val="Heading4Char"/>
    <w:qFormat/>
    <w:rsid w:val="007448C2"/>
    <w:pPr>
      <w:spacing w:before="160" w:after="120"/>
      <w:outlineLvl w:val="3"/>
    </w:pPr>
    <w:rPr>
      <w:sz w:val="22"/>
    </w:rPr>
  </w:style>
  <w:style w:type="paragraph" w:styleId="Heading5">
    <w:name w:val="heading 5"/>
    <w:basedOn w:val="HeadingBase"/>
    <w:next w:val="Normal"/>
    <w:link w:val="Heading5Char"/>
    <w:qFormat/>
    <w:rsid w:val="007448C2"/>
    <w:pPr>
      <w:spacing w:before="80"/>
      <w:outlineLvl w:val="4"/>
    </w:pPr>
    <w:rPr>
      <w:color w:val="918585"/>
      <w:sz w:val="20"/>
    </w:rPr>
  </w:style>
  <w:style w:type="paragraph" w:styleId="Heading6">
    <w:name w:val="heading 6"/>
    <w:basedOn w:val="HeadingBase"/>
    <w:next w:val="Normal"/>
    <w:link w:val="Heading6Char"/>
    <w:qFormat/>
    <w:rsid w:val="007448C2"/>
    <w:pPr>
      <w:spacing w:before="60"/>
      <w:outlineLvl w:val="5"/>
    </w:pPr>
    <w:rPr>
      <w:color w:val="918585"/>
      <w:sz w:val="20"/>
    </w:rPr>
  </w:style>
  <w:style w:type="paragraph" w:styleId="Heading7">
    <w:name w:val="heading 7"/>
    <w:basedOn w:val="Normal"/>
    <w:next w:val="Normal"/>
    <w:link w:val="Heading7Char"/>
    <w:qFormat/>
    <w:rsid w:val="007448C2"/>
    <w:pPr>
      <w:ind w:left="720"/>
      <w:outlineLvl w:val="6"/>
    </w:pPr>
    <w:rPr>
      <w:i/>
    </w:rPr>
  </w:style>
  <w:style w:type="paragraph" w:styleId="Heading8">
    <w:name w:val="heading 8"/>
    <w:basedOn w:val="Normal"/>
    <w:next w:val="Normal"/>
    <w:link w:val="Heading8Char"/>
    <w:qFormat/>
    <w:rsid w:val="007448C2"/>
    <w:pPr>
      <w:ind w:left="720"/>
      <w:outlineLvl w:val="7"/>
    </w:pPr>
    <w:rPr>
      <w:i/>
    </w:rPr>
  </w:style>
  <w:style w:type="paragraph" w:styleId="Heading9">
    <w:name w:val="heading 9"/>
    <w:basedOn w:val="Normal"/>
    <w:next w:val="Normal"/>
    <w:link w:val="Heading9Char"/>
    <w:qFormat/>
    <w:rsid w:val="007448C2"/>
    <w:pPr>
      <w:ind w:left="720"/>
      <w:outlineLvl w:val="8"/>
    </w:pPr>
    <w:rPr>
      <w:i/>
    </w:rPr>
  </w:style>
  <w:style w:type="character" w:default="1" w:styleId="DefaultParagraphFont">
    <w:name w:val="Default Paragraph Font"/>
    <w:uiPriority w:val="1"/>
    <w:unhideWhenUsed/>
    <w:rsid w:val="00744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8C2"/>
  </w:style>
  <w:style w:type="character" w:customStyle="1" w:styleId="Heading1Char">
    <w:name w:val="Heading 1 Char"/>
    <w:basedOn w:val="DefaultParagraphFont"/>
    <w:link w:val="Heading1"/>
    <w:rsid w:val="007448C2"/>
    <w:rPr>
      <w:rFonts w:ascii="Times New Roman" w:eastAsia="Times New Roman" w:hAnsi="Times New Roman" w:cs="Times New Roman"/>
      <w:b/>
      <w:sz w:val="32"/>
      <w:szCs w:val="20"/>
      <w:lang w:eastAsia="en-US"/>
    </w:rPr>
  </w:style>
  <w:style w:type="paragraph" w:styleId="BodyText">
    <w:name w:val="Body Text"/>
    <w:basedOn w:val="Normal"/>
    <w:link w:val="BodyTextChar"/>
    <w:rsid w:val="007448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8C2"/>
    <w:rPr>
      <w:rFonts w:ascii="Times New Roman" w:eastAsia="Times New Roman" w:hAnsi="Times New Roman" w:cs="Times New Roman"/>
      <w:sz w:val="24"/>
      <w:lang w:eastAsia="en-US"/>
    </w:rPr>
  </w:style>
  <w:style w:type="paragraph" w:styleId="ListBullet">
    <w:name w:val="List Bullet"/>
    <w:basedOn w:val="List"/>
    <w:rsid w:val="007448C2"/>
    <w:pPr>
      <w:numPr>
        <w:numId w:val="12"/>
      </w:numPr>
      <w:tabs>
        <w:tab w:val="clear" w:pos="340"/>
      </w:tabs>
      <w:spacing w:before="40" w:after="40"/>
    </w:pPr>
  </w:style>
  <w:style w:type="character" w:customStyle="1" w:styleId="SpecialBold">
    <w:name w:val="Special Bold"/>
    <w:basedOn w:val="DefaultParagraphFont"/>
    <w:rsid w:val="007448C2"/>
    <w:rPr>
      <w:b/>
      <w:spacing w:val="0"/>
    </w:rPr>
  </w:style>
  <w:style w:type="paragraph" w:styleId="ListBullet2">
    <w:name w:val="List Bullet 2"/>
    <w:basedOn w:val="List2"/>
    <w:rsid w:val="007448C2"/>
    <w:pPr>
      <w:numPr>
        <w:numId w:val="13"/>
      </w:numPr>
      <w:tabs>
        <w:tab w:val="clear" w:pos="680"/>
      </w:tabs>
    </w:pPr>
  </w:style>
  <w:style w:type="paragraph" w:customStyle="1" w:styleId="SuperHeading">
    <w:name w:val="SuperHeading"/>
    <w:basedOn w:val="Normal"/>
    <w:rsid w:val="007448C2"/>
    <w:pPr>
      <w:spacing w:before="240" w:after="120"/>
      <w:outlineLvl w:val="0"/>
    </w:pPr>
    <w:rPr>
      <w:rFonts w:ascii="Times New Roman" w:hAnsi="Times New Roman"/>
      <w:b/>
      <w:sz w:val="32"/>
    </w:rPr>
  </w:style>
  <w:style w:type="paragraph" w:customStyle="1" w:styleId="AllowPageBreak">
    <w:name w:val="AllowPageBreak"/>
    <w:rsid w:val="007448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48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8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8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8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8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8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8C2"/>
    <w:rPr>
      <w:rFonts w:ascii="Courier New" w:eastAsia="Times New Roman" w:hAnsi="Courier New" w:cs="Times New Roman"/>
      <w:i/>
      <w:szCs w:val="20"/>
      <w:lang w:eastAsia="en-US"/>
    </w:rPr>
  </w:style>
  <w:style w:type="paragraph" w:customStyle="1" w:styleId="HeadingBase">
    <w:name w:val="Heading Base"/>
    <w:rsid w:val="00744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8C2"/>
    <w:pPr>
      <w:tabs>
        <w:tab w:val="right" w:leader="dot" w:pos="9072"/>
      </w:tabs>
      <w:ind w:left="567"/>
    </w:pPr>
    <w:rPr>
      <w:szCs w:val="22"/>
    </w:rPr>
  </w:style>
  <w:style w:type="paragraph" w:customStyle="1" w:styleId="TOCBase">
    <w:name w:val="TOC Base"/>
    <w:rsid w:val="00744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8C2"/>
    <w:pPr>
      <w:tabs>
        <w:tab w:val="right" w:leader="dot" w:pos="9072"/>
      </w:tabs>
      <w:spacing w:before="40" w:after="40"/>
      <w:ind w:left="284"/>
    </w:pPr>
    <w:rPr>
      <w:rFonts w:ascii="Times New Roman" w:hAnsi="Times New Roman"/>
    </w:rPr>
  </w:style>
  <w:style w:type="paragraph" w:styleId="TOC1">
    <w:name w:val="toc 1"/>
    <w:basedOn w:val="TOCBase"/>
    <w:next w:val="Normal"/>
    <w:rsid w:val="007448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8C2"/>
    <w:rPr>
      <w:rFonts w:ascii="Times New Roman" w:eastAsia="Times New Roman" w:hAnsi="Times New Roman" w:cs="Times New Roman"/>
      <w:sz w:val="16"/>
      <w:lang w:eastAsia="en-US"/>
    </w:rPr>
  </w:style>
  <w:style w:type="paragraph" w:styleId="Title">
    <w:name w:val="Title"/>
    <w:basedOn w:val="HeadingBase"/>
    <w:link w:val="TitleChar"/>
    <w:qFormat/>
    <w:rsid w:val="007448C2"/>
    <w:pPr>
      <w:spacing w:before="5040"/>
      <w:jc w:val="center"/>
    </w:pPr>
    <w:rPr>
      <w:sz w:val="48"/>
      <w:szCs w:val="72"/>
      <w:lang w:val="en-US"/>
    </w:rPr>
  </w:style>
  <w:style w:type="character" w:customStyle="1" w:styleId="TitleChar">
    <w:name w:val="Title Char"/>
    <w:basedOn w:val="DefaultParagraphFont"/>
    <w:link w:val="Title"/>
    <w:rsid w:val="00744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8C2"/>
    <w:pPr>
      <w:tabs>
        <w:tab w:val="left" w:pos="3600"/>
        <w:tab w:val="left" w:pos="3958"/>
      </w:tabs>
    </w:pPr>
  </w:style>
  <w:style w:type="paragraph" w:styleId="List">
    <w:name w:val="List"/>
    <w:basedOn w:val="BodyText"/>
    <w:next w:val="BodyText"/>
    <w:rsid w:val="007448C2"/>
    <w:pPr>
      <w:tabs>
        <w:tab w:val="left" w:pos="340"/>
      </w:tabs>
      <w:spacing w:before="60" w:after="60"/>
      <w:ind w:left="340" w:hanging="340"/>
    </w:pPr>
  </w:style>
  <w:style w:type="paragraph" w:customStyle="1" w:styleId="Note">
    <w:name w:val="Note"/>
    <w:basedOn w:val="BodyText"/>
    <w:rsid w:val="007448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8C2"/>
    <w:pPr>
      <w:framePr w:wrap="auto" w:hAnchor="text" w:y="6049"/>
    </w:pPr>
    <w:rPr>
      <w:color w:val="000000"/>
      <w:sz w:val="40"/>
    </w:rPr>
  </w:style>
  <w:style w:type="paragraph" w:customStyle="1" w:styleId="TOCTitle">
    <w:name w:val="TOCTitle"/>
    <w:basedOn w:val="Heading1"/>
    <w:rsid w:val="007448C2"/>
    <w:pPr>
      <w:spacing w:after="240"/>
      <w:jc w:val="center"/>
      <w:outlineLvl w:val="9"/>
    </w:pPr>
    <w:rPr>
      <w:caps/>
    </w:rPr>
  </w:style>
  <w:style w:type="paragraph" w:customStyle="1" w:styleId="Version">
    <w:name w:val="Version"/>
    <w:rsid w:val="007448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8C2"/>
    <w:pPr>
      <w:keepNext w:val="0"/>
      <w:tabs>
        <w:tab w:val="right" w:pos="4176"/>
      </w:tabs>
      <w:ind w:left="198" w:hanging="198"/>
    </w:pPr>
    <w:rPr>
      <w:rFonts w:ascii="Garamond" w:hAnsi="Garamond"/>
    </w:rPr>
  </w:style>
  <w:style w:type="paragraph" w:styleId="IndexHeading">
    <w:name w:val="index heading"/>
    <w:basedOn w:val="Normal"/>
    <w:next w:val="Index1"/>
    <w:semiHidden/>
    <w:rsid w:val="007448C2"/>
    <w:pPr>
      <w:spacing w:before="120" w:after="120"/>
    </w:pPr>
    <w:rPr>
      <w:rFonts w:ascii="Arial" w:hAnsi="Arial"/>
      <w:b/>
      <w:color w:val="918585"/>
      <w:sz w:val="24"/>
    </w:rPr>
  </w:style>
  <w:style w:type="paragraph" w:styleId="Header">
    <w:name w:val="header"/>
    <w:basedOn w:val="Normal"/>
    <w:link w:val="HeaderChar"/>
    <w:rsid w:val="00744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8C2"/>
    <w:rPr>
      <w:rFonts w:ascii="Times New Roman" w:eastAsia="Times New Roman" w:hAnsi="Times New Roman" w:cs="Times New Roman"/>
      <w:sz w:val="16"/>
      <w:szCs w:val="20"/>
      <w:lang w:val="en-GB" w:eastAsia="en-US"/>
    </w:rPr>
  </w:style>
  <w:style w:type="paragraph" w:customStyle="1" w:styleId="Chapter">
    <w:name w:val="Chapter"/>
    <w:basedOn w:val="Normal"/>
    <w:rsid w:val="007448C2"/>
    <w:pPr>
      <w:spacing w:before="240"/>
    </w:pPr>
    <w:rPr>
      <w:rFonts w:ascii="Times New Roman" w:hAnsi="Times New Roman"/>
      <w:smallCaps/>
      <w:spacing w:val="80"/>
      <w:sz w:val="28"/>
    </w:rPr>
  </w:style>
  <w:style w:type="paragraph" w:customStyle="1" w:styleId="InChapter">
    <w:name w:val="InChapter"/>
    <w:basedOn w:val="Heading3"/>
    <w:rsid w:val="007448C2"/>
    <w:pPr>
      <w:spacing w:after="240"/>
      <w:outlineLvl w:val="9"/>
    </w:pPr>
    <w:rPr>
      <w:noProof/>
    </w:rPr>
  </w:style>
  <w:style w:type="paragraph" w:styleId="Index2">
    <w:name w:val="index 2"/>
    <w:basedOn w:val="Normal"/>
    <w:next w:val="Normal"/>
    <w:semiHidden/>
    <w:rsid w:val="007448C2"/>
    <w:pPr>
      <w:tabs>
        <w:tab w:val="right" w:pos="4176"/>
      </w:tabs>
      <w:ind w:left="568" w:hanging="284"/>
    </w:pPr>
    <w:rPr>
      <w:rFonts w:ascii="Garamond" w:hAnsi="Garamond"/>
    </w:rPr>
  </w:style>
  <w:style w:type="paragraph" w:customStyle="1" w:styleId="Byline">
    <w:name w:val="Byline"/>
    <w:rsid w:val="00744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8C2"/>
    <w:pPr>
      <w:tabs>
        <w:tab w:val="clear" w:pos="3600"/>
        <w:tab w:val="clear" w:pos="3958"/>
      </w:tabs>
      <w:jc w:val="right"/>
    </w:pPr>
  </w:style>
  <w:style w:type="character" w:styleId="Emphasis">
    <w:name w:val="Emphasis"/>
    <w:basedOn w:val="DefaultParagraphFont"/>
    <w:qFormat/>
    <w:rsid w:val="007448C2"/>
    <w:rPr>
      <w:i/>
    </w:rPr>
  </w:style>
  <w:style w:type="paragraph" w:styleId="Caption">
    <w:name w:val="caption"/>
    <w:basedOn w:val="BodyText"/>
    <w:next w:val="Normal"/>
    <w:qFormat/>
    <w:rsid w:val="007448C2"/>
    <w:pPr>
      <w:framePr w:w="2268" w:hSpace="181" w:vSpace="181" w:wrap="around" w:vAnchor="text" w:hAnchor="page" w:x="1135" w:y="285" w:anchorLock="1"/>
    </w:pPr>
    <w:rPr>
      <w:i/>
    </w:rPr>
  </w:style>
  <w:style w:type="paragraph" w:customStyle="1" w:styleId="MiniTOCTitle">
    <w:name w:val="MiniTOCTitle"/>
    <w:basedOn w:val="Heading4"/>
    <w:rsid w:val="007448C2"/>
    <w:pPr>
      <w:spacing w:before="240"/>
      <w:outlineLvl w:val="9"/>
    </w:pPr>
    <w:rPr>
      <w:noProof/>
      <w:sz w:val="24"/>
    </w:rPr>
  </w:style>
  <w:style w:type="paragraph" w:customStyle="1" w:styleId="MiniTOCItem">
    <w:name w:val="MiniTOCItem"/>
    <w:basedOn w:val="ListBullet"/>
    <w:rsid w:val="007448C2"/>
    <w:pPr>
      <w:numPr>
        <w:numId w:val="0"/>
      </w:numPr>
      <w:tabs>
        <w:tab w:val="right" w:leader="dot" w:pos="6521"/>
      </w:tabs>
      <w:spacing w:before="0" w:after="0"/>
    </w:pPr>
  </w:style>
  <w:style w:type="paragraph" w:customStyle="1" w:styleId="TOFTitle">
    <w:name w:val="TOFTitle"/>
    <w:basedOn w:val="TOCTitle"/>
    <w:rsid w:val="007448C2"/>
  </w:style>
  <w:style w:type="paragraph" w:styleId="TableofFigures">
    <w:name w:val="table of figures"/>
    <w:basedOn w:val="Normal"/>
    <w:next w:val="Normal"/>
    <w:semiHidden/>
    <w:rsid w:val="007448C2"/>
    <w:pPr>
      <w:tabs>
        <w:tab w:val="right" w:leader="dot" w:pos="9072"/>
      </w:tabs>
      <w:ind w:left="970" w:hanging="403"/>
    </w:pPr>
    <w:rPr>
      <w:rFonts w:ascii="Times New Roman" w:hAnsi="Times New Roman"/>
      <w:b/>
    </w:rPr>
  </w:style>
  <w:style w:type="paragraph" w:styleId="ListNumber">
    <w:name w:val="List Number"/>
    <w:basedOn w:val="List"/>
    <w:rsid w:val="007448C2"/>
    <w:pPr>
      <w:numPr>
        <w:numId w:val="15"/>
      </w:numPr>
      <w:tabs>
        <w:tab w:val="clear" w:pos="340"/>
      </w:tabs>
    </w:pPr>
  </w:style>
  <w:style w:type="character" w:customStyle="1" w:styleId="WingdingSymbols">
    <w:name w:val="Wingding Symbols"/>
    <w:rsid w:val="007448C2"/>
    <w:rPr>
      <w:rFonts w:ascii="Wingdings" w:hAnsi="Wingdings"/>
    </w:rPr>
  </w:style>
  <w:style w:type="paragraph" w:customStyle="1" w:styleId="TableHeading">
    <w:name w:val="Table Heading"/>
    <w:basedOn w:val="HeadingBase"/>
    <w:rsid w:val="007448C2"/>
    <w:pPr>
      <w:keepLines/>
      <w:pBdr>
        <w:bottom w:val="single" w:sz="6" w:space="1" w:color="918585"/>
      </w:pBdr>
      <w:spacing w:before="240"/>
    </w:pPr>
  </w:style>
  <w:style w:type="character" w:customStyle="1" w:styleId="HotSpot">
    <w:name w:val="HotSpot"/>
    <w:rsid w:val="007448C2"/>
    <w:rPr>
      <w:color w:val="0033CC"/>
      <w:u w:val="none"/>
    </w:rPr>
  </w:style>
  <w:style w:type="paragraph" w:customStyle="1" w:styleId="BodyTextRight">
    <w:name w:val="Body Text Right"/>
    <w:basedOn w:val="BodyText"/>
    <w:rsid w:val="007448C2"/>
    <w:pPr>
      <w:spacing w:before="0" w:after="0"/>
      <w:jc w:val="right"/>
    </w:pPr>
  </w:style>
  <w:style w:type="paragraph" w:styleId="Index3">
    <w:name w:val="index 3"/>
    <w:basedOn w:val="ListNumber2"/>
    <w:next w:val="Normal"/>
    <w:semiHidden/>
    <w:rsid w:val="007448C2"/>
    <w:pPr>
      <w:numPr>
        <w:numId w:val="0"/>
      </w:numPr>
      <w:tabs>
        <w:tab w:val="right" w:leader="dot" w:pos="4176"/>
      </w:tabs>
    </w:pPr>
  </w:style>
  <w:style w:type="paragraph" w:styleId="ListNumber2">
    <w:name w:val="List Number 2"/>
    <w:basedOn w:val="List2"/>
    <w:rsid w:val="007448C2"/>
    <w:pPr>
      <w:numPr>
        <w:numId w:val="10"/>
      </w:numPr>
      <w:tabs>
        <w:tab w:val="clear" w:pos="1060"/>
      </w:tabs>
    </w:pPr>
  </w:style>
  <w:style w:type="paragraph" w:customStyle="1" w:styleId="MarginNote">
    <w:name w:val="Margin Note"/>
    <w:basedOn w:val="BodyText"/>
    <w:rsid w:val="00744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8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8C2"/>
    <w:rPr>
      <w:sz w:val="32"/>
    </w:rPr>
  </w:style>
  <w:style w:type="paragraph" w:customStyle="1" w:styleId="HeadingProcedure">
    <w:name w:val="Heading Procedure"/>
    <w:basedOn w:val="HeadingBase"/>
    <w:next w:val="Normal"/>
    <w:rsid w:val="007448C2"/>
    <w:pPr>
      <w:tabs>
        <w:tab w:val="left" w:pos="0"/>
      </w:tabs>
      <w:spacing w:before="120" w:after="60"/>
    </w:pPr>
    <w:rPr>
      <w:i/>
      <w:color w:val="918585"/>
      <w:sz w:val="22"/>
    </w:rPr>
  </w:style>
  <w:style w:type="paragraph" w:customStyle="1" w:styleId="TableBodyText">
    <w:name w:val="Table Body Text"/>
    <w:basedOn w:val="BodyText"/>
    <w:rsid w:val="007448C2"/>
    <w:pPr>
      <w:spacing w:before="60" w:after="60"/>
    </w:pPr>
  </w:style>
  <w:style w:type="paragraph" w:styleId="ListContinue">
    <w:name w:val="List Continue"/>
    <w:basedOn w:val="List"/>
    <w:rsid w:val="007448C2"/>
    <w:pPr>
      <w:ind w:firstLine="0"/>
    </w:pPr>
  </w:style>
  <w:style w:type="paragraph" w:customStyle="1" w:styleId="ListNote">
    <w:name w:val="List Note"/>
    <w:basedOn w:val="List"/>
    <w:rsid w:val="007448C2"/>
    <w:pPr>
      <w:pBdr>
        <w:top w:val="single" w:sz="6" w:space="2" w:color="918585"/>
        <w:bottom w:val="single" w:sz="6" w:space="2" w:color="918585"/>
      </w:pBdr>
      <w:tabs>
        <w:tab w:val="left" w:pos="1021"/>
      </w:tabs>
      <w:ind w:firstLine="0"/>
    </w:pPr>
  </w:style>
  <w:style w:type="paragraph" w:customStyle="1" w:styleId="Warning">
    <w:name w:val="Warning"/>
    <w:basedOn w:val="BodyText"/>
    <w:rsid w:val="007448C2"/>
    <w:pPr>
      <w:shd w:val="clear" w:color="auto" w:fill="D9D9D9"/>
      <w:tabs>
        <w:tab w:val="left" w:pos="992"/>
      </w:tabs>
      <w:ind w:left="119" w:right="119"/>
    </w:pPr>
    <w:rPr>
      <w:sz w:val="20"/>
    </w:rPr>
  </w:style>
  <w:style w:type="paragraph" w:customStyle="1" w:styleId="MarginIcons">
    <w:name w:val="Margin Icons"/>
    <w:basedOn w:val="BodyText"/>
    <w:rsid w:val="007448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8C2"/>
    <w:rPr>
      <w:rFonts w:ascii="Courier New" w:hAnsi="Courier New"/>
    </w:rPr>
  </w:style>
  <w:style w:type="paragraph" w:customStyle="1" w:styleId="NoteBullet">
    <w:name w:val="Note Bullet"/>
    <w:basedOn w:val="Note"/>
    <w:rsid w:val="007448C2"/>
    <w:pPr>
      <w:tabs>
        <w:tab w:val="clear" w:pos="680"/>
      </w:tabs>
      <w:spacing w:before="60" w:after="60"/>
    </w:pPr>
  </w:style>
  <w:style w:type="paragraph" w:customStyle="1" w:styleId="SubHeading2">
    <w:name w:val="SubHeading2"/>
    <w:basedOn w:val="HeadingBase"/>
    <w:rsid w:val="007448C2"/>
    <w:pPr>
      <w:spacing w:before="240" w:after="60"/>
    </w:pPr>
    <w:rPr>
      <w:sz w:val="20"/>
    </w:rPr>
  </w:style>
  <w:style w:type="paragraph" w:customStyle="1" w:styleId="SubHeading1">
    <w:name w:val="SubHeading1"/>
    <w:basedOn w:val="HeadingBase"/>
    <w:rsid w:val="007448C2"/>
    <w:pPr>
      <w:spacing w:before="240" w:after="60"/>
    </w:pPr>
    <w:rPr>
      <w:color w:val="918585"/>
      <w:sz w:val="22"/>
    </w:rPr>
  </w:style>
  <w:style w:type="paragraph" w:customStyle="1" w:styleId="SideHeading">
    <w:name w:val="Side Heading"/>
    <w:basedOn w:val="HeadingBase"/>
    <w:rsid w:val="00744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8C2"/>
    <w:pPr>
      <w:tabs>
        <w:tab w:val="num" w:pos="360"/>
      </w:tabs>
    </w:pPr>
  </w:style>
  <w:style w:type="paragraph" w:styleId="PlainText">
    <w:name w:val="Plain Text"/>
    <w:basedOn w:val="Normal"/>
    <w:link w:val="PlainTextChar"/>
    <w:rsid w:val="007448C2"/>
    <w:rPr>
      <w:sz w:val="20"/>
    </w:rPr>
  </w:style>
  <w:style w:type="character" w:customStyle="1" w:styleId="PlainTextChar">
    <w:name w:val="Plain Text Char"/>
    <w:basedOn w:val="DefaultParagraphFont"/>
    <w:link w:val="PlainText"/>
    <w:rsid w:val="007448C2"/>
    <w:rPr>
      <w:rFonts w:ascii="Courier New" w:eastAsia="Times New Roman" w:hAnsi="Courier New" w:cs="Times New Roman"/>
      <w:sz w:val="20"/>
      <w:szCs w:val="20"/>
      <w:lang w:eastAsia="en-US"/>
    </w:rPr>
  </w:style>
  <w:style w:type="character" w:customStyle="1" w:styleId="MenuOption">
    <w:name w:val="Menu Option"/>
    <w:basedOn w:val="DefaultParagraphFont"/>
    <w:rsid w:val="007448C2"/>
    <w:rPr>
      <w:b/>
      <w:smallCaps/>
    </w:rPr>
  </w:style>
  <w:style w:type="paragraph" w:customStyle="1" w:styleId="TableListNumber">
    <w:name w:val="Table List Number"/>
    <w:basedOn w:val="ListNumber"/>
    <w:rsid w:val="007448C2"/>
    <w:pPr>
      <w:numPr>
        <w:numId w:val="0"/>
      </w:numPr>
    </w:pPr>
  </w:style>
  <w:style w:type="paragraph" w:styleId="TOC4">
    <w:name w:val="toc 4"/>
    <w:basedOn w:val="TOCBase"/>
    <w:next w:val="Normal"/>
    <w:semiHidden/>
    <w:rsid w:val="007448C2"/>
    <w:pPr>
      <w:tabs>
        <w:tab w:val="right" w:leader="dot" w:pos="9071"/>
      </w:tabs>
      <w:ind w:left="1701"/>
    </w:pPr>
  </w:style>
  <w:style w:type="paragraph" w:customStyle="1" w:styleId="ListAlpha">
    <w:name w:val="List Alpha"/>
    <w:basedOn w:val="List"/>
    <w:rsid w:val="007448C2"/>
    <w:pPr>
      <w:numPr>
        <w:numId w:val="9"/>
      </w:numPr>
    </w:pPr>
  </w:style>
  <w:style w:type="paragraph" w:customStyle="1" w:styleId="ListAlpha2">
    <w:name w:val="List Alpha 2"/>
    <w:basedOn w:val="List2"/>
    <w:rsid w:val="007448C2"/>
    <w:pPr>
      <w:numPr>
        <w:numId w:val="8"/>
      </w:numPr>
    </w:pPr>
  </w:style>
  <w:style w:type="paragraph" w:styleId="List2">
    <w:name w:val="List 2"/>
    <w:basedOn w:val="BodyText"/>
    <w:rsid w:val="007448C2"/>
    <w:pPr>
      <w:tabs>
        <w:tab w:val="left" w:pos="680"/>
      </w:tabs>
      <w:spacing w:before="60" w:after="60"/>
      <w:ind w:left="680" w:hanging="340"/>
    </w:pPr>
  </w:style>
  <w:style w:type="paragraph" w:styleId="List3">
    <w:name w:val="List 3"/>
    <w:basedOn w:val="BodyText"/>
    <w:rsid w:val="007448C2"/>
    <w:pPr>
      <w:tabs>
        <w:tab w:val="left" w:pos="1021"/>
      </w:tabs>
      <w:spacing w:before="60" w:after="60"/>
      <w:ind w:left="1020" w:hanging="340"/>
    </w:pPr>
  </w:style>
  <w:style w:type="paragraph" w:styleId="List4">
    <w:name w:val="List 4"/>
    <w:basedOn w:val="BodyText"/>
    <w:rsid w:val="007448C2"/>
    <w:pPr>
      <w:tabs>
        <w:tab w:val="left" w:pos="1361"/>
      </w:tabs>
      <w:spacing w:before="60" w:after="60"/>
      <w:ind w:left="1361" w:hanging="340"/>
    </w:pPr>
  </w:style>
  <w:style w:type="paragraph" w:styleId="List5">
    <w:name w:val="List 5"/>
    <w:basedOn w:val="BodyText"/>
    <w:rsid w:val="007448C2"/>
    <w:pPr>
      <w:tabs>
        <w:tab w:val="left" w:pos="1701"/>
      </w:tabs>
      <w:spacing w:before="60" w:after="60"/>
      <w:ind w:left="1701" w:hanging="340"/>
    </w:pPr>
  </w:style>
  <w:style w:type="paragraph" w:styleId="ListBullet3">
    <w:name w:val="List Bullet 3"/>
    <w:basedOn w:val="List3"/>
    <w:rsid w:val="007448C2"/>
    <w:pPr>
      <w:numPr>
        <w:numId w:val="14"/>
      </w:numPr>
      <w:tabs>
        <w:tab w:val="clear" w:pos="1021"/>
      </w:tabs>
      <w:ind w:left="1037" w:hanging="357"/>
    </w:pPr>
  </w:style>
  <w:style w:type="paragraph" w:styleId="ListBullet4">
    <w:name w:val="List Bullet 4"/>
    <w:basedOn w:val="List4"/>
    <w:rsid w:val="007448C2"/>
    <w:pPr>
      <w:numPr>
        <w:numId w:val="3"/>
      </w:numPr>
      <w:tabs>
        <w:tab w:val="clear" w:pos="1361"/>
      </w:tabs>
    </w:pPr>
  </w:style>
  <w:style w:type="paragraph" w:styleId="ListBullet5">
    <w:name w:val="List Bullet 5"/>
    <w:basedOn w:val="List5"/>
    <w:rsid w:val="007448C2"/>
    <w:pPr>
      <w:numPr>
        <w:numId w:val="4"/>
      </w:numPr>
    </w:pPr>
  </w:style>
  <w:style w:type="paragraph" w:styleId="ListContinue2">
    <w:name w:val="List Continue 2"/>
    <w:basedOn w:val="List2"/>
    <w:rsid w:val="007448C2"/>
    <w:pPr>
      <w:ind w:firstLine="0"/>
    </w:pPr>
  </w:style>
  <w:style w:type="paragraph" w:styleId="ListContinue3">
    <w:name w:val="List Continue 3"/>
    <w:basedOn w:val="List3"/>
    <w:rsid w:val="007448C2"/>
    <w:pPr>
      <w:ind w:left="1021" w:firstLine="0"/>
    </w:pPr>
  </w:style>
  <w:style w:type="paragraph" w:styleId="ListContinue4">
    <w:name w:val="List Continue 4"/>
    <w:basedOn w:val="List4"/>
    <w:rsid w:val="007448C2"/>
    <w:pPr>
      <w:ind w:firstLine="0"/>
    </w:pPr>
  </w:style>
  <w:style w:type="paragraph" w:styleId="ListContinue5">
    <w:name w:val="List Continue 5"/>
    <w:basedOn w:val="List5"/>
    <w:rsid w:val="007448C2"/>
    <w:pPr>
      <w:ind w:firstLine="0"/>
    </w:pPr>
  </w:style>
  <w:style w:type="paragraph" w:styleId="ListNumber3">
    <w:name w:val="List Number 3"/>
    <w:basedOn w:val="List3"/>
    <w:rsid w:val="007448C2"/>
    <w:pPr>
      <w:numPr>
        <w:numId w:val="5"/>
      </w:numPr>
    </w:pPr>
  </w:style>
  <w:style w:type="paragraph" w:styleId="ListNumber4">
    <w:name w:val="List Number 4"/>
    <w:basedOn w:val="List4"/>
    <w:rsid w:val="007448C2"/>
    <w:pPr>
      <w:numPr>
        <w:numId w:val="6"/>
      </w:numPr>
    </w:pPr>
  </w:style>
  <w:style w:type="paragraph" w:styleId="ListNumber5">
    <w:name w:val="List Number 5"/>
    <w:basedOn w:val="List5"/>
    <w:rsid w:val="007448C2"/>
    <w:pPr>
      <w:numPr>
        <w:numId w:val="7"/>
      </w:numPr>
    </w:pPr>
  </w:style>
  <w:style w:type="paragraph" w:styleId="BlockText">
    <w:name w:val="Block Text"/>
    <w:basedOn w:val="Normal"/>
    <w:rsid w:val="007448C2"/>
    <w:pPr>
      <w:spacing w:after="120"/>
      <w:ind w:left="1440" w:right="1440"/>
    </w:pPr>
  </w:style>
  <w:style w:type="character" w:customStyle="1" w:styleId="Subscript">
    <w:name w:val="Subscript"/>
    <w:basedOn w:val="DefaultParagraphFont"/>
    <w:rsid w:val="007448C2"/>
    <w:rPr>
      <w:sz w:val="16"/>
      <w:vertAlign w:val="subscript"/>
    </w:rPr>
  </w:style>
  <w:style w:type="character" w:customStyle="1" w:styleId="Superscript">
    <w:name w:val="Superscript"/>
    <w:basedOn w:val="DefaultParagraphFont"/>
    <w:rsid w:val="007448C2"/>
    <w:rPr>
      <w:sz w:val="16"/>
      <w:vertAlign w:val="superscript"/>
    </w:rPr>
  </w:style>
  <w:style w:type="character" w:customStyle="1" w:styleId="Symbols">
    <w:name w:val="Symbols"/>
    <w:basedOn w:val="DefaultParagraphFont"/>
    <w:rsid w:val="007448C2"/>
    <w:rPr>
      <w:rFonts w:ascii="Symbol" w:hAnsi="Symbol"/>
    </w:rPr>
  </w:style>
  <w:style w:type="character" w:customStyle="1" w:styleId="MenuOptions">
    <w:name w:val="Menu Options"/>
    <w:basedOn w:val="DefaultParagraphFont"/>
    <w:rsid w:val="007448C2"/>
    <w:rPr>
      <w:rFonts w:ascii="Arial Narrow" w:hAnsi="Arial Narrow"/>
      <w:smallCaps/>
    </w:rPr>
  </w:style>
  <w:style w:type="character" w:customStyle="1" w:styleId="Buttons">
    <w:name w:val="Buttons"/>
    <w:basedOn w:val="DefaultParagraphFont"/>
    <w:rsid w:val="007448C2"/>
    <w:rPr>
      <w:b/>
    </w:rPr>
  </w:style>
  <w:style w:type="character" w:customStyle="1" w:styleId="Underlined">
    <w:name w:val="Underlined"/>
    <w:basedOn w:val="DefaultParagraphFont"/>
    <w:rsid w:val="007448C2"/>
    <w:rPr>
      <w:u w:val="single"/>
    </w:rPr>
  </w:style>
  <w:style w:type="paragraph" w:customStyle="1" w:styleId="TableBodyTextRight">
    <w:name w:val="Table Body Text Right"/>
    <w:basedOn w:val="TableBodyText"/>
    <w:rsid w:val="007448C2"/>
    <w:pPr>
      <w:widowControl w:val="0"/>
      <w:autoSpaceDE w:val="0"/>
      <w:autoSpaceDN w:val="0"/>
      <w:adjustRightInd w:val="0"/>
      <w:jc w:val="right"/>
    </w:pPr>
    <w:rPr>
      <w:rFonts w:cs="Arial"/>
      <w:szCs w:val="18"/>
    </w:rPr>
  </w:style>
  <w:style w:type="paragraph" w:customStyle="1" w:styleId="CopyrightText">
    <w:name w:val="Copyright Text"/>
    <w:basedOn w:val="BodyText"/>
    <w:rsid w:val="007448C2"/>
    <w:rPr>
      <w:sz w:val="18"/>
    </w:rPr>
  </w:style>
  <w:style w:type="paragraph" w:customStyle="1" w:styleId="BodySmallRight">
    <w:name w:val="Body Small Right"/>
    <w:basedOn w:val="BodyTextRight"/>
    <w:rsid w:val="007448C2"/>
    <w:rPr>
      <w:sz w:val="18"/>
      <w:szCs w:val="18"/>
    </w:rPr>
  </w:style>
  <w:style w:type="paragraph" w:customStyle="1" w:styleId="MarginEdition">
    <w:name w:val="Margin Edition"/>
    <w:basedOn w:val="MarginNote"/>
    <w:rsid w:val="007448C2"/>
    <w:pPr>
      <w:spacing w:before="0" w:after="0"/>
    </w:pPr>
    <w:rPr>
      <w:rFonts w:ascii="Times New Roman" w:hAnsi="Times New Roman"/>
      <w:color w:val="999999"/>
    </w:rPr>
  </w:style>
  <w:style w:type="paragraph" w:customStyle="1" w:styleId="Spacer">
    <w:name w:val="Spacer"/>
    <w:basedOn w:val="Normal"/>
    <w:rsid w:val="007448C2"/>
    <w:rPr>
      <w:sz w:val="2"/>
      <w:szCs w:val="2"/>
    </w:rPr>
  </w:style>
  <w:style w:type="character" w:customStyle="1" w:styleId="Small">
    <w:name w:val="Small"/>
    <w:basedOn w:val="DefaultParagraphFont"/>
    <w:rsid w:val="007448C2"/>
    <w:rPr>
      <w:sz w:val="16"/>
    </w:rPr>
  </w:style>
  <w:style w:type="paragraph" w:customStyle="1" w:styleId="WideTable">
    <w:name w:val="Wide Table"/>
    <w:basedOn w:val="Normal"/>
    <w:rsid w:val="007448C2"/>
    <w:pPr>
      <w:ind w:left="-1418"/>
    </w:pPr>
    <w:rPr>
      <w:sz w:val="2"/>
      <w:szCs w:val="2"/>
    </w:rPr>
  </w:style>
  <w:style w:type="character" w:styleId="PageNumber">
    <w:name w:val="page number"/>
    <w:basedOn w:val="DefaultParagraphFont"/>
    <w:rsid w:val="007448C2"/>
  </w:style>
  <w:style w:type="paragraph" w:styleId="Quote">
    <w:name w:val="Quote"/>
    <w:basedOn w:val="Heading1"/>
    <w:link w:val="QuoteChar"/>
    <w:qFormat/>
    <w:rsid w:val="007448C2"/>
    <w:rPr>
      <w:b w:val="0"/>
      <w:sz w:val="72"/>
      <w:szCs w:val="72"/>
      <w:lang w:val="en-NZ"/>
    </w:rPr>
  </w:style>
  <w:style w:type="character" w:customStyle="1" w:styleId="QuoteChar">
    <w:name w:val="Quote Char"/>
    <w:basedOn w:val="DefaultParagraphFont"/>
    <w:link w:val="Quote"/>
    <w:rsid w:val="00744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8C2"/>
    <w:pPr>
      <w:pageBreakBefore/>
    </w:pPr>
  </w:style>
  <w:style w:type="paragraph" w:customStyle="1" w:styleId="Border">
    <w:name w:val="Border"/>
    <w:basedOn w:val="Normal"/>
    <w:qFormat/>
    <w:rsid w:val="007448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8C2"/>
    <w:rPr>
      <w:b/>
      <w:bCs/>
      <w:i/>
      <w:iCs/>
      <w:color w:val="auto"/>
    </w:rPr>
  </w:style>
  <w:style w:type="paragraph" w:styleId="IntenseQuote">
    <w:name w:val="Intense Quote"/>
    <w:basedOn w:val="Normal"/>
    <w:next w:val="Normal"/>
    <w:link w:val="IntenseQuoteChar"/>
    <w:uiPriority w:val="30"/>
    <w:qFormat/>
    <w:rsid w:val="007448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8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8C2"/>
    <w:rPr>
      <w:smallCaps/>
      <w:color w:val="auto"/>
      <w:u w:val="single"/>
    </w:rPr>
  </w:style>
  <w:style w:type="character" w:styleId="IntenseReference">
    <w:name w:val="Intense Reference"/>
    <w:basedOn w:val="DefaultParagraphFont"/>
    <w:uiPriority w:val="32"/>
    <w:qFormat/>
    <w:rsid w:val="007448C2"/>
    <w:rPr>
      <w:b/>
      <w:bCs/>
      <w:smallCaps/>
      <w:color w:val="auto"/>
      <w:spacing w:val="5"/>
      <w:u w:val="single"/>
    </w:rPr>
  </w:style>
  <w:style w:type="paragraph" w:customStyle="1" w:styleId="2ColumnHeading">
    <w:name w:val="2Column Heading"/>
    <w:basedOn w:val="BodyText"/>
    <w:qFormat/>
    <w:rsid w:val="007448C2"/>
    <w:pPr>
      <w:spacing w:after="60"/>
      <w:ind w:left="-2268"/>
    </w:pPr>
    <w:rPr>
      <w:b/>
    </w:rPr>
  </w:style>
  <w:style w:type="paragraph" w:customStyle="1" w:styleId="Heading1TOC">
    <w:name w:val="Heading1 TOC"/>
    <w:basedOn w:val="Normal"/>
    <w:qFormat/>
    <w:rsid w:val="007448C2"/>
    <w:pPr>
      <w:spacing w:before="240" w:after="120"/>
    </w:pPr>
    <w:rPr>
      <w:rFonts w:ascii="Times New Roman" w:hAnsi="Times New Roman"/>
      <w:b/>
      <w:sz w:val="32"/>
    </w:rPr>
  </w:style>
  <w:style w:type="paragraph" w:customStyle="1" w:styleId="Heading2TOC">
    <w:name w:val="Heading2 TOC"/>
    <w:basedOn w:val="Normal"/>
    <w:qFormat/>
    <w:rsid w:val="007448C2"/>
    <w:pPr>
      <w:spacing w:before="240" w:after="60"/>
    </w:pPr>
    <w:rPr>
      <w:rFonts w:ascii="Times New Roman" w:hAnsi="Times New Roman"/>
      <w:b/>
      <w:sz w:val="28"/>
    </w:rPr>
  </w:style>
  <w:style w:type="character" w:customStyle="1" w:styleId="Underline">
    <w:name w:val="Underline"/>
    <w:basedOn w:val="DefaultParagraphFont"/>
    <w:qFormat/>
    <w:rsid w:val="007448C2"/>
    <w:rPr>
      <w:u w:val="single"/>
    </w:rPr>
  </w:style>
  <w:style w:type="character" w:customStyle="1" w:styleId="BoldandItalics">
    <w:name w:val="Bold and Italics"/>
    <w:qFormat/>
    <w:rsid w:val="007448C2"/>
    <w:rPr>
      <w:b/>
      <w:i/>
      <w:u w:val="none"/>
    </w:rPr>
  </w:style>
  <w:style w:type="paragraph" w:styleId="BalloonText">
    <w:name w:val="Balloon Text"/>
    <w:basedOn w:val="Normal"/>
    <w:link w:val="BalloonTextChar"/>
    <w:rsid w:val="007448C2"/>
    <w:rPr>
      <w:rFonts w:ascii="Tahoma" w:hAnsi="Tahoma" w:cs="Tahoma"/>
      <w:sz w:val="16"/>
      <w:szCs w:val="16"/>
    </w:rPr>
  </w:style>
  <w:style w:type="character" w:customStyle="1" w:styleId="BalloonTextChar">
    <w:name w:val="Balloon Text Char"/>
    <w:basedOn w:val="DefaultParagraphFont"/>
    <w:link w:val="BalloonText"/>
    <w:rsid w:val="007448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8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8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8C2"/>
    <w:rPr>
      <w:b/>
      <w:color w:val="660033"/>
      <w:spacing w:val="0"/>
    </w:rPr>
  </w:style>
  <w:style w:type="paragraph" w:customStyle="1" w:styleId="Nameditemlist">
    <w:name w:val="Named item list"/>
    <w:basedOn w:val="BodyText"/>
    <w:qFormat/>
    <w:rsid w:val="007448C2"/>
    <w:pPr>
      <w:tabs>
        <w:tab w:val="left" w:pos="2835"/>
      </w:tabs>
      <w:ind w:left="2835" w:hanging="2835"/>
    </w:pPr>
  </w:style>
  <w:style w:type="paragraph" w:customStyle="1" w:styleId="BodyTextnopadding">
    <w:name w:val="Body Text no padding"/>
    <w:basedOn w:val="BodyText"/>
    <w:qFormat/>
    <w:rsid w:val="007448C2"/>
    <w:pPr>
      <w:spacing w:before="0" w:after="0"/>
    </w:pPr>
  </w:style>
  <w:style w:type="paragraph" w:customStyle="1" w:styleId="BodyTextBold">
    <w:name w:val="Body Text Bold"/>
    <w:basedOn w:val="BodyText"/>
    <w:qFormat/>
    <w:rsid w:val="007448C2"/>
    <w:rPr>
      <w:b/>
    </w:rPr>
  </w:style>
  <w:style w:type="character" w:styleId="Hyperlink">
    <w:name w:val="Hyperlink"/>
    <w:basedOn w:val="DefaultParagraphFont"/>
    <w:uiPriority w:val="99"/>
    <w:unhideWhenUsed/>
    <w:rsid w:val="00503A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1191</Words>
  <Characters>7558</Characters>
  <Application>Microsoft Office Word</Application>
  <DocSecurity>0</DocSecurity>
  <Lines>314</Lines>
  <Paragraphs>186</Paragraphs>
  <ScaleCrop>false</ScaleCrop>
  <Company>Author-it Software Corporation Ltd.</Company>
  <LinksUpToDate>false</LinksUpToDate>
  <CharactersWithSpaces>8563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MSTTD6003 Develop a textile product range</dc:title>
  <dc:subject>Approved</dc:subject>
  <dc:creator>Skills Insight</dc:creator>
  <cp:keywords>Release: 1</cp:keywords>
  <dc:description>Review Date: 12 April 2008</dc:description>
  <cp:lastModifiedBy>HSD_TPCMSd.prod</cp:lastModifiedBy>
  <cp:revision>3</cp:revision>
  <dcterms:created xsi:type="dcterms:W3CDTF">2025-03-01T20:23:00Z</dcterms:created>
  <dcterms:modified xsi:type="dcterms:W3CDTF">2025-03-01T20:23:00Z</dcterms:modified>
</cp:coreProperties>
</file>