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02A4" w:rsidP="003A02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MSTTD5010 Produce computer-aided textile design folios</w:t>
      </w:r>
      <w:r>
        <w:fldChar w:fldCharType="end"/>
      </w:r>
    </w:p>
    <w:p w:rsidR="003A02A4" w:rsidP="003A02A4">
      <w:pPr>
        <w:pStyle w:val="Version"/>
        <w:sectPr w:rsidSect="009251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251F0" w:rsidP="009251F0">
      <w:pPr>
        <w:pStyle w:val="SuperHeading"/>
      </w:pPr>
      <w:r w:rsidRPr="009251F0">
        <w:t>Assessment Requirements for MSTTD5010 Produce computer-aided textile design folios</w:t>
      </w:r>
    </w:p>
    <w:p w:rsidR="00000000" w:rsidRPr="009251F0" w:rsidP="009251F0">
      <w:pPr>
        <w:pStyle w:val="Heading1"/>
      </w:pPr>
      <w:bookmarkStart w:id="1" w:name="O_1050317"/>
      <w:bookmarkEnd w:id="1"/>
      <w:r w:rsidRPr="009251F0">
        <w:t>Modification History</w:t>
      </w:r>
    </w:p>
    <w:p w:rsidR="00000000" w:rsidRPr="009251F0" w:rsidP="003A02A4">
      <w:pPr>
        <w:pStyle w:val="BodyText"/>
      </w:pPr>
      <w:r w:rsidRPr="009251F0">
        <w:t>Release 2. Supersedes and is equivalent to MSTTD5010 Produce computer-aided textile design folios (Release 1).</w:t>
      </w:r>
    </w:p>
    <w:p w:rsidR="00000000" w:rsidRPr="009251F0" w:rsidP="003A02A4">
      <w:pPr>
        <w:pStyle w:val="BodyText"/>
      </w:pPr>
      <w:r w:rsidRPr="009251F0">
        <w:t>Pre-requisite unit, MSTGN2009 Operate computing technology in a TCF workplace, is</w:t>
      </w:r>
      <w:r w:rsidRPr="009251F0">
        <w:rPr>
          <w:rStyle w:val="SpecialBold"/>
        </w:rPr>
        <w:t xml:space="preserve"> superseded by </w:t>
      </w:r>
      <w:r w:rsidRPr="009251F0">
        <w:t>MSTGN2014 Operate computing technology in a TCF workplace.</w:t>
      </w:r>
    </w:p>
    <w:p w:rsidR="00000000" w:rsidRPr="009251F0" w:rsidP="003A02A4">
      <w:pPr>
        <w:pStyle w:val="BodyText"/>
      </w:pPr>
      <w:r w:rsidRPr="009251F0">
        <w:t>Release 1. Supersedes and is equivalent to LMTTD5010A Produce computer aided textile design folios.</w:t>
      </w:r>
    </w:p>
    <w:p w:rsidR="00000000" w:rsidRPr="009251F0" w:rsidP="009251F0">
      <w:pPr>
        <w:pStyle w:val="Heading1"/>
      </w:pPr>
      <w:bookmarkStart w:id="2" w:name="O_1050316"/>
      <w:bookmarkEnd w:id="2"/>
      <w:r w:rsidRPr="009251F0">
        <w:t>Performance Evidence</w:t>
      </w:r>
    </w:p>
    <w:p w:rsidR="00000000" w:rsidRPr="009251F0" w:rsidP="003A02A4">
      <w:pPr>
        <w:pStyle w:val="BodyText"/>
      </w:pPr>
      <w:r w:rsidRPr="009251F0">
        <w:t>Evidence required to demonstrate competence in this unit must be relevant to and satisfy the requirements of the elements and performance criteria, and include:</w:t>
      </w:r>
    </w:p>
    <w:p w:rsidR="00000000" w:rsidRPr="009251F0" w:rsidP="009251F0">
      <w:pPr>
        <w:pStyle w:val="ListBullet"/>
      </w:pPr>
      <w:r w:rsidRPr="009251F0">
        <w:t>reading and following work instructions, standard opera</w:t>
      </w:r>
      <w:r w:rsidRPr="009251F0">
        <w:t xml:space="preserve">ting procedures (SOPs), safe work practices </w:t>
      </w:r>
    </w:p>
    <w:p w:rsidR="00000000" w:rsidRPr="009251F0" w:rsidP="009251F0">
      <w:pPr>
        <w:pStyle w:val="ListBullet"/>
      </w:pPr>
      <w:r w:rsidRPr="009251F0">
        <w:t>consulting with client and relevant personnel</w:t>
      </w:r>
    </w:p>
    <w:p w:rsidR="00000000" w:rsidRPr="009251F0" w:rsidP="009251F0">
      <w:pPr>
        <w:pStyle w:val="ListBullet"/>
      </w:pPr>
      <w:r w:rsidRPr="009251F0">
        <w:t>determining folio objectives and specifications</w:t>
      </w:r>
    </w:p>
    <w:p w:rsidR="00000000" w:rsidRPr="009251F0" w:rsidP="009251F0">
      <w:pPr>
        <w:pStyle w:val="ListBullet"/>
      </w:pPr>
      <w:r w:rsidRPr="009251F0">
        <w:t>selecting and using appropriate computer-aided design (CAD) and editing programs and equipment</w:t>
      </w:r>
    </w:p>
    <w:p w:rsidR="00000000" w:rsidRPr="009251F0" w:rsidP="009251F0">
      <w:pPr>
        <w:pStyle w:val="ListBullet"/>
      </w:pPr>
      <w:r w:rsidRPr="009251F0">
        <w:t>presenting features of</w:t>
      </w:r>
      <w:r w:rsidRPr="009251F0">
        <w:t xml:space="preserve"> textile materials and designs using electronic tools</w:t>
      </w:r>
    </w:p>
    <w:p w:rsidR="00000000" w:rsidRPr="009251F0" w:rsidP="009251F0">
      <w:pPr>
        <w:pStyle w:val="ListBullet"/>
      </w:pPr>
      <w:r w:rsidRPr="009251F0">
        <w:t>planning, developing and producing at least two (2) design folios in line with objectives and requirements</w:t>
      </w:r>
    </w:p>
    <w:p w:rsidR="00000000" w:rsidRPr="009251F0" w:rsidP="009251F0">
      <w:pPr>
        <w:pStyle w:val="ListBullet"/>
      </w:pPr>
      <w:r w:rsidRPr="009251F0">
        <w:t xml:space="preserve">using editing software to edit and manipulate folio content to effectively illustrate features </w:t>
      </w:r>
      <w:r w:rsidRPr="009251F0">
        <w:t>of the textile materials, designs and products</w:t>
      </w:r>
    </w:p>
    <w:p w:rsidR="00000000" w:rsidRPr="009251F0" w:rsidP="009251F0">
      <w:pPr>
        <w:pStyle w:val="ListBullet"/>
      </w:pPr>
      <w:r w:rsidRPr="009251F0">
        <w:t>organising, storing and maintaining folio</w:t>
      </w:r>
    </w:p>
    <w:p w:rsidR="00000000" w:rsidRPr="009251F0" w:rsidP="009251F0">
      <w:pPr>
        <w:pStyle w:val="ListBullet"/>
      </w:pPr>
      <w:r w:rsidRPr="009251F0">
        <w:t>applying workplace procedures.</w:t>
      </w:r>
    </w:p>
    <w:p w:rsidR="00000000" w:rsidRPr="009251F0" w:rsidP="009251F0">
      <w:pPr>
        <w:pStyle w:val="AllowPageBreak"/>
      </w:pPr>
    </w:p>
    <w:p w:rsidR="00000000" w:rsidRPr="009251F0" w:rsidP="009251F0">
      <w:pPr>
        <w:pStyle w:val="Heading1"/>
      </w:pPr>
      <w:bookmarkStart w:id="3" w:name="O_1050315"/>
      <w:bookmarkEnd w:id="3"/>
      <w:r w:rsidRPr="009251F0">
        <w:t>Knowledge Evidence</w:t>
      </w:r>
    </w:p>
    <w:p w:rsidR="00000000" w:rsidRPr="009251F0" w:rsidP="003A02A4">
      <w:pPr>
        <w:pStyle w:val="BodyText"/>
      </w:pPr>
      <w:r w:rsidRPr="009251F0">
        <w:t>Evidence must be provided that demonstrates knowledge of:</w:t>
      </w:r>
    </w:p>
    <w:p w:rsidR="00000000" w:rsidRPr="009251F0" w:rsidP="009251F0">
      <w:pPr>
        <w:pStyle w:val="ListBullet"/>
      </w:pPr>
      <w:r w:rsidRPr="009251F0">
        <w:t xml:space="preserve">safe work practices and procedures and </w:t>
      </w:r>
      <w:r w:rsidRPr="009251F0">
        <w:t>use of personal protective equipment (PPE)</w:t>
      </w:r>
    </w:p>
    <w:p w:rsidR="00000000" w:rsidRPr="009251F0" w:rsidP="009251F0">
      <w:pPr>
        <w:pStyle w:val="ListBullet"/>
      </w:pPr>
      <w:r w:rsidRPr="009251F0">
        <w:t>principles of design and layout</w:t>
      </w:r>
    </w:p>
    <w:p w:rsidR="00000000" w:rsidRPr="009251F0" w:rsidP="009251F0">
      <w:pPr>
        <w:pStyle w:val="ListBullet"/>
      </w:pPr>
      <w:r w:rsidRPr="009251F0">
        <w:t>CAD and editing software</w:t>
      </w:r>
    </w:p>
    <w:p w:rsidR="00000000" w:rsidRPr="009251F0" w:rsidP="009251F0">
      <w:pPr>
        <w:pStyle w:val="ListBullet"/>
      </w:pPr>
      <w:r w:rsidRPr="009251F0">
        <w:t>equipment and program features</w:t>
      </w:r>
    </w:p>
    <w:p w:rsidR="00000000" w:rsidRPr="009251F0" w:rsidP="009251F0">
      <w:pPr>
        <w:pStyle w:val="ListBullet"/>
      </w:pPr>
      <w:r w:rsidRPr="009251F0">
        <w:t>tools and procedures for editing</w:t>
      </w:r>
    </w:p>
    <w:p w:rsidR="00000000" w:rsidRPr="009251F0" w:rsidP="009251F0">
      <w:pPr>
        <w:pStyle w:val="ListBullet"/>
      </w:pPr>
      <w:r w:rsidRPr="009251F0">
        <w:t>objectives and techniques applied in folio development</w:t>
      </w:r>
    </w:p>
    <w:p w:rsidR="00000000" w:rsidRPr="009251F0" w:rsidP="009251F0">
      <w:pPr>
        <w:pStyle w:val="ListBullet"/>
      </w:pPr>
      <w:r w:rsidRPr="009251F0">
        <w:t>features of textile materials and designs</w:t>
      </w:r>
    </w:p>
    <w:p w:rsidR="00000000" w:rsidRPr="009251F0" w:rsidP="009251F0">
      <w:pPr>
        <w:pStyle w:val="ListBullet"/>
      </w:pPr>
      <w:r w:rsidRPr="009251F0">
        <w:t>quality standards</w:t>
      </w:r>
    </w:p>
    <w:p w:rsidR="00000000" w:rsidRPr="009251F0" w:rsidP="009251F0">
      <w:pPr>
        <w:pStyle w:val="ListBullet"/>
      </w:pPr>
      <w:r w:rsidRPr="009251F0">
        <w:t>workplace procedures</w:t>
      </w:r>
    </w:p>
    <w:p w:rsidR="00000000" w:rsidRPr="009251F0" w:rsidP="009251F0">
      <w:pPr>
        <w:pStyle w:val="ListBullet"/>
      </w:pPr>
      <w:r w:rsidRPr="009251F0">
        <w:t>practices for documenting and reporting on textile designs.</w:t>
      </w:r>
    </w:p>
    <w:p w:rsidR="00000000" w:rsidRPr="009251F0" w:rsidP="009251F0">
      <w:pPr>
        <w:pStyle w:val="AllowPageBreak"/>
      </w:pPr>
    </w:p>
    <w:p w:rsidR="00000000" w:rsidRPr="009251F0" w:rsidP="009251F0">
      <w:pPr>
        <w:pStyle w:val="Heading1"/>
      </w:pPr>
      <w:bookmarkStart w:id="4" w:name="O_1050314"/>
      <w:bookmarkEnd w:id="4"/>
      <w:r w:rsidRPr="009251F0">
        <w:t>Assessment Conditions</w:t>
      </w:r>
    </w:p>
    <w:p w:rsidR="00000000" w:rsidRPr="009251F0" w:rsidP="009251F0">
      <w:pPr>
        <w:pStyle w:val="ListBullet"/>
      </w:pPr>
      <w:r w:rsidRPr="009251F0">
        <w:t>Assessors must:</w:t>
      </w:r>
    </w:p>
    <w:p w:rsidR="00000000" w:rsidRPr="009251F0" w:rsidP="009251F0">
      <w:pPr>
        <w:pStyle w:val="ListBullet2"/>
      </w:pPr>
      <w:r w:rsidRPr="009251F0">
        <w:t>satisfy the assessor competency requirements that are in</w:t>
      </w:r>
      <w:r w:rsidRPr="009251F0">
        <w:t xml:space="preserve"> place at the time of the assessment, as set by the VET regulator</w:t>
      </w:r>
    </w:p>
    <w:p w:rsidR="00000000" w:rsidRPr="009251F0" w:rsidP="009251F0">
      <w:pPr>
        <w:pStyle w:val="ListBullet2"/>
      </w:pPr>
      <w:r w:rsidRPr="009251F0">
        <w:t>have vocational competency in producing computer-aided textile design folios, at least to the level being assessed, with relevant industry knowledge and experience.</w:t>
      </w:r>
    </w:p>
    <w:p w:rsidR="00000000" w:rsidRPr="009251F0" w:rsidP="009251F0">
      <w:pPr>
        <w:pStyle w:val="ListBullet"/>
      </w:pPr>
      <w:r w:rsidRPr="009251F0">
        <w:t xml:space="preserve">Assessment should occur </w:t>
      </w:r>
      <w:r w:rsidRPr="009251F0">
        <w:t>in operational workplace situations. Where this is not possible, or where personal safety or environmental damage are limiting factors, assessment must occur in a sufficiently rigorous simulated environment reflecting realistic operational workplace condit</w:t>
      </w:r>
      <w:r w:rsidRPr="009251F0">
        <w:t>ions. This must cover all aspects of workplace performance, including environment, task skills, task management skills, contingency management skills and job role environment skills.</w:t>
      </w:r>
    </w:p>
    <w:p w:rsidR="00000000" w:rsidRPr="009251F0" w:rsidP="009251F0">
      <w:pPr>
        <w:pStyle w:val="ListBullet"/>
      </w:pPr>
      <w:r w:rsidRPr="009251F0">
        <w:t>Assessment processes and techniques must be appropriate to the language, literacy and numeracy requirements of the work being performed and the needs of the candidate.</w:t>
      </w:r>
    </w:p>
    <w:p w:rsidR="00000000" w:rsidRPr="009251F0" w:rsidP="009251F0">
      <w:pPr>
        <w:pStyle w:val="ListBullet"/>
      </w:pPr>
      <w:r w:rsidRPr="009251F0">
        <w:t>Conditions for assessment must include access to all tools, equipment, materials and doc</w:t>
      </w:r>
      <w:r w:rsidRPr="009251F0">
        <w:t>umentation required, including relevant workplace procedures, product and manufacturing specifications associated with this unit.</w:t>
      </w:r>
    </w:p>
    <w:p w:rsidR="00000000" w:rsidRPr="009251F0" w:rsidP="009251F0">
      <w:pPr>
        <w:pStyle w:val="AllowPageBreak"/>
      </w:pPr>
    </w:p>
    <w:p w:rsidR="00000000" w:rsidRPr="009251F0" w:rsidP="009251F0">
      <w:pPr>
        <w:pStyle w:val="Heading1"/>
      </w:pPr>
      <w:bookmarkStart w:id="5" w:name="O_1050329"/>
      <w:bookmarkEnd w:id="5"/>
      <w:r w:rsidRPr="009251F0">
        <w:t>Links</w:t>
      </w:r>
    </w:p>
    <w:p w:rsidR="00000000" w:rsidRPr="009251F0" w:rsidP="003A02A4">
      <w:pPr>
        <w:pStyle w:val="BodyText"/>
      </w:pPr>
      <w:r w:rsidRPr="009251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3C47E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9251F0" w:rsidP="009251F0"/>
    <w:sectPr w:rsidSect="009251F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F0" w:rsidRPr="003A02A4" w:rsidP="003A02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2A4" w:rsidP="009251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02A4" w:rsidP="009251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02A4" w:rsidP="009251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2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51F0" w:rsidRPr="003A02A4" w:rsidP="003A02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51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2A4" w:rsidRPr="002D2AF8" w:rsidP="009251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MSTTD5010 Produce computer-aided textile design folios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3A02A4" w:rsidP="009251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D6D0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4BECA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186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51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51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51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51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51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51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51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51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51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51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51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51F0"/>
  </w:style>
  <w:style w:type="character" w:customStyle="1" w:styleId="Heading1Char">
    <w:name w:val="Heading 1 Char"/>
    <w:basedOn w:val="DefaultParagraphFont"/>
    <w:link w:val="Heading1"/>
    <w:rsid w:val="009251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51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51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251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51F0"/>
    <w:rPr>
      <w:b/>
      <w:spacing w:val="0"/>
    </w:rPr>
  </w:style>
  <w:style w:type="paragraph" w:styleId="ListBullet2">
    <w:name w:val="List Bullet 2"/>
    <w:basedOn w:val="List2"/>
    <w:rsid w:val="009251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251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51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51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51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51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5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51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5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51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51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51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51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51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51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51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51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51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51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51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51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251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251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51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51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51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251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51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51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51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51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51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51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51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51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251F0"/>
    <w:rPr>
      <w:i/>
    </w:rPr>
  </w:style>
  <w:style w:type="paragraph" w:styleId="Caption">
    <w:name w:val="caption"/>
    <w:basedOn w:val="BodyText"/>
    <w:next w:val="Normal"/>
    <w:qFormat/>
    <w:rsid w:val="009251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51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51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51F0"/>
  </w:style>
  <w:style w:type="paragraph" w:styleId="TableofFigures">
    <w:name w:val="table of figures"/>
    <w:basedOn w:val="Normal"/>
    <w:next w:val="Normal"/>
    <w:semiHidden/>
    <w:rsid w:val="009251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51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251F0"/>
    <w:rPr>
      <w:rFonts w:ascii="Wingdings" w:hAnsi="Wingdings"/>
    </w:rPr>
  </w:style>
  <w:style w:type="paragraph" w:customStyle="1" w:styleId="TableHeading">
    <w:name w:val="Table Heading"/>
    <w:basedOn w:val="HeadingBase"/>
    <w:rsid w:val="009251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51F0"/>
    <w:rPr>
      <w:color w:val="0033CC"/>
      <w:u w:val="none"/>
    </w:rPr>
  </w:style>
  <w:style w:type="paragraph" w:customStyle="1" w:styleId="BodyTextRight">
    <w:name w:val="Body Text Right"/>
    <w:basedOn w:val="BodyText"/>
    <w:rsid w:val="009251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51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51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51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51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51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51F0"/>
    <w:rPr>
      <w:sz w:val="32"/>
    </w:rPr>
  </w:style>
  <w:style w:type="paragraph" w:customStyle="1" w:styleId="HeadingProcedure">
    <w:name w:val="Heading Procedure"/>
    <w:basedOn w:val="HeadingBase"/>
    <w:next w:val="Normal"/>
    <w:rsid w:val="009251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51F0"/>
    <w:pPr>
      <w:spacing w:before="60" w:after="60"/>
    </w:pPr>
  </w:style>
  <w:style w:type="paragraph" w:styleId="ListContinue">
    <w:name w:val="List Continue"/>
    <w:basedOn w:val="List"/>
    <w:rsid w:val="009251F0"/>
    <w:pPr>
      <w:ind w:firstLine="0"/>
    </w:pPr>
  </w:style>
  <w:style w:type="paragraph" w:customStyle="1" w:styleId="ListNote">
    <w:name w:val="List Note"/>
    <w:basedOn w:val="List"/>
    <w:rsid w:val="009251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51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51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51F0"/>
    <w:rPr>
      <w:rFonts w:ascii="Courier New" w:hAnsi="Courier New"/>
    </w:rPr>
  </w:style>
  <w:style w:type="paragraph" w:customStyle="1" w:styleId="NoteBullet">
    <w:name w:val="Note Bullet"/>
    <w:basedOn w:val="Note"/>
    <w:rsid w:val="009251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51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51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51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51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251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51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51F0"/>
    <w:rPr>
      <w:b/>
      <w:smallCaps/>
    </w:rPr>
  </w:style>
  <w:style w:type="paragraph" w:customStyle="1" w:styleId="TableListNumber">
    <w:name w:val="Table List Number"/>
    <w:basedOn w:val="ListNumber"/>
    <w:rsid w:val="009251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51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51F0"/>
    <w:pPr>
      <w:numPr>
        <w:numId w:val="9"/>
      </w:numPr>
    </w:pPr>
  </w:style>
  <w:style w:type="paragraph" w:customStyle="1" w:styleId="ListAlpha2">
    <w:name w:val="List Alpha 2"/>
    <w:basedOn w:val="List2"/>
    <w:rsid w:val="009251F0"/>
    <w:pPr>
      <w:numPr>
        <w:numId w:val="8"/>
      </w:numPr>
    </w:pPr>
  </w:style>
  <w:style w:type="paragraph" w:styleId="List2">
    <w:name w:val="List 2"/>
    <w:basedOn w:val="BodyText"/>
    <w:rsid w:val="009251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51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51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51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51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51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251F0"/>
    <w:pPr>
      <w:numPr>
        <w:numId w:val="4"/>
      </w:numPr>
    </w:pPr>
  </w:style>
  <w:style w:type="paragraph" w:styleId="ListContinue2">
    <w:name w:val="List Continue 2"/>
    <w:basedOn w:val="List2"/>
    <w:rsid w:val="009251F0"/>
    <w:pPr>
      <w:ind w:firstLine="0"/>
    </w:pPr>
  </w:style>
  <w:style w:type="paragraph" w:styleId="ListContinue3">
    <w:name w:val="List Continue 3"/>
    <w:basedOn w:val="List3"/>
    <w:rsid w:val="009251F0"/>
    <w:pPr>
      <w:ind w:left="1021" w:firstLine="0"/>
    </w:pPr>
  </w:style>
  <w:style w:type="paragraph" w:styleId="ListContinue4">
    <w:name w:val="List Continue 4"/>
    <w:basedOn w:val="List4"/>
    <w:rsid w:val="009251F0"/>
    <w:pPr>
      <w:ind w:firstLine="0"/>
    </w:pPr>
  </w:style>
  <w:style w:type="paragraph" w:styleId="ListContinue5">
    <w:name w:val="List Continue 5"/>
    <w:basedOn w:val="List5"/>
    <w:rsid w:val="009251F0"/>
    <w:pPr>
      <w:ind w:firstLine="0"/>
    </w:pPr>
  </w:style>
  <w:style w:type="paragraph" w:styleId="ListNumber3">
    <w:name w:val="List Number 3"/>
    <w:basedOn w:val="List3"/>
    <w:rsid w:val="009251F0"/>
    <w:pPr>
      <w:numPr>
        <w:numId w:val="5"/>
      </w:numPr>
    </w:pPr>
  </w:style>
  <w:style w:type="paragraph" w:styleId="ListNumber4">
    <w:name w:val="List Number 4"/>
    <w:basedOn w:val="List4"/>
    <w:rsid w:val="009251F0"/>
    <w:pPr>
      <w:numPr>
        <w:numId w:val="6"/>
      </w:numPr>
    </w:pPr>
  </w:style>
  <w:style w:type="paragraph" w:styleId="ListNumber5">
    <w:name w:val="List Number 5"/>
    <w:basedOn w:val="List5"/>
    <w:rsid w:val="009251F0"/>
    <w:pPr>
      <w:numPr>
        <w:numId w:val="7"/>
      </w:numPr>
    </w:pPr>
  </w:style>
  <w:style w:type="paragraph" w:styleId="BlockText">
    <w:name w:val="Block Text"/>
    <w:basedOn w:val="Normal"/>
    <w:rsid w:val="009251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51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51F0"/>
    <w:rPr>
      <w:sz w:val="16"/>
      <w:vertAlign w:val="superscript"/>
    </w:rPr>
  </w:style>
  <w:style w:type="character" w:customStyle="1" w:styleId="Symbols">
    <w:name w:val="Symbols"/>
    <w:basedOn w:val="DefaultParagraphFont"/>
    <w:rsid w:val="009251F0"/>
    <w:rPr>
      <w:rFonts w:ascii="Symbol" w:hAnsi="Symbol"/>
    </w:rPr>
  </w:style>
  <w:style w:type="character" w:customStyle="1" w:styleId="MenuOptions">
    <w:name w:val="Menu Options"/>
    <w:basedOn w:val="DefaultParagraphFont"/>
    <w:rsid w:val="009251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51F0"/>
    <w:rPr>
      <w:b/>
    </w:rPr>
  </w:style>
  <w:style w:type="character" w:customStyle="1" w:styleId="Underlined">
    <w:name w:val="Underlined"/>
    <w:basedOn w:val="DefaultParagraphFont"/>
    <w:rsid w:val="009251F0"/>
    <w:rPr>
      <w:u w:val="single"/>
    </w:rPr>
  </w:style>
  <w:style w:type="paragraph" w:customStyle="1" w:styleId="TableBodyTextRight">
    <w:name w:val="Table Body Text Right"/>
    <w:basedOn w:val="TableBodyText"/>
    <w:rsid w:val="009251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51F0"/>
    <w:rPr>
      <w:sz w:val="18"/>
    </w:rPr>
  </w:style>
  <w:style w:type="paragraph" w:customStyle="1" w:styleId="BodySmallRight">
    <w:name w:val="Body Small Right"/>
    <w:basedOn w:val="BodyTextRight"/>
    <w:rsid w:val="009251F0"/>
    <w:rPr>
      <w:sz w:val="18"/>
      <w:szCs w:val="18"/>
    </w:rPr>
  </w:style>
  <w:style w:type="paragraph" w:customStyle="1" w:styleId="MarginEdition">
    <w:name w:val="Margin Edition"/>
    <w:basedOn w:val="MarginNote"/>
    <w:rsid w:val="009251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51F0"/>
    <w:rPr>
      <w:sz w:val="2"/>
      <w:szCs w:val="2"/>
    </w:rPr>
  </w:style>
  <w:style w:type="character" w:customStyle="1" w:styleId="Small">
    <w:name w:val="Small"/>
    <w:basedOn w:val="DefaultParagraphFont"/>
    <w:rsid w:val="009251F0"/>
    <w:rPr>
      <w:sz w:val="16"/>
    </w:rPr>
  </w:style>
  <w:style w:type="paragraph" w:customStyle="1" w:styleId="WideTable">
    <w:name w:val="Wide Table"/>
    <w:basedOn w:val="Normal"/>
    <w:rsid w:val="009251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51F0"/>
  </w:style>
  <w:style w:type="paragraph" w:styleId="Quote">
    <w:name w:val="Quote"/>
    <w:basedOn w:val="Heading1"/>
    <w:link w:val="QuoteChar"/>
    <w:qFormat/>
    <w:rsid w:val="009251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51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51F0"/>
    <w:pPr>
      <w:pageBreakBefore/>
    </w:pPr>
  </w:style>
  <w:style w:type="paragraph" w:customStyle="1" w:styleId="Border">
    <w:name w:val="Border"/>
    <w:basedOn w:val="Normal"/>
    <w:qFormat/>
    <w:rsid w:val="009251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51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51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51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51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51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51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51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51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51F0"/>
    <w:rPr>
      <w:u w:val="single"/>
    </w:rPr>
  </w:style>
  <w:style w:type="character" w:customStyle="1" w:styleId="BoldandItalics">
    <w:name w:val="Bold and Italics"/>
    <w:qFormat/>
    <w:rsid w:val="009251F0"/>
    <w:rPr>
      <w:b/>
      <w:i/>
      <w:u w:val="none"/>
    </w:rPr>
  </w:style>
  <w:style w:type="paragraph" w:styleId="BalloonText">
    <w:name w:val="Balloon Text"/>
    <w:basedOn w:val="Normal"/>
    <w:link w:val="BalloonTextChar"/>
    <w:rsid w:val="009251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51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51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51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51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51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51F0"/>
    <w:pPr>
      <w:spacing w:before="0" w:after="0"/>
    </w:pPr>
  </w:style>
  <w:style w:type="paragraph" w:customStyle="1" w:styleId="BodyTextBold">
    <w:name w:val="Body Text Bold"/>
    <w:basedOn w:val="BodyText"/>
    <w:qFormat/>
    <w:rsid w:val="009251F0"/>
    <w:rPr>
      <w:b/>
    </w:rPr>
  </w:style>
  <w:style w:type="character" w:styleId="Hyperlink">
    <w:name w:val="Hyperlink"/>
    <w:basedOn w:val="DefaultParagraphFont"/>
    <w:uiPriority w:val="99"/>
    <w:unhideWhenUsed/>
    <w:rsid w:val="003A02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2970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MSTTD5010 Produce computer-aided textile design folios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2021-07-21T08:34:00Z</dcterms:created>
  <dcterms:modified xsi:type="dcterms:W3CDTF">2021-07-21T08:34:00Z</dcterms:modified>
</cp:coreProperties>
</file>