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9F7" w:rsidP="00DE6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MSTML4010 Make couture trims</w:t>
      </w:r>
      <w:r>
        <w:fldChar w:fldCharType="end"/>
      </w:r>
    </w:p>
    <w:p w:rsidR="00DE69F7" w:rsidP="00DE69F7">
      <w:pPr>
        <w:pStyle w:val="Version"/>
        <w:sectPr w:rsidSect="001D2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789" w:rsidP="001D2789">
      <w:pPr>
        <w:pStyle w:val="SuperHeading"/>
      </w:pPr>
      <w:r w:rsidRPr="001D2789">
        <w:t>MSTML4010 Make couture trims</w:t>
      </w:r>
    </w:p>
    <w:p w:rsidR="00000000" w:rsidRPr="001D2789" w:rsidP="001D2789">
      <w:pPr>
        <w:pStyle w:val="Heading1"/>
      </w:pPr>
      <w:bookmarkStart w:id="1" w:name="O_934253"/>
      <w:bookmarkEnd w:id="1"/>
      <w:r w:rsidRPr="001D2789">
        <w:t>Modification History</w:t>
      </w:r>
    </w:p>
    <w:p w:rsidR="00000000" w:rsidRPr="001D2789" w:rsidP="00DE69F7">
      <w:pPr>
        <w:pStyle w:val="BodyText"/>
      </w:pPr>
      <w:r w:rsidRPr="001D2789">
        <w:t>Release 1. Supersedes and is equivalent to LMTML4010A Make couture trims</w:t>
      </w:r>
    </w:p>
    <w:p w:rsidR="00000000" w:rsidRPr="001D2789" w:rsidP="001D2789">
      <w:pPr>
        <w:pStyle w:val="Heading1"/>
      </w:pPr>
      <w:bookmarkStart w:id="2" w:name="O_934261"/>
      <w:bookmarkEnd w:id="2"/>
      <w:r w:rsidRPr="001D2789">
        <w:t>Application</w:t>
      </w:r>
    </w:p>
    <w:p w:rsidR="00000000" w:rsidRPr="001D2789" w:rsidP="00DE69F7">
      <w:pPr>
        <w:pStyle w:val="BodyText"/>
      </w:pPr>
      <w:r w:rsidRPr="001D2789">
        <w:t>This unit of competency covers skills and knowledge required to make unique trims for model and couture millinery.</w:t>
      </w:r>
    </w:p>
    <w:p w:rsidR="00000000" w:rsidRPr="001D2789" w:rsidP="00DE69F7">
      <w:pPr>
        <w:pStyle w:val="BodyText"/>
      </w:pPr>
      <w:r w:rsidRPr="001D2789">
        <w:t>The unit of compe</w:t>
      </w:r>
      <w:r w:rsidRPr="001D2789">
        <w:t>tency applies to analysing a trim design and making individual trims from traditional and non-traditional materials and components to complement the overall millinery design.</w:t>
      </w:r>
    </w:p>
    <w:p w:rsidR="00000000" w:rsidRPr="001D2789" w:rsidP="00DE69F7">
      <w:pPr>
        <w:pStyle w:val="BodyText"/>
      </w:pPr>
      <w:r w:rsidRPr="001D2789">
        <w:t>Work may be conducted in small to large scale enterprises and may involve indivi</w:t>
      </w:r>
      <w:r w:rsidRPr="001D2789">
        <w:t>dual and team activities.</w:t>
      </w:r>
    </w:p>
    <w:p w:rsidR="00000000" w:rsidRPr="001D2789" w:rsidP="00DE69F7">
      <w:pPr>
        <w:pStyle w:val="BodyText"/>
      </w:pPr>
      <w:r w:rsidRPr="001D2789">
        <w:t>No licensing, legislative or certification requirements apply to this unit at the time of publication.</w:t>
      </w:r>
    </w:p>
    <w:p w:rsidR="00000000" w:rsidRPr="001D2789" w:rsidP="001D2789">
      <w:pPr>
        <w:pStyle w:val="Heading1"/>
      </w:pPr>
      <w:bookmarkStart w:id="3" w:name="O_934260"/>
      <w:bookmarkEnd w:id="3"/>
      <w:r w:rsidRPr="001D278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E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MSTCL2016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Trim headwear</w:t>
            </w:r>
          </w:p>
        </w:tc>
      </w:tr>
      <w:tr w:rsidTr="00DE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MSTML3004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t>Identify performance and handling requirements of milli</w:t>
            </w:r>
            <w:r w:rsidRPr="001D2789">
              <w:t>nery materials</w:t>
            </w:r>
          </w:p>
        </w:tc>
      </w:tr>
    </w:tbl>
    <w:p w:rsidR="00000000" w:rsidRPr="001D2789" w:rsidP="001D2789">
      <w:pPr>
        <w:pStyle w:val="BodyText"/>
      </w:pPr>
    </w:p>
    <w:p w:rsidR="00000000" w:rsidRPr="001D2789" w:rsidP="001D2789">
      <w:pPr>
        <w:pStyle w:val="AllowPageBreak"/>
      </w:pPr>
    </w:p>
    <w:p w:rsidR="00000000" w:rsidRPr="001D2789" w:rsidP="001D2789">
      <w:pPr>
        <w:pStyle w:val="Heading1"/>
      </w:pPr>
      <w:bookmarkStart w:id="4" w:name="O_934259"/>
      <w:bookmarkEnd w:id="4"/>
      <w:r w:rsidRPr="001D2789">
        <w:t>Competency Field</w:t>
      </w:r>
    </w:p>
    <w:p w:rsidR="00000000" w:rsidRPr="001D2789" w:rsidP="00DE69F7">
      <w:pPr>
        <w:pStyle w:val="BodyText"/>
      </w:pPr>
      <w:r w:rsidRPr="001D2789">
        <w:t>Millinery</w:t>
      </w:r>
    </w:p>
    <w:p w:rsidR="00000000" w:rsidRPr="001D2789" w:rsidP="001D2789">
      <w:pPr>
        <w:pStyle w:val="Heading1"/>
      </w:pPr>
      <w:bookmarkStart w:id="5" w:name="O_934258"/>
      <w:bookmarkEnd w:id="5"/>
      <w:r w:rsidRPr="001D2789">
        <w:t>Unit Sector</w:t>
      </w:r>
    </w:p>
    <w:p w:rsidR="00000000" w:rsidRPr="001D2789" w:rsidP="00DE69F7">
      <w:pPr>
        <w:pStyle w:val="BodyText"/>
      </w:pPr>
      <w:r w:rsidRPr="001D2789">
        <w:t>Not applicable</w:t>
      </w:r>
    </w:p>
    <w:p w:rsidR="00000000" w:rsidRPr="001D2789" w:rsidP="001D2789">
      <w:pPr>
        <w:pStyle w:val="Heading1"/>
      </w:pPr>
      <w:bookmarkStart w:id="6" w:name="O_934257"/>
      <w:bookmarkEnd w:id="6"/>
      <w:r w:rsidRPr="001D27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Performance criteria describe the performance needed to demonstrate achievement of the element.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Follow standard operating procedures (SOPs)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Comply with work health and safety (WHS) requirements at all times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Use appropriate personal protective equipment (PPE) in accordance with SOPs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Identify job requirements from specifications, drawings, job sheets or work instructions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rPr>
                <w:rStyle w:val="SpecialBold"/>
              </w:rPr>
              <w:t>Prepare to make couture trims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 xml:space="preserve">Analyse </w:t>
            </w:r>
            <w:r w:rsidRPr="001D2789">
              <w:t>millinery design to determine and confirm trim requirements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Apply workplace procedures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Select quality materials for trim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Test and confirm performance and handling characteristics of selected materials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Confirm material selection with design or designer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rPr>
                <w:rStyle w:val="SpecialBold"/>
              </w:rPr>
              <w:t>Prepare materials to make trim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Cut materials to required or manageable size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Dye or tint materials, as required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Embellish materials, as required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Shape or mould and st</w:t>
            </w:r>
            <w:r w:rsidRPr="001D2789">
              <w:t>iffen materials, as required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rPr>
                <w:rStyle w:val="SpecialBold"/>
              </w:rPr>
              <w:t>Make couture trim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Plan construction of trim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 xml:space="preserve">Form and construct trim and check design proportions 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Secure trim form and trim components</w:t>
            </w:r>
          </w:p>
        </w:tc>
      </w:tr>
      <w:tr w:rsidTr="001D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t>Finish couture trim according to design requirements and workplace procedures</w:t>
            </w:r>
          </w:p>
        </w:tc>
      </w:tr>
    </w:tbl>
    <w:p w:rsidR="00000000" w:rsidRPr="001D2789" w:rsidP="001D2789">
      <w:pPr>
        <w:pStyle w:val="BodyText"/>
      </w:pPr>
    </w:p>
    <w:p w:rsidR="00000000" w:rsidRPr="001D2789" w:rsidP="001D2789">
      <w:pPr>
        <w:pStyle w:val="AllowPageBreak"/>
      </w:pPr>
    </w:p>
    <w:p w:rsidR="00000000" w:rsidRPr="001D2789" w:rsidP="001D2789">
      <w:pPr>
        <w:pStyle w:val="Heading1"/>
      </w:pPr>
      <w:bookmarkStart w:id="7" w:name="O_934256"/>
      <w:bookmarkEnd w:id="7"/>
      <w:r w:rsidRPr="001D2789">
        <w:t>Foundation Skills</w:t>
      </w:r>
    </w:p>
    <w:p w:rsidR="00000000" w:rsidRPr="001D2789" w:rsidP="00DE69F7">
      <w:pPr>
        <w:pStyle w:val="BodyText"/>
      </w:pPr>
      <w:r w:rsidRPr="001D2789">
        <w:t>This section describes those required skills (language, literacy and numeracy) that are essential to performance.</w:t>
      </w:r>
    </w:p>
    <w:p w:rsidR="00000000" w:rsidRPr="001D2789" w:rsidP="00DE69F7">
      <w:pPr>
        <w:pStyle w:val="BodyText"/>
      </w:pPr>
      <w:r w:rsidRPr="001D2789">
        <w:t>Foundation skills essential to performance are explicit in the performance criteria of this unit of competency.</w:t>
      </w:r>
    </w:p>
    <w:p w:rsidR="00000000" w:rsidRPr="001D2789" w:rsidP="001D2789">
      <w:pPr>
        <w:pStyle w:val="Heading1"/>
      </w:pPr>
      <w:bookmarkStart w:id="8" w:name="O_934255"/>
      <w:bookmarkEnd w:id="8"/>
      <w:r w:rsidRPr="001D278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E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t>This field allows for different work environments and conditions that may affect performance. Essential ope</w:t>
            </w:r>
            <w:r w:rsidRPr="001D278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E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789">
            <w:pPr>
              <w:pStyle w:val="BodyText"/>
              <w:rPr>
                <w:lang w:val="en-NZ"/>
              </w:rPr>
            </w:pPr>
            <w:r w:rsidRPr="001D2789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ListBullet"/>
            </w:pPr>
            <w:r w:rsidRPr="001D2789">
              <w:t>requirements pr</w:t>
            </w:r>
            <w:r w:rsidRPr="001D2789">
              <w:t>escribed by legislation, awards, agreements and conditions of employment</w:t>
            </w:r>
          </w:p>
          <w:p w:rsidR="00000000" w:rsidRPr="001D2789" w:rsidP="001D2789">
            <w:pPr>
              <w:pStyle w:val="ListBullet"/>
            </w:pPr>
            <w:r w:rsidRPr="001D2789">
              <w:t>SOPs</w:t>
            </w:r>
          </w:p>
          <w:p w:rsidR="00000000" w:rsidRPr="001D2789" w:rsidP="001D2789">
            <w:pPr>
              <w:pStyle w:val="ListBullet"/>
            </w:pPr>
            <w:r w:rsidRPr="001D2789">
              <w:t>work instructions</w:t>
            </w:r>
          </w:p>
          <w:p w:rsidR="00000000" w:rsidRPr="001D2789" w:rsidP="001D2789">
            <w:pPr>
              <w:pStyle w:val="ListBullet"/>
            </w:pPr>
            <w:r w:rsidRPr="001D2789">
              <w:t>PPE</w:t>
            </w:r>
          </w:p>
          <w:p w:rsidR="00000000" w:rsidRPr="001D2789" w:rsidP="001D2789">
            <w:pPr>
              <w:pStyle w:val="ListBullet"/>
            </w:pPr>
            <w:r w:rsidRPr="001D2789">
              <w:t>oral, written and visual communication</w:t>
            </w:r>
          </w:p>
          <w:p w:rsidR="00000000" w:rsidRPr="001D2789" w:rsidP="001D2789">
            <w:pPr>
              <w:pStyle w:val="ListBullet"/>
            </w:pPr>
            <w:r w:rsidRPr="001D2789">
              <w:t>quality practices, including responsibility for maintenance of own work quality and contribution to quality improvement of team or section output</w:t>
            </w:r>
          </w:p>
          <w:p w:rsidR="00000000" w:rsidRPr="001D2789" w:rsidP="001D2789">
            <w:pPr>
              <w:pStyle w:val="ListBullet"/>
            </w:pPr>
            <w:r w:rsidRPr="001D2789">
              <w:t>housekeeping</w:t>
            </w:r>
          </w:p>
          <w:p w:rsidR="00000000" w:rsidRPr="001D2789" w:rsidP="001D2789">
            <w:pPr>
              <w:pStyle w:val="ListBullet"/>
            </w:pPr>
            <w:r w:rsidRPr="001D2789">
              <w:t>tasks related to environmental protection, waste disposal, pollution control and recycling</w:t>
            </w:r>
          </w:p>
          <w:p w:rsidR="00000000" w:rsidRPr="001D2789" w:rsidP="001D2789">
            <w:pPr>
              <w:pStyle w:val="ListBullet"/>
            </w:pPr>
            <w:r w:rsidRPr="001D2789">
              <w:t>WHS pr</w:t>
            </w:r>
            <w:r w:rsidRPr="001D2789">
              <w:t>actices</w:t>
            </w:r>
          </w:p>
          <w:p w:rsidR="00000000" w:rsidP="001D2789">
            <w:pPr>
              <w:pStyle w:val="BodyText"/>
              <w:rPr>
                <w:lang w:val="en-NZ"/>
              </w:rPr>
            </w:pPr>
          </w:p>
        </w:tc>
      </w:tr>
      <w:tr w:rsidTr="00DE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rPr>
                <w:rStyle w:val="SpecialBold"/>
              </w:rPr>
              <w:t>Couture trims include one or more of the following:</w:t>
            </w:r>
          </w:p>
          <w:p w:rsidR="00000000" w:rsidP="001D278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ListBullet"/>
            </w:pPr>
            <w:r w:rsidRPr="001D2789">
              <w:t>complex trims that require dexterity and intricate material manipulation skills</w:t>
            </w:r>
          </w:p>
          <w:p w:rsidR="00000000" w:rsidRPr="001D2789" w:rsidP="001D2789">
            <w:pPr>
              <w:pStyle w:val="ListBullet"/>
            </w:pPr>
            <w:r w:rsidRPr="001D2789">
              <w:t>hand and machine stitching</w:t>
            </w:r>
          </w:p>
          <w:p w:rsidR="00000000" w:rsidRPr="001D2789" w:rsidP="001D2789">
            <w:pPr>
              <w:pStyle w:val="ListBullet"/>
            </w:pPr>
            <w:r w:rsidRPr="001D2789">
              <w:t>intricate folded ribbon trims and bows</w:t>
            </w:r>
          </w:p>
          <w:p w:rsidR="00000000" w:rsidRPr="001D2789" w:rsidP="001D2789">
            <w:pPr>
              <w:pStyle w:val="ListBullet"/>
            </w:pPr>
            <w:r w:rsidRPr="001D2789">
              <w:t>tooled flowers</w:t>
            </w:r>
          </w:p>
          <w:p w:rsidR="00000000" w:rsidRPr="001D2789" w:rsidP="001D2789">
            <w:pPr>
              <w:pStyle w:val="ListBullet"/>
            </w:pPr>
            <w:r w:rsidRPr="001D2789">
              <w:t>folded fabric flowers</w:t>
            </w:r>
          </w:p>
          <w:p w:rsidR="00000000" w:rsidRPr="001D2789" w:rsidP="001D2789">
            <w:pPr>
              <w:pStyle w:val="ListBullet"/>
            </w:pPr>
            <w:r w:rsidRPr="001D2789">
              <w:t>manipulated lace motifs and braids</w:t>
            </w:r>
          </w:p>
          <w:p w:rsidR="00000000" w:rsidRPr="001D2789" w:rsidP="001D2789">
            <w:pPr>
              <w:pStyle w:val="ListBullet"/>
            </w:pPr>
            <w:r w:rsidRPr="001D2789">
              <w:t>manipulated beaded motifs and braids</w:t>
            </w:r>
          </w:p>
          <w:p w:rsidR="00000000" w:rsidRPr="001D2789" w:rsidP="001D2789">
            <w:pPr>
              <w:pStyle w:val="ListBullet"/>
            </w:pPr>
            <w:r w:rsidRPr="001D2789">
              <w:t>bias cut pleated or folded features</w:t>
            </w:r>
          </w:p>
          <w:p w:rsidR="00000000" w:rsidRPr="001D2789" w:rsidP="001D2789">
            <w:pPr>
              <w:pStyle w:val="ListBullet"/>
            </w:pPr>
            <w:r w:rsidRPr="001D2789">
              <w:t>intricate tassels</w:t>
            </w:r>
          </w:p>
          <w:p w:rsidR="00000000" w:rsidRPr="001D2789" w:rsidP="001D2789">
            <w:pPr>
              <w:pStyle w:val="ListBullet"/>
            </w:pPr>
            <w:r w:rsidRPr="001D2789">
              <w:t>sculpted feathers</w:t>
            </w:r>
          </w:p>
          <w:p w:rsidR="00000000" w:rsidRPr="001D2789" w:rsidP="001D2789">
            <w:pPr>
              <w:pStyle w:val="ListBullet"/>
            </w:pPr>
            <w:r w:rsidRPr="001D2789">
              <w:t>wired trims</w:t>
            </w:r>
          </w:p>
          <w:p w:rsidR="00000000" w:rsidRPr="001D2789" w:rsidP="001D2789">
            <w:pPr>
              <w:pStyle w:val="ListBullet"/>
            </w:pPr>
            <w:r w:rsidRPr="001D2789">
              <w:t>dyeing and colouring</w:t>
            </w:r>
          </w:p>
          <w:p w:rsidR="00000000" w:rsidP="001D2789">
            <w:pPr>
              <w:pStyle w:val="BodyText"/>
              <w:rPr>
                <w:lang w:val="en-NZ"/>
              </w:rPr>
            </w:pPr>
          </w:p>
        </w:tc>
      </w:tr>
      <w:tr w:rsidTr="00DE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BodyText"/>
            </w:pPr>
            <w:r w:rsidRPr="001D2789">
              <w:rPr>
                <w:rStyle w:val="SpecialBold"/>
              </w:rPr>
              <w:t>Materials include one or more of the following:</w:t>
            </w:r>
          </w:p>
          <w:p w:rsidR="00000000" w:rsidP="001D278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789" w:rsidP="001D2789">
            <w:pPr>
              <w:pStyle w:val="ListBullet"/>
            </w:pPr>
            <w:r w:rsidRPr="001D2789">
              <w:t>ribbons</w:t>
            </w:r>
          </w:p>
          <w:p w:rsidR="00000000" w:rsidRPr="001D2789" w:rsidP="001D2789">
            <w:pPr>
              <w:pStyle w:val="ListBullet"/>
            </w:pPr>
            <w:r w:rsidRPr="001D2789">
              <w:t>lace</w:t>
            </w:r>
          </w:p>
          <w:p w:rsidR="00000000" w:rsidRPr="001D2789" w:rsidP="001D2789">
            <w:pPr>
              <w:pStyle w:val="ListBullet"/>
            </w:pPr>
            <w:r w:rsidRPr="001D2789">
              <w:t>traditional and non-traditional millinery materials</w:t>
            </w:r>
          </w:p>
          <w:p w:rsidR="00000000" w:rsidRPr="001D2789" w:rsidP="001D2789">
            <w:pPr>
              <w:pStyle w:val="ListBullet"/>
            </w:pPr>
            <w:r w:rsidRPr="001D2789">
              <w:t>woven and non-woven textiles</w:t>
            </w:r>
          </w:p>
          <w:p w:rsidR="00000000" w:rsidRPr="001D2789" w:rsidP="001D2789">
            <w:pPr>
              <w:pStyle w:val="ListBullet"/>
            </w:pPr>
            <w:r w:rsidRPr="001D2789">
              <w:t>wire</w:t>
            </w:r>
          </w:p>
          <w:p w:rsidR="00000000" w:rsidRPr="001D2789" w:rsidP="001D2789">
            <w:pPr>
              <w:pStyle w:val="ListBullet"/>
            </w:pPr>
            <w:r w:rsidRPr="001D2789">
              <w:t>lace</w:t>
            </w:r>
          </w:p>
          <w:p w:rsidR="00000000" w:rsidRPr="001D2789" w:rsidP="001D2789">
            <w:pPr>
              <w:pStyle w:val="ListBullet"/>
            </w:pPr>
            <w:r w:rsidRPr="001D2789">
              <w:t>dyes</w:t>
            </w:r>
          </w:p>
          <w:p w:rsidR="00000000" w:rsidRPr="001D2789" w:rsidP="001D2789">
            <w:pPr>
              <w:pStyle w:val="ListBullet"/>
            </w:pPr>
            <w:r w:rsidRPr="001D2789">
              <w:t>threads</w:t>
            </w:r>
          </w:p>
          <w:p w:rsidR="00000000" w:rsidRPr="001D2789" w:rsidP="001D2789">
            <w:pPr>
              <w:pStyle w:val="ListBullet"/>
            </w:pPr>
            <w:r w:rsidRPr="001D2789">
              <w:t>beads and buttons</w:t>
            </w:r>
          </w:p>
          <w:p w:rsidR="00000000" w:rsidRPr="001D2789" w:rsidP="001D2789">
            <w:pPr>
              <w:pStyle w:val="ListBullet"/>
            </w:pPr>
            <w:r w:rsidRPr="001D2789">
              <w:t>feathers</w:t>
            </w:r>
          </w:p>
          <w:p w:rsidR="00000000" w:rsidRPr="001D2789" w:rsidP="001D2789">
            <w:pPr>
              <w:pStyle w:val="ListBullet"/>
            </w:pPr>
            <w:r w:rsidRPr="001D2789">
              <w:t>braid</w:t>
            </w:r>
          </w:p>
        </w:tc>
      </w:tr>
    </w:tbl>
    <w:p w:rsidR="00000000" w:rsidRPr="001D2789" w:rsidP="001D2789">
      <w:pPr>
        <w:pStyle w:val="BodyText"/>
      </w:pPr>
    </w:p>
    <w:p w:rsidR="00000000" w:rsidRPr="001D2789" w:rsidP="001D2789">
      <w:pPr>
        <w:pStyle w:val="AllowPageBreak"/>
      </w:pPr>
    </w:p>
    <w:p w:rsidR="00000000" w:rsidRPr="001D2789" w:rsidP="001D2789">
      <w:pPr>
        <w:pStyle w:val="Heading1"/>
      </w:pPr>
      <w:bookmarkStart w:id="9" w:name="O_934254"/>
      <w:bookmarkEnd w:id="9"/>
      <w:r w:rsidRPr="001D2789">
        <w:t>Unit Mapping Information</w:t>
      </w:r>
    </w:p>
    <w:p w:rsidR="00000000" w:rsidRPr="001D2789" w:rsidP="00DE69F7">
      <w:pPr>
        <w:pStyle w:val="BodyText"/>
      </w:pPr>
      <w:r w:rsidRPr="001D2789">
        <w:t>Release 1. Supersedes and is equivalent to LMTML4010A Make couture trims</w:t>
      </w:r>
    </w:p>
    <w:p w:rsidR="00000000" w:rsidRPr="001D2789" w:rsidP="001D2789">
      <w:pPr>
        <w:pStyle w:val="Heading1"/>
      </w:pPr>
      <w:bookmarkStart w:id="10" w:name="O_934247"/>
      <w:bookmarkEnd w:id="10"/>
      <w:r w:rsidRPr="001D2789">
        <w:t>Links</w:t>
      </w:r>
    </w:p>
    <w:p w:rsidR="00000000" w:rsidRPr="001D2789" w:rsidP="00DE69F7">
      <w:pPr>
        <w:pStyle w:val="BodyText"/>
      </w:pPr>
      <w:r w:rsidRPr="001D2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9797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D2789" w:rsidP="00DE69F7">
      <w:pPr>
        <w:pStyle w:val="BodyText"/>
        <w:sectPr w:rsidSect="001D27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789" w:rsidP="001D2789">
      <w:pPr>
        <w:pStyle w:val="SuperHeading"/>
      </w:pPr>
      <w:r w:rsidRPr="001D2789">
        <w:t>Assessment Requirements for MSTML4010 Mak</w:t>
      </w:r>
      <w:r w:rsidRPr="001D2789">
        <w:t>e couture trims</w:t>
      </w:r>
    </w:p>
    <w:p w:rsidR="00000000" w:rsidRPr="001D2789" w:rsidP="001D2789">
      <w:pPr>
        <w:pStyle w:val="Heading1"/>
      </w:pPr>
      <w:bookmarkStart w:id="11" w:name="O_934249"/>
      <w:bookmarkEnd w:id="11"/>
      <w:r w:rsidRPr="001D2789">
        <w:t>Modification History</w:t>
      </w:r>
    </w:p>
    <w:p w:rsidR="00000000" w:rsidRPr="001D2789" w:rsidP="00DE69F7">
      <w:pPr>
        <w:pStyle w:val="BodyText"/>
      </w:pPr>
      <w:r w:rsidRPr="001D2789">
        <w:t>Release 1. Supersedes and is equivalent to LMTML4010A Make couture trims</w:t>
      </w:r>
    </w:p>
    <w:p w:rsidR="00000000" w:rsidRPr="001D2789" w:rsidP="001D2789">
      <w:pPr>
        <w:pStyle w:val="Heading1"/>
      </w:pPr>
      <w:bookmarkStart w:id="12" w:name="O_934252"/>
      <w:bookmarkEnd w:id="12"/>
      <w:r w:rsidRPr="001D2789">
        <w:t>Performance Evidence</w:t>
      </w:r>
    </w:p>
    <w:p w:rsidR="00000000" w:rsidRPr="001D2789" w:rsidP="00DE69F7">
      <w:pPr>
        <w:pStyle w:val="BodyText"/>
      </w:pPr>
      <w:r w:rsidRPr="001D2789">
        <w:t>Evidence required to demonstrate competence in this unit must be relevant to and satisfy the requirements of the elements and performance criteria, and include:</w:t>
      </w:r>
    </w:p>
    <w:p w:rsidR="00000000" w:rsidRPr="001D2789" w:rsidP="001D2789">
      <w:pPr>
        <w:pStyle w:val="ListBullet"/>
      </w:pPr>
      <w:r w:rsidRPr="001D2789">
        <w:t>reading and following work instructions, standard operating procedures (SOPs), safe work pract</w:t>
      </w:r>
      <w:r w:rsidRPr="001D2789">
        <w:t xml:space="preserve">ices </w:t>
      </w:r>
    </w:p>
    <w:p w:rsidR="00000000" w:rsidRPr="001D2789" w:rsidP="001D2789">
      <w:pPr>
        <w:pStyle w:val="ListBullet"/>
      </w:pPr>
      <w:r w:rsidRPr="001D2789">
        <w:t>analysing a millinery design to identify the couture trim</w:t>
      </w:r>
    </w:p>
    <w:p w:rsidR="00000000" w:rsidRPr="001D2789" w:rsidP="001D2789">
      <w:pPr>
        <w:pStyle w:val="ListBullet"/>
      </w:pPr>
      <w:r w:rsidRPr="001D2789">
        <w:t>selecting materials for the trim according to the requirements of the agreed design, and performance and handling characteristics of the materials</w:t>
      </w:r>
    </w:p>
    <w:p w:rsidR="00000000" w:rsidRPr="001D2789" w:rsidP="001D2789">
      <w:pPr>
        <w:pStyle w:val="ListBullet"/>
      </w:pPr>
      <w:r w:rsidRPr="001D2789">
        <w:t>testing and confirming performance and handli</w:t>
      </w:r>
      <w:r w:rsidRPr="001D2789">
        <w:t>ng characteristics of selected materials</w:t>
      </w:r>
    </w:p>
    <w:p w:rsidR="00000000" w:rsidRPr="001D2789" w:rsidP="001D2789">
      <w:pPr>
        <w:pStyle w:val="ListBullet"/>
      </w:pPr>
      <w:r w:rsidRPr="001D2789">
        <w:t>confirming material selection with design or designer</w:t>
      </w:r>
    </w:p>
    <w:p w:rsidR="00000000" w:rsidRPr="001D2789" w:rsidP="001D2789">
      <w:pPr>
        <w:pStyle w:val="ListBullet"/>
      </w:pPr>
      <w:r w:rsidRPr="001D2789">
        <w:t>preparing and manipulating a variety of millinery materials to make at least two (2) intricate and unique couture trims</w:t>
      </w:r>
    </w:p>
    <w:p w:rsidR="00000000" w:rsidRPr="001D2789" w:rsidP="001D2789">
      <w:pPr>
        <w:pStyle w:val="ListBullet"/>
      </w:pPr>
      <w:r w:rsidRPr="001D2789">
        <w:t>finishing the couture trim to design requirements</w:t>
      </w:r>
    </w:p>
    <w:p w:rsidR="00000000" w:rsidRPr="001D2789" w:rsidP="001D2789">
      <w:pPr>
        <w:pStyle w:val="ListBullet"/>
      </w:pPr>
      <w:r w:rsidRPr="001D2789">
        <w:t>applying workplace procedures.</w:t>
      </w:r>
    </w:p>
    <w:p w:rsidR="00000000" w:rsidRPr="001D2789" w:rsidP="001D2789">
      <w:pPr>
        <w:pStyle w:val="AllowPageBreak"/>
      </w:pPr>
    </w:p>
    <w:p w:rsidR="00000000" w:rsidRPr="001D2789" w:rsidP="001D2789">
      <w:pPr>
        <w:pStyle w:val="Heading1"/>
      </w:pPr>
      <w:bookmarkStart w:id="13" w:name="O_934251"/>
      <w:bookmarkEnd w:id="13"/>
      <w:r w:rsidRPr="001D2789">
        <w:t>Knowledge Evidence</w:t>
      </w:r>
    </w:p>
    <w:p w:rsidR="00000000" w:rsidRPr="001D2789" w:rsidP="00DE69F7">
      <w:pPr>
        <w:pStyle w:val="BodyText"/>
      </w:pPr>
      <w:r w:rsidRPr="001D2789">
        <w:t>Evidence must be provided that demonstrates knowledge of:</w:t>
      </w:r>
    </w:p>
    <w:p w:rsidR="00000000" w:rsidRPr="001D2789" w:rsidP="001D2789">
      <w:pPr>
        <w:pStyle w:val="ListBullet"/>
      </w:pPr>
      <w:r w:rsidRPr="001D2789">
        <w:t>safe work practices and procedures and use of personal protective equipment (PPE</w:t>
      </w:r>
      <w:r w:rsidRPr="001D2789">
        <w:t>)</w:t>
      </w:r>
    </w:p>
    <w:p w:rsidR="00000000" w:rsidRPr="001D2789" w:rsidP="001D2789">
      <w:pPr>
        <w:pStyle w:val="ListBullet"/>
      </w:pPr>
      <w:r w:rsidRPr="001D2789">
        <w:t>environmental aspects associated with the use of millinery solvents and adhesives</w:t>
      </w:r>
    </w:p>
    <w:p w:rsidR="00000000" w:rsidRPr="001D2789" w:rsidP="001D2789">
      <w:pPr>
        <w:pStyle w:val="ListBullet"/>
      </w:pPr>
      <w:r w:rsidRPr="001D2789">
        <w:t>hazard identification and control measures associated with the use of millinery solvents and adhesives</w:t>
      </w:r>
    </w:p>
    <w:p w:rsidR="00000000" w:rsidRPr="001D2789" w:rsidP="001D2789">
      <w:pPr>
        <w:pStyle w:val="ListBullet"/>
      </w:pPr>
      <w:r w:rsidRPr="001D2789">
        <w:t>variety of materials to make millinery trims:</w:t>
      </w:r>
    </w:p>
    <w:p w:rsidR="00000000" w:rsidRPr="001D2789" w:rsidP="001D2789">
      <w:pPr>
        <w:pStyle w:val="ListBullet2"/>
      </w:pPr>
      <w:r w:rsidRPr="001D2789">
        <w:t>ribbons</w:t>
      </w:r>
    </w:p>
    <w:p w:rsidR="00000000" w:rsidRPr="001D2789" w:rsidP="001D2789">
      <w:pPr>
        <w:pStyle w:val="ListBullet2"/>
      </w:pPr>
      <w:r w:rsidRPr="001D2789">
        <w:t>lace</w:t>
      </w:r>
    </w:p>
    <w:p w:rsidR="00000000" w:rsidRPr="001D2789" w:rsidP="001D2789">
      <w:pPr>
        <w:pStyle w:val="ListBullet2"/>
      </w:pPr>
      <w:r w:rsidRPr="001D2789">
        <w:t>traditional and non-traditional millinery materials</w:t>
      </w:r>
    </w:p>
    <w:p w:rsidR="00000000" w:rsidRPr="001D2789" w:rsidP="001D2789">
      <w:pPr>
        <w:pStyle w:val="ListBullet2"/>
      </w:pPr>
      <w:r w:rsidRPr="001D2789">
        <w:t>woven and non-woven textiles</w:t>
      </w:r>
    </w:p>
    <w:p w:rsidR="00000000" w:rsidRPr="001D2789" w:rsidP="001D2789">
      <w:pPr>
        <w:pStyle w:val="ListBullet2"/>
      </w:pPr>
      <w:r w:rsidRPr="001D2789">
        <w:t>wire</w:t>
      </w:r>
    </w:p>
    <w:p w:rsidR="00000000" w:rsidRPr="001D2789" w:rsidP="001D2789">
      <w:pPr>
        <w:pStyle w:val="ListBullet2"/>
      </w:pPr>
      <w:r w:rsidRPr="001D2789">
        <w:t>lace</w:t>
      </w:r>
    </w:p>
    <w:p w:rsidR="00000000" w:rsidRPr="001D2789" w:rsidP="001D2789">
      <w:pPr>
        <w:pStyle w:val="ListBullet2"/>
      </w:pPr>
      <w:r w:rsidRPr="001D2789">
        <w:t>dyes</w:t>
      </w:r>
    </w:p>
    <w:p w:rsidR="00000000" w:rsidRPr="001D2789" w:rsidP="001D2789">
      <w:pPr>
        <w:pStyle w:val="ListBullet2"/>
      </w:pPr>
      <w:r w:rsidRPr="001D2789">
        <w:t>threads</w:t>
      </w:r>
    </w:p>
    <w:p w:rsidR="00000000" w:rsidRPr="001D2789" w:rsidP="001D2789">
      <w:pPr>
        <w:pStyle w:val="ListBullet2"/>
      </w:pPr>
      <w:r w:rsidRPr="001D2789">
        <w:t>beads and buttons</w:t>
      </w:r>
    </w:p>
    <w:p w:rsidR="00000000" w:rsidRPr="001D2789" w:rsidP="001D2789">
      <w:pPr>
        <w:pStyle w:val="ListBullet2"/>
      </w:pPr>
      <w:r w:rsidRPr="001D2789">
        <w:t>feathers</w:t>
      </w:r>
    </w:p>
    <w:p w:rsidR="00000000" w:rsidRPr="001D2789" w:rsidP="001D2789">
      <w:pPr>
        <w:pStyle w:val="ListBullet2"/>
      </w:pPr>
      <w:r w:rsidRPr="001D2789">
        <w:t>braid</w:t>
      </w:r>
    </w:p>
    <w:p w:rsidR="00000000" w:rsidRPr="001D2789" w:rsidP="001D2789">
      <w:pPr>
        <w:pStyle w:val="ListBullet"/>
      </w:pPr>
      <w:r w:rsidRPr="001D2789">
        <w:t>variety of trims:</w:t>
      </w:r>
    </w:p>
    <w:p w:rsidR="00000000" w:rsidRPr="001D2789" w:rsidP="001D2789">
      <w:pPr>
        <w:pStyle w:val="ListBullet2"/>
      </w:pPr>
      <w:r w:rsidRPr="001D2789">
        <w:t>complex trims that require dexterity and intricate material manipulation skills</w:t>
      </w:r>
    </w:p>
    <w:p w:rsidR="00000000" w:rsidRPr="001D2789" w:rsidP="001D2789">
      <w:pPr>
        <w:pStyle w:val="ListBullet2"/>
      </w:pPr>
      <w:r w:rsidRPr="001D2789">
        <w:t>hand and machine st</w:t>
      </w:r>
      <w:r w:rsidRPr="001D2789">
        <w:t>itching</w:t>
      </w:r>
    </w:p>
    <w:p w:rsidR="00000000" w:rsidRPr="001D2789" w:rsidP="001D2789">
      <w:pPr>
        <w:pStyle w:val="ListBullet2"/>
      </w:pPr>
      <w:r w:rsidRPr="001D2789">
        <w:t>intricate folded ribbon trims and bows</w:t>
      </w:r>
    </w:p>
    <w:p w:rsidR="00000000" w:rsidRPr="001D2789" w:rsidP="001D2789">
      <w:pPr>
        <w:pStyle w:val="ListBullet2"/>
      </w:pPr>
      <w:r w:rsidRPr="001D2789">
        <w:t>tooled flowers</w:t>
      </w:r>
    </w:p>
    <w:p w:rsidR="00000000" w:rsidRPr="001D2789" w:rsidP="001D2789">
      <w:pPr>
        <w:pStyle w:val="ListBullet2"/>
      </w:pPr>
      <w:r w:rsidRPr="001D2789">
        <w:t>folded fabric flowers</w:t>
      </w:r>
    </w:p>
    <w:p w:rsidR="00000000" w:rsidRPr="001D2789" w:rsidP="001D2789">
      <w:pPr>
        <w:pStyle w:val="ListBullet2"/>
      </w:pPr>
      <w:r w:rsidRPr="001D2789">
        <w:t>manipulated lace motifs and braids</w:t>
      </w:r>
    </w:p>
    <w:p w:rsidR="00000000" w:rsidRPr="001D2789" w:rsidP="001D2789">
      <w:pPr>
        <w:pStyle w:val="ListBullet2"/>
      </w:pPr>
      <w:r w:rsidRPr="001D2789">
        <w:t>manipulated beaded motifs and braids</w:t>
      </w:r>
    </w:p>
    <w:p w:rsidR="00000000" w:rsidRPr="001D2789" w:rsidP="001D2789">
      <w:pPr>
        <w:pStyle w:val="ListBullet2"/>
      </w:pPr>
      <w:r w:rsidRPr="001D2789">
        <w:t>bias cut pleated or folded features</w:t>
      </w:r>
    </w:p>
    <w:p w:rsidR="00000000" w:rsidRPr="001D2789" w:rsidP="001D2789">
      <w:pPr>
        <w:pStyle w:val="ListBullet2"/>
      </w:pPr>
      <w:r w:rsidRPr="001D2789">
        <w:t>intricate tassels</w:t>
      </w:r>
    </w:p>
    <w:p w:rsidR="00000000" w:rsidRPr="001D2789" w:rsidP="001D2789">
      <w:pPr>
        <w:pStyle w:val="ListBullet2"/>
      </w:pPr>
      <w:r w:rsidRPr="001D2789">
        <w:t>sculpted feathers</w:t>
      </w:r>
    </w:p>
    <w:p w:rsidR="00000000" w:rsidRPr="001D2789" w:rsidP="001D2789">
      <w:pPr>
        <w:pStyle w:val="ListBullet2"/>
      </w:pPr>
      <w:r w:rsidRPr="001D2789">
        <w:t>wired trims</w:t>
      </w:r>
    </w:p>
    <w:p w:rsidR="00000000" w:rsidRPr="001D2789" w:rsidP="001D2789">
      <w:pPr>
        <w:pStyle w:val="ListBullet2"/>
      </w:pPr>
      <w:r w:rsidRPr="001D2789">
        <w:t>dyeing and colouring</w:t>
      </w:r>
    </w:p>
    <w:p w:rsidR="00000000" w:rsidRPr="001D2789" w:rsidP="001D2789">
      <w:pPr>
        <w:pStyle w:val="ListBullet"/>
      </w:pPr>
      <w:r w:rsidRPr="001D2789">
        <w:t>performance and handling characteristics of millinery materials</w:t>
      </w:r>
    </w:p>
    <w:p w:rsidR="00000000" w:rsidRPr="001D2789" w:rsidP="001D2789">
      <w:pPr>
        <w:pStyle w:val="ListBullet"/>
      </w:pPr>
      <w:r w:rsidRPr="001D2789">
        <w:t>workplace procedures.</w:t>
      </w:r>
    </w:p>
    <w:p w:rsidR="00000000" w:rsidRPr="001D2789" w:rsidP="001D2789">
      <w:pPr>
        <w:pStyle w:val="AllowPageBreak"/>
      </w:pPr>
    </w:p>
    <w:p w:rsidR="00000000" w:rsidRPr="001D2789" w:rsidP="001D2789">
      <w:pPr>
        <w:pStyle w:val="Heading1"/>
      </w:pPr>
      <w:bookmarkStart w:id="14" w:name="O_934250"/>
      <w:bookmarkEnd w:id="14"/>
      <w:r w:rsidRPr="001D2789">
        <w:t>Assessment Conditions</w:t>
      </w:r>
    </w:p>
    <w:p w:rsidR="00000000" w:rsidRPr="001D2789" w:rsidP="001D2789">
      <w:pPr>
        <w:pStyle w:val="ListBullet"/>
      </w:pPr>
      <w:r w:rsidRPr="001D2789">
        <w:t>Assessors must:</w:t>
      </w:r>
    </w:p>
    <w:p w:rsidR="00000000" w:rsidRPr="001D2789" w:rsidP="001D2789">
      <w:pPr>
        <w:pStyle w:val="ListBullet2"/>
      </w:pPr>
      <w:r w:rsidRPr="001D2789">
        <w:t>satisfy the assessor competency requirements that are in place at th</w:t>
      </w:r>
      <w:r w:rsidRPr="001D2789">
        <w:t>e time of the assessment, as set by the VET regulator</w:t>
      </w:r>
    </w:p>
    <w:p w:rsidR="00000000" w:rsidRPr="001D2789" w:rsidP="001D2789">
      <w:pPr>
        <w:pStyle w:val="ListBullet2"/>
      </w:pPr>
      <w:r w:rsidRPr="001D2789">
        <w:t>have vocational competency in making couture trims for millinery, at least to the level being assessed, with relevant industry knowledge and experience.</w:t>
      </w:r>
    </w:p>
    <w:p w:rsidR="00000000" w:rsidRPr="001D2789" w:rsidP="001D2789">
      <w:pPr>
        <w:pStyle w:val="ListBullet"/>
      </w:pPr>
      <w:r w:rsidRPr="001D2789">
        <w:t>Assessment should occur in operational workplace</w:t>
      </w:r>
      <w:r w:rsidRPr="001D2789">
        <w:t xml:space="preserve"> situations. Where this is not possible, or where personal safety or environmental damage are limiting factors, assessment must occur in a sufficiently rigorous simulated environment reflecting realistic operational workplace conditions. This must cover al</w:t>
      </w:r>
      <w:r w:rsidRPr="001D2789">
        <w:t>l aspects of workplace performance, including environment, task skills, task management skills, contingency management skills and job role environment skills.</w:t>
      </w:r>
    </w:p>
    <w:p w:rsidR="00000000" w:rsidRPr="001D2789" w:rsidP="001D2789">
      <w:pPr>
        <w:pStyle w:val="ListBullet"/>
      </w:pPr>
      <w:r w:rsidRPr="001D2789">
        <w:t>Assessment processes and techniques must be appropriate to the language, literacy and numeracy re</w:t>
      </w:r>
      <w:r w:rsidRPr="001D2789">
        <w:t>quirements of the work being performed and the needs of the candidate.</w:t>
      </w:r>
    </w:p>
    <w:p w:rsidR="00000000" w:rsidRPr="001D2789" w:rsidP="001D2789">
      <w:pPr>
        <w:pStyle w:val="ListBullet"/>
      </w:pPr>
      <w:r w:rsidRPr="001D2789">
        <w:t>Conditions for assessment must include access to all tools, equipment, materials and documentation required, including relevant workplace procedures, product and manufacturing specifica</w:t>
      </w:r>
      <w:r w:rsidRPr="001D2789">
        <w:t>tions associated with this unit.</w:t>
      </w:r>
    </w:p>
    <w:p w:rsidR="00000000" w:rsidRPr="001D2789" w:rsidP="001D2789">
      <w:pPr>
        <w:pStyle w:val="AllowPageBreak"/>
      </w:pPr>
    </w:p>
    <w:p w:rsidR="00000000" w:rsidRPr="001D2789" w:rsidP="001D2789">
      <w:pPr>
        <w:pStyle w:val="Heading1"/>
      </w:pPr>
      <w:bookmarkStart w:id="15" w:name="O_934248"/>
      <w:bookmarkEnd w:id="15"/>
      <w:r w:rsidRPr="001D2789">
        <w:t>Links</w:t>
      </w:r>
    </w:p>
    <w:p w:rsidR="00000000" w:rsidRPr="001D2789" w:rsidP="00DE69F7">
      <w:pPr>
        <w:pStyle w:val="BodyText"/>
      </w:pPr>
      <w:r w:rsidRPr="001D2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9797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D2789" w:rsidP="001D2789"/>
    <w:sectPr w:rsidSect="001D27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 w:rsidRPr="00DE69F7" w:rsidP="00DE6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F7" w:rsidP="001D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69F7" w:rsidP="001D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69F7" w:rsidP="001D27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 w:rsidP="001D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69F7">
      <w:t>Approved</w:t>
    </w:r>
    <w:r w:rsidR="00DE69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69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69F7">
      <w:rPr>
        <w:noProof/>
      </w:rPr>
      <w:t>5</w:t>
    </w:r>
    <w:r>
      <w:rPr>
        <w:noProof/>
      </w:rPr>
      <w:fldChar w:fldCharType="end"/>
    </w:r>
  </w:p>
  <w:p w:rsidR="001D2789" w:rsidP="001D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69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69F7">
      <w:t>Skills Insight</w:t>
    </w:r>
    <w:r w:rsidR="00DE69F7">
      <w:fldChar w:fldCharType="end"/>
    </w:r>
  </w:p>
  <w:p w:rsidR="001D2789" w:rsidP="001D2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789" w:rsidRPr="00DE69F7" w:rsidP="00DE6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9F7" w:rsidRPr="002D2AF8" w:rsidP="001D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MSTML4010 Make couture trims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69F7" w:rsidP="001D27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89" w:rsidRPr="002D2AF8" w:rsidP="001D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69F7">
      <w:t>MSTML4010 Make couture trims</w:t>
    </w:r>
    <w:r w:rsidR="00DE69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69F7">
      <w:rPr>
        <w:noProof/>
      </w:rPr>
      <w:t>1 March 2025</w:t>
    </w:r>
    <w:r>
      <w:fldChar w:fldCharType="end"/>
    </w:r>
  </w:p>
  <w:p w:rsidR="001D2789" w:rsidP="001D2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C0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49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6C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789"/>
  </w:style>
  <w:style w:type="character" w:customStyle="1" w:styleId="Heading1Char">
    <w:name w:val="Heading 1 Char"/>
    <w:basedOn w:val="DefaultParagraphFont"/>
    <w:link w:val="Heading1"/>
    <w:rsid w:val="001D2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789"/>
    <w:rPr>
      <w:b/>
      <w:spacing w:val="0"/>
    </w:rPr>
  </w:style>
  <w:style w:type="paragraph" w:styleId="ListBullet2">
    <w:name w:val="List Bullet 2"/>
    <w:basedOn w:val="List2"/>
    <w:rsid w:val="001D27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2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789"/>
    <w:rPr>
      <w:i/>
    </w:rPr>
  </w:style>
  <w:style w:type="paragraph" w:styleId="Caption">
    <w:name w:val="caption"/>
    <w:basedOn w:val="BodyText"/>
    <w:next w:val="Normal"/>
    <w:qFormat/>
    <w:rsid w:val="001D2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789"/>
  </w:style>
  <w:style w:type="paragraph" w:styleId="TableofFigures">
    <w:name w:val="table of figures"/>
    <w:basedOn w:val="Normal"/>
    <w:next w:val="Normal"/>
    <w:semiHidden/>
    <w:rsid w:val="001D2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789"/>
    <w:rPr>
      <w:rFonts w:ascii="Wingdings" w:hAnsi="Wingdings"/>
    </w:rPr>
  </w:style>
  <w:style w:type="paragraph" w:customStyle="1" w:styleId="TableHeading">
    <w:name w:val="Table Heading"/>
    <w:basedOn w:val="HeadingBase"/>
    <w:rsid w:val="001D2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789"/>
    <w:rPr>
      <w:color w:val="0033CC"/>
      <w:u w:val="none"/>
    </w:rPr>
  </w:style>
  <w:style w:type="paragraph" w:customStyle="1" w:styleId="BodyTextRight">
    <w:name w:val="Body Text Right"/>
    <w:basedOn w:val="BodyText"/>
    <w:rsid w:val="001D2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789"/>
    <w:rPr>
      <w:sz w:val="32"/>
    </w:rPr>
  </w:style>
  <w:style w:type="paragraph" w:customStyle="1" w:styleId="HeadingProcedure">
    <w:name w:val="Heading Procedure"/>
    <w:basedOn w:val="HeadingBase"/>
    <w:next w:val="Normal"/>
    <w:rsid w:val="001D2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789"/>
    <w:pPr>
      <w:spacing w:before="60" w:after="60"/>
    </w:pPr>
  </w:style>
  <w:style w:type="paragraph" w:styleId="ListContinue">
    <w:name w:val="List Continue"/>
    <w:basedOn w:val="List"/>
    <w:rsid w:val="001D2789"/>
    <w:pPr>
      <w:ind w:firstLine="0"/>
    </w:pPr>
  </w:style>
  <w:style w:type="paragraph" w:customStyle="1" w:styleId="ListNote">
    <w:name w:val="List Note"/>
    <w:basedOn w:val="List"/>
    <w:rsid w:val="001D2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789"/>
    <w:rPr>
      <w:rFonts w:ascii="Courier New" w:hAnsi="Courier New"/>
    </w:rPr>
  </w:style>
  <w:style w:type="paragraph" w:customStyle="1" w:styleId="NoteBullet">
    <w:name w:val="Note Bullet"/>
    <w:basedOn w:val="Note"/>
    <w:rsid w:val="001D2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789"/>
    <w:rPr>
      <w:b/>
      <w:smallCaps/>
    </w:rPr>
  </w:style>
  <w:style w:type="paragraph" w:customStyle="1" w:styleId="TableListNumber">
    <w:name w:val="Table List Number"/>
    <w:basedOn w:val="ListNumber"/>
    <w:rsid w:val="001D2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789"/>
    <w:pPr>
      <w:numPr>
        <w:numId w:val="9"/>
      </w:numPr>
    </w:pPr>
  </w:style>
  <w:style w:type="paragraph" w:customStyle="1" w:styleId="ListAlpha2">
    <w:name w:val="List Alpha 2"/>
    <w:basedOn w:val="List2"/>
    <w:rsid w:val="001D2789"/>
    <w:pPr>
      <w:numPr>
        <w:numId w:val="8"/>
      </w:numPr>
    </w:pPr>
  </w:style>
  <w:style w:type="paragraph" w:styleId="List2">
    <w:name w:val="List 2"/>
    <w:basedOn w:val="BodyText"/>
    <w:rsid w:val="001D2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789"/>
    <w:pPr>
      <w:numPr>
        <w:numId w:val="4"/>
      </w:numPr>
    </w:pPr>
  </w:style>
  <w:style w:type="paragraph" w:styleId="ListContinue2">
    <w:name w:val="List Continue 2"/>
    <w:basedOn w:val="List2"/>
    <w:rsid w:val="001D2789"/>
    <w:pPr>
      <w:ind w:firstLine="0"/>
    </w:pPr>
  </w:style>
  <w:style w:type="paragraph" w:styleId="ListContinue3">
    <w:name w:val="List Continue 3"/>
    <w:basedOn w:val="List3"/>
    <w:rsid w:val="001D2789"/>
    <w:pPr>
      <w:ind w:left="1021" w:firstLine="0"/>
    </w:pPr>
  </w:style>
  <w:style w:type="paragraph" w:styleId="ListContinue4">
    <w:name w:val="List Continue 4"/>
    <w:basedOn w:val="List4"/>
    <w:rsid w:val="001D2789"/>
    <w:pPr>
      <w:ind w:firstLine="0"/>
    </w:pPr>
  </w:style>
  <w:style w:type="paragraph" w:styleId="ListContinue5">
    <w:name w:val="List Continue 5"/>
    <w:basedOn w:val="List5"/>
    <w:rsid w:val="001D2789"/>
    <w:pPr>
      <w:ind w:firstLine="0"/>
    </w:pPr>
  </w:style>
  <w:style w:type="paragraph" w:styleId="ListNumber3">
    <w:name w:val="List Number 3"/>
    <w:basedOn w:val="List3"/>
    <w:rsid w:val="001D2789"/>
    <w:pPr>
      <w:numPr>
        <w:numId w:val="5"/>
      </w:numPr>
    </w:pPr>
  </w:style>
  <w:style w:type="paragraph" w:styleId="ListNumber4">
    <w:name w:val="List Number 4"/>
    <w:basedOn w:val="List4"/>
    <w:rsid w:val="001D2789"/>
    <w:pPr>
      <w:numPr>
        <w:numId w:val="6"/>
      </w:numPr>
    </w:pPr>
  </w:style>
  <w:style w:type="paragraph" w:styleId="ListNumber5">
    <w:name w:val="List Number 5"/>
    <w:basedOn w:val="List5"/>
    <w:rsid w:val="001D2789"/>
    <w:pPr>
      <w:numPr>
        <w:numId w:val="7"/>
      </w:numPr>
    </w:pPr>
  </w:style>
  <w:style w:type="paragraph" w:styleId="BlockText">
    <w:name w:val="Block Text"/>
    <w:basedOn w:val="Normal"/>
    <w:rsid w:val="001D2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789"/>
    <w:rPr>
      <w:sz w:val="16"/>
      <w:vertAlign w:val="superscript"/>
    </w:rPr>
  </w:style>
  <w:style w:type="character" w:customStyle="1" w:styleId="Symbols">
    <w:name w:val="Symbols"/>
    <w:basedOn w:val="DefaultParagraphFont"/>
    <w:rsid w:val="001D2789"/>
    <w:rPr>
      <w:rFonts w:ascii="Symbol" w:hAnsi="Symbol"/>
    </w:rPr>
  </w:style>
  <w:style w:type="character" w:customStyle="1" w:styleId="MenuOptions">
    <w:name w:val="Menu Options"/>
    <w:basedOn w:val="DefaultParagraphFont"/>
    <w:rsid w:val="001D2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789"/>
    <w:rPr>
      <w:b/>
    </w:rPr>
  </w:style>
  <w:style w:type="character" w:customStyle="1" w:styleId="Underlined">
    <w:name w:val="Underlined"/>
    <w:basedOn w:val="DefaultParagraphFont"/>
    <w:rsid w:val="001D2789"/>
    <w:rPr>
      <w:u w:val="single"/>
    </w:rPr>
  </w:style>
  <w:style w:type="paragraph" w:customStyle="1" w:styleId="TableBodyTextRight">
    <w:name w:val="Table Body Text Right"/>
    <w:basedOn w:val="TableBodyText"/>
    <w:rsid w:val="001D2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789"/>
    <w:rPr>
      <w:sz w:val="18"/>
    </w:rPr>
  </w:style>
  <w:style w:type="paragraph" w:customStyle="1" w:styleId="BodySmallRight">
    <w:name w:val="Body Small Right"/>
    <w:basedOn w:val="BodyTextRight"/>
    <w:rsid w:val="001D2789"/>
    <w:rPr>
      <w:sz w:val="18"/>
      <w:szCs w:val="18"/>
    </w:rPr>
  </w:style>
  <w:style w:type="paragraph" w:customStyle="1" w:styleId="MarginEdition">
    <w:name w:val="Margin Edition"/>
    <w:basedOn w:val="MarginNote"/>
    <w:rsid w:val="001D2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789"/>
    <w:rPr>
      <w:sz w:val="2"/>
      <w:szCs w:val="2"/>
    </w:rPr>
  </w:style>
  <w:style w:type="character" w:customStyle="1" w:styleId="Small">
    <w:name w:val="Small"/>
    <w:basedOn w:val="DefaultParagraphFont"/>
    <w:rsid w:val="001D2789"/>
    <w:rPr>
      <w:sz w:val="16"/>
    </w:rPr>
  </w:style>
  <w:style w:type="paragraph" w:customStyle="1" w:styleId="WideTable">
    <w:name w:val="Wide Table"/>
    <w:basedOn w:val="Normal"/>
    <w:rsid w:val="001D2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789"/>
  </w:style>
  <w:style w:type="paragraph" w:styleId="Quote">
    <w:name w:val="Quote"/>
    <w:basedOn w:val="Heading1"/>
    <w:link w:val="QuoteChar"/>
    <w:qFormat/>
    <w:rsid w:val="001D2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789"/>
    <w:pPr>
      <w:pageBreakBefore/>
    </w:pPr>
  </w:style>
  <w:style w:type="paragraph" w:customStyle="1" w:styleId="Border">
    <w:name w:val="Border"/>
    <w:basedOn w:val="Normal"/>
    <w:qFormat/>
    <w:rsid w:val="001D2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789"/>
    <w:rPr>
      <w:u w:val="single"/>
    </w:rPr>
  </w:style>
  <w:style w:type="character" w:customStyle="1" w:styleId="BoldandItalics">
    <w:name w:val="Bold and Italics"/>
    <w:qFormat/>
    <w:rsid w:val="001D2789"/>
    <w:rPr>
      <w:b/>
      <w:i/>
      <w:u w:val="none"/>
    </w:rPr>
  </w:style>
  <w:style w:type="paragraph" w:styleId="BalloonText">
    <w:name w:val="Balloon Text"/>
    <w:basedOn w:val="Normal"/>
    <w:link w:val="BalloonTextChar"/>
    <w:rsid w:val="001D2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789"/>
    <w:pPr>
      <w:spacing w:before="0" w:after="0"/>
    </w:pPr>
  </w:style>
  <w:style w:type="paragraph" w:customStyle="1" w:styleId="BodyTextBold">
    <w:name w:val="Body Text Bold"/>
    <w:basedOn w:val="BodyText"/>
    <w:qFormat/>
    <w:rsid w:val="001D2789"/>
    <w:rPr>
      <w:b/>
    </w:rPr>
  </w:style>
  <w:style w:type="character" w:styleId="Hyperlink">
    <w:name w:val="Hyperlink"/>
    <w:basedOn w:val="DefaultParagraphFont"/>
    <w:uiPriority w:val="99"/>
    <w:unhideWhenUsed/>
    <w:rsid w:val="00DE6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1030</Words>
  <Characters>6613</Characters>
  <Application>Microsoft Office Word</Application>
  <DocSecurity>0</DocSecurity>
  <Lines>287</Lines>
  <Paragraphs>191</Paragraphs>
  <ScaleCrop>false</ScaleCrop>
  <Company>Author-it Software Corporation Ltd.</Company>
  <LinksUpToDate>false</LinksUpToDate>
  <CharactersWithSpaces>7452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MSTML4010 Make couture trims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2025-03-01T11:14:00Z</dcterms:modified>
</cp:coreProperties>
</file>