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CC9" w:rsidP="007B5C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MSTML4002 Rejuvenate millinery</w:t>
      </w:r>
      <w:r>
        <w:fldChar w:fldCharType="end"/>
      </w:r>
    </w:p>
    <w:p w:rsidR="007B5CC9" w:rsidP="007B5CC9">
      <w:pPr>
        <w:pStyle w:val="Version"/>
        <w:sectPr w:rsidSect="00655D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5DBC" w:rsidP="00655DBC">
      <w:pPr>
        <w:pStyle w:val="SuperHeading"/>
      </w:pPr>
      <w:r w:rsidRPr="00655DBC">
        <w:t>MSTML4002 Rejuvenate millinery</w:t>
      </w:r>
    </w:p>
    <w:p w:rsidR="00000000" w:rsidRPr="00655DBC" w:rsidP="00655DBC">
      <w:pPr>
        <w:pStyle w:val="Heading1"/>
      </w:pPr>
      <w:bookmarkStart w:id="1" w:name="O_934101"/>
      <w:bookmarkEnd w:id="1"/>
      <w:r w:rsidRPr="00655DBC">
        <w:t>Modification History</w:t>
      </w:r>
    </w:p>
    <w:p w:rsidR="00000000" w:rsidRPr="00655DBC" w:rsidP="007B5CC9">
      <w:pPr>
        <w:pStyle w:val="BodyText"/>
      </w:pPr>
      <w:r w:rsidRPr="00655DBC">
        <w:t>Release 1. Supersedes and is equivalent to LMTML4002A Rejuvenate millinery</w:t>
      </w:r>
    </w:p>
    <w:p w:rsidR="00000000" w:rsidRPr="00655DBC" w:rsidP="00655DBC">
      <w:pPr>
        <w:pStyle w:val="Heading1"/>
      </w:pPr>
      <w:bookmarkStart w:id="2" w:name="O_934109"/>
      <w:bookmarkEnd w:id="2"/>
      <w:r w:rsidRPr="00655DBC">
        <w:t>Application</w:t>
      </w:r>
    </w:p>
    <w:p w:rsidR="00000000" w:rsidRPr="00655DBC" w:rsidP="007B5CC9">
      <w:pPr>
        <w:pStyle w:val="BodyText"/>
      </w:pPr>
      <w:r w:rsidRPr="00655DBC">
        <w:t xml:space="preserve">This unit of competency covers the skills and knowledge required to clean, repair, re-style and re-size hats. </w:t>
      </w:r>
    </w:p>
    <w:p w:rsidR="00000000" w:rsidRPr="00655DBC" w:rsidP="007B5CC9">
      <w:pPr>
        <w:pStyle w:val="BodyText"/>
      </w:pPr>
      <w:r w:rsidRPr="00655DBC">
        <w:t>The unit of compete</w:t>
      </w:r>
      <w:r w:rsidRPr="00655DBC">
        <w:t>ncy applies to identifying suitable techniques for rejuvenating millinery to achieve desired outcomes for clients. It encompasses knowledge of a wide range of materials and their response to treatment, and an ability to use a range of cleaning and repair t</w:t>
      </w:r>
      <w:r w:rsidRPr="00655DBC">
        <w:t>echniques.</w:t>
      </w:r>
    </w:p>
    <w:p w:rsidR="00000000" w:rsidRPr="00655DBC" w:rsidP="007B5CC9">
      <w:pPr>
        <w:pStyle w:val="BodyText"/>
      </w:pPr>
      <w:r w:rsidRPr="00655DBC">
        <w:t xml:space="preserve">Work may be conducted in small to large scale enterprises and may involve individual and team activities. Work is performed within defined procedures under direct supervision. </w:t>
      </w:r>
    </w:p>
    <w:p w:rsidR="00000000" w:rsidRPr="00655DBC" w:rsidP="007B5CC9">
      <w:pPr>
        <w:pStyle w:val="BodyText"/>
      </w:pPr>
      <w:r w:rsidRPr="00655DBC">
        <w:t>No licensing, legislative or certification requirements apply to t</w:t>
      </w:r>
      <w:r w:rsidRPr="00655DBC">
        <w:t>his unit at the time of publication.</w:t>
      </w:r>
    </w:p>
    <w:p w:rsidR="00000000" w:rsidRPr="00655DBC" w:rsidP="00655DBC">
      <w:pPr>
        <w:pStyle w:val="Heading1"/>
      </w:pPr>
      <w:bookmarkStart w:id="3" w:name="O_934108"/>
      <w:bookmarkEnd w:id="3"/>
      <w:r w:rsidRPr="00655DBC">
        <w:t>Pre-requisite Unit</w:t>
      </w:r>
    </w:p>
    <w:p w:rsidR="00000000" w:rsidRPr="00655DBC" w:rsidP="007B5CC9">
      <w:pPr>
        <w:pStyle w:val="BodyText"/>
      </w:pPr>
      <w:r w:rsidRPr="00655DBC">
        <w:t>Nil</w:t>
      </w:r>
    </w:p>
    <w:p w:rsidR="00000000" w:rsidRPr="00655DBC" w:rsidP="00655DBC">
      <w:pPr>
        <w:pStyle w:val="Heading1"/>
      </w:pPr>
      <w:bookmarkStart w:id="4" w:name="O_934107"/>
      <w:bookmarkEnd w:id="4"/>
      <w:r w:rsidRPr="00655DBC">
        <w:t>Competency Field</w:t>
      </w:r>
    </w:p>
    <w:p w:rsidR="00000000" w:rsidRPr="00655DBC" w:rsidP="007B5CC9">
      <w:pPr>
        <w:pStyle w:val="BodyText"/>
      </w:pPr>
      <w:r w:rsidRPr="00655DBC">
        <w:t>Millinery</w:t>
      </w:r>
    </w:p>
    <w:p w:rsidR="00000000" w:rsidRPr="00655DBC" w:rsidP="00655DBC">
      <w:pPr>
        <w:pStyle w:val="Heading1"/>
      </w:pPr>
      <w:bookmarkStart w:id="5" w:name="O_934106"/>
      <w:bookmarkEnd w:id="5"/>
      <w:r w:rsidRPr="00655DBC">
        <w:t>Unit Sector</w:t>
      </w:r>
    </w:p>
    <w:p w:rsidR="00000000" w:rsidRPr="00655DBC" w:rsidP="007B5CC9">
      <w:pPr>
        <w:pStyle w:val="BodyText"/>
      </w:pPr>
      <w:r w:rsidRPr="00655DBC">
        <w:t>Not applicable</w:t>
      </w:r>
    </w:p>
    <w:p w:rsidR="00000000" w:rsidRPr="00655DBC" w:rsidP="00655DBC">
      <w:pPr>
        <w:pStyle w:val="Heading1"/>
      </w:pPr>
      <w:bookmarkStart w:id="6" w:name="O_934105"/>
      <w:bookmarkEnd w:id="6"/>
      <w:r w:rsidRPr="00655D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Elements describe the essential outcomes</w:t>
            </w:r>
            <w:r w:rsidRPr="00655DBC">
              <w:t>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Performance criteria describe the performance needed to demonstrate achievement of the element.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C" w:rsidP="00655DBC">
            <w:pPr>
              <w:pStyle w:val="BodyText"/>
            </w:pPr>
            <w:r w:rsidRPr="00655DB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C" w:rsidP="00655DBC">
            <w:pPr>
              <w:pStyle w:val="BodyText"/>
            </w:pPr>
            <w:r w:rsidRPr="00655DBC">
              <w:rPr>
                <w:rStyle w:val="SpecialBold"/>
              </w:rPr>
              <w:t xml:space="preserve">Determine job </w:t>
            </w:r>
            <w:r w:rsidRPr="00655DBC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Follow standard operating procedures (SOPs)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Comply with work health and safety (WHS) requirements at all times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Use appropriate personal protective equipment (PPE) in accordance with SOPs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Identify job requirements from specifications, drawings, job sheets or work instructions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C" w:rsidP="00655DBC">
            <w:pPr>
              <w:pStyle w:val="BodyText"/>
            </w:pPr>
            <w:r w:rsidRPr="00655DB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rPr>
                <w:rStyle w:val="SpecialBold"/>
              </w:rPr>
              <w:t xml:space="preserve">Prepare to rejuvenate millinery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Identify client rejuvenation requirements, including priorities, preferences, budget and timelines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Identify suitable procedure for rejuvenation, discuss initial pricing and confirm with the client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Obtain agreement to continue with millinery s</w:t>
            </w:r>
            <w:r w:rsidRPr="00655DBC">
              <w:t>ervice and document client requirements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Prepare materials, equipment and headwear for selected rejuvenation procedure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C" w:rsidP="00655DBC">
            <w:pPr>
              <w:pStyle w:val="BodyText"/>
            </w:pPr>
            <w:r w:rsidRPr="00655DB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rPr>
                <w:rStyle w:val="SpecialBold"/>
              </w:rPr>
              <w:t>Clean headwear to meet client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 xml:space="preserve">Examine headwear item and select cleaning process most </w:t>
            </w:r>
            <w:r w:rsidRPr="00655DBC">
              <w:t>suitable to requirements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Recognise pest damage and infestation and select process for cleaning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Use cleaning processes and agents to clean headwear to organisational standards and as agreed to with client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C" w:rsidP="00655DBC">
            <w:pPr>
              <w:pStyle w:val="BodyText"/>
            </w:pPr>
            <w:r w:rsidRPr="00655DB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rPr>
                <w:rStyle w:val="SpecialBold"/>
              </w:rPr>
              <w:t>Repair and curate headwear to meet client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Examine damage to headwear and select appropriate processes for repair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Repair headwear according to organisational standards and as agreed to with client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Identify vintage and style characteristics of headwear and determine curating requirements considering fabric, age and features of the item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Undertake curating processes to ensure optimal condition of the headwear item is achieved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C" w:rsidP="00655DBC">
            <w:pPr>
              <w:pStyle w:val="BodyText"/>
            </w:pPr>
            <w:r w:rsidRPr="00655DB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rPr>
                <w:rStyle w:val="SpecialBold"/>
              </w:rPr>
              <w:t>Re-style headwear to meet client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Confirm process for re-styling the headwear item based on client sketches or models to present design concepts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 xml:space="preserve">Prepare materials, equipment and headwear item for re-styling, including development of </w:t>
            </w:r>
            <w:r w:rsidRPr="00655DBC">
              <w:t>pattern prices, if required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Re-style headwear according to organisational standards and as agreed to with client, using blocks or patterns, if required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C" w:rsidP="00655DBC">
            <w:pPr>
              <w:pStyle w:val="BodyText"/>
            </w:pPr>
            <w:r w:rsidRPr="00655DBC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rPr>
                <w:rStyle w:val="SpecialBold"/>
              </w:rPr>
              <w:t>Re-size headwear to new specifications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 xml:space="preserve">Examine material and design of headwear to determine suitable process for re-sizing 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Take required measurements for re-sizing and document specifications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Implement re-sizing techniques according to the client needs and in consideration of fabrics, design and other materials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Check headwear to ensure that item design and strength are maintained after resizing process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C" w:rsidP="00655DBC">
            <w:pPr>
              <w:pStyle w:val="BodyText"/>
            </w:pPr>
            <w:r w:rsidRPr="00655DBC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rPr>
                <w:rStyle w:val="SpecialBold"/>
              </w:rPr>
              <w:t>Finish headwear and finalise service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Finish headwear according to workplace procedures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Check headwear to ensure quality standards are met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Use effective interpersonal skills to present to the client</w:t>
            </w:r>
          </w:p>
        </w:tc>
      </w:tr>
      <w:tr w:rsidTr="0065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C" w:rsidP="00655DBC">
            <w:pPr>
              <w:pStyle w:val="BodyText"/>
            </w:pPr>
            <w:r w:rsidRPr="00655DBC">
              <w:t xml:space="preserve">Complete and maintain details of finished article and client records according to workplace procedures </w:t>
            </w:r>
          </w:p>
        </w:tc>
      </w:tr>
    </w:tbl>
    <w:p w:rsidR="00000000" w:rsidRPr="00655DBC" w:rsidP="00655DBC">
      <w:pPr>
        <w:pStyle w:val="BodyText"/>
      </w:pPr>
    </w:p>
    <w:p w:rsidR="00000000" w:rsidRPr="00655DBC" w:rsidP="00655DBC">
      <w:pPr>
        <w:pStyle w:val="AllowPageBreak"/>
      </w:pPr>
    </w:p>
    <w:p w:rsidR="00000000" w:rsidRPr="00655DBC" w:rsidP="00655DBC">
      <w:pPr>
        <w:pStyle w:val="Heading1"/>
      </w:pPr>
      <w:bookmarkStart w:id="7" w:name="O_934104"/>
      <w:bookmarkEnd w:id="7"/>
      <w:r w:rsidRPr="00655DBC">
        <w:t>Foundation Skills</w:t>
      </w:r>
    </w:p>
    <w:p w:rsidR="00000000" w:rsidRPr="00655DBC" w:rsidP="007B5CC9">
      <w:pPr>
        <w:pStyle w:val="BodyText"/>
      </w:pPr>
      <w:r w:rsidRPr="00655DBC">
        <w:t>This section describes those required skills (language, literacy and numeracy) that are essential to performance.</w:t>
      </w:r>
    </w:p>
    <w:p w:rsidR="00000000" w:rsidRPr="00655DBC" w:rsidP="007B5CC9">
      <w:pPr>
        <w:pStyle w:val="BodyText"/>
      </w:pPr>
      <w:r w:rsidRPr="00655DBC">
        <w:t>Foundation skills essential to performance are explicit in the performance criteria of this unit of competency.</w:t>
      </w:r>
    </w:p>
    <w:p w:rsidR="00000000" w:rsidRPr="00655DBC" w:rsidP="00655DBC">
      <w:pPr>
        <w:pStyle w:val="Heading1"/>
      </w:pPr>
      <w:bookmarkStart w:id="8" w:name="O_934103"/>
      <w:bookmarkEnd w:id="8"/>
      <w:r w:rsidRPr="00655DB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B5C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t>This field allows for different work environments and conditions that may affect performance. Essential ope</w:t>
            </w:r>
            <w:r w:rsidRPr="00655DB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B5C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C" w:rsidP="00655DBC">
            <w:pPr>
              <w:pStyle w:val="BodyText"/>
            </w:pPr>
            <w:r w:rsidRPr="00655DBC">
              <w:rPr>
                <w:rStyle w:val="SpecialBold"/>
              </w:rPr>
              <w:t>Workplace procedures include one or more of the following:</w:t>
            </w:r>
          </w:p>
          <w:p w:rsidR="00000000" w:rsidRPr="00655DBC" w:rsidP="00655DBC">
            <w:pPr>
              <w:pStyle w:val="BodyText"/>
            </w:pPr>
          </w:p>
          <w:p w:rsidR="00000000" w:rsidP="00655DBC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C" w:rsidP="00655DBC">
            <w:pPr>
              <w:pStyle w:val="ListBullet"/>
            </w:pPr>
            <w:r w:rsidRPr="00655DBC">
              <w:t>requirements prescribed by legislation, awards, agreements and conditions of employment</w:t>
            </w:r>
          </w:p>
          <w:p w:rsidR="00000000" w:rsidRPr="00655DBC" w:rsidP="00655DBC">
            <w:pPr>
              <w:pStyle w:val="ListBullet"/>
            </w:pPr>
            <w:r w:rsidRPr="00655DBC">
              <w:t>SOPs</w:t>
            </w:r>
          </w:p>
          <w:p w:rsidR="00000000" w:rsidRPr="00655DBC" w:rsidP="00655DBC">
            <w:pPr>
              <w:pStyle w:val="ListBullet"/>
            </w:pPr>
            <w:r w:rsidRPr="00655DBC">
              <w:t>work instructions</w:t>
            </w:r>
          </w:p>
          <w:p w:rsidR="00000000" w:rsidRPr="00655DBC" w:rsidP="00655DBC">
            <w:pPr>
              <w:pStyle w:val="ListBullet"/>
            </w:pPr>
            <w:r w:rsidRPr="00655DBC">
              <w:t>PPE</w:t>
            </w:r>
          </w:p>
          <w:p w:rsidR="00000000" w:rsidRPr="00655DBC" w:rsidP="00655DBC">
            <w:pPr>
              <w:pStyle w:val="ListBullet"/>
            </w:pPr>
            <w:r w:rsidRPr="00655DBC">
              <w:t>oral, written and visual communication</w:t>
            </w:r>
          </w:p>
          <w:p w:rsidR="00000000" w:rsidRPr="00655DBC" w:rsidP="00655DBC">
            <w:pPr>
              <w:pStyle w:val="ListBullet"/>
            </w:pPr>
            <w:r w:rsidRPr="00655DBC">
              <w:t>quality practices, including responsibility for maintenance of own work quality and contribution to qu</w:t>
            </w:r>
            <w:r w:rsidRPr="00655DBC">
              <w:t>ality improvement of team or section output</w:t>
            </w:r>
          </w:p>
          <w:p w:rsidR="00000000" w:rsidRPr="00655DBC" w:rsidP="00655DBC">
            <w:pPr>
              <w:pStyle w:val="ListBullet"/>
            </w:pPr>
            <w:r w:rsidRPr="00655DBC">
              <w:t>housekeeping</w:t>
            </w:r>
          </w:p>
          <w:p w:rsidR="00000000" w:rsidRPr="00655DBC" w:rsidP="00655DBC">
            <w:pPr>
              <w:pStyle w:val="ListBullet"/>
            </w:pPr>
            <w:r w:rsidRPr="00655DBC">
              <w:t>tasks related to environmental protection, waste disposal, pollution control and recycling</w:t>
            </w:r>
          </w:p>
          <w:p w:rsidR="00000000" w:rsidRPr="00655DBC" w:rsidP="00655DBC">
            <w:pPr>
              <w:pStyle w:val="ListBullet"/>
            </w:pPr>
            <w:r w:rsidRPr="00655DBC">
              <w:t>WHS practices</w:t>
            </w:r>
          </w:p>
          <w:p w:rsidR="00000000" w:rsidP="00655DBC">
            <w:pPr>
              <w:pStyle w:val="BodyText"/>
              <w:rPr>
                <w:lang w:val="en-NZ"/>
              </w:rPr>
            </w:pPr>
          </w:p>
        </w:tc>
      </w:tr>
      <w:tr w:rsidTr="007B5C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rPr>
                <w:rStyle w:val="SpecialBold"/>
              </w:rPr>
              <w:t>Rejuvenation requirements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C" w:rsidP="00655DBC">
            <w:pPr>
              <w:pStyle w:val="ListBullet"/>
            </w:pPr>
            <w:r w:rsidRPr="00655DBC">
              <w:t>cleaning</w:t>
            </w:r>
          </w:p>
          <w:p w:rsidR="00000000" w:rsidRPr="00655DBC" w:rsidP="00655DBC">
            <w:pPr>
              <w:pStyle w:val="ListBullet"/>
            </w:pPr>
            <w:r w:rsidRPr="00655DBC">
              <w:t>repairing</w:t>
            </w:r>
          </w:p>
          <w:p w:rsidR="00000000" w:rsidRPr="00655DBC" w:rsidP="00655DBC">
            <w:pPr>
              <w:pStyle w:val="ListBullet"/>
            </w:pPr>
            <w:r w:rsidRPr="00655DBC">
              <w:t>re-styling</w:t>
            </w:r>
          </w:p>
          <w:p w:rsidR="00000000" w:rsidRPr="00655DBC" w:rsidP="00655DBC">
            <w:pPr>
              <w:pStyle w:val="ListBullet"/>
            </w:pPr>
            <w:r w:rsidRPr="00655DBC">
              <w:t>re-sizing</w:t>
            </w:r>
          </w:p>
          <w:p w:rsidR="00000000" w:rsidRPr="00655DBC" w:rsidP="00655DBC">
            <w:pPr>
              <w:pStyle w:val="ListBullet"/>
            </w:pPr>
            <w:r w:rsidRPr="00655DBC">
              <w:t>curating</w:t>
            </w:r>
          </w:p>
          <w:p w:rsidR="00000000" w:rsidP="00655DBC">
            <w:pPr>
              <w:pStyle w:val="ListBullet"/>
              <w:rPr>
                <w:lang w:val="en-NZ"/>
              </w:rPr>
            </w:pPr>
          </w:p>
        </w:tc>
      </w:tr>
      <w:tr w:rsidTr="007B5C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C">
            <w:pPr>
              <w:pStyle w:val="BodyText"/>
              <w:rPr>
                <w:lang w:val="en-NZ"/>
              </w:rPr>
            </w:pPr>
            <w:r w:rsidRPr="00655DBC">
              <w:rPr>
                <w:rStyle w:val="SpecialBold"/>
              </w:rPr>
              <w:t>Finish headwear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C" w:rsidP="00655DBC">
            <w:pPr>
              <w:pStyle w:val="ListBullet"/>
            </w:pPr>
            <w:r w:rsidRPr="00655DBC">
              <w:t xml:space="preserve">satisfy design specifications and client requirements </w:t>
            </w:r>
          </w:p>
          <w:p w:rsidR="00000000" w:rsidRPr="00655DBC" w:rsidP="00655DBC">
            <w:pPr>
              <w:pStyle w:val="ListBullet"/>
            </w:pPr>
            <w:r w:rsidRPr="00655DBC">
              <w:t>brush, steam or press for presentation, as necessary</w:t>
            </w:r>
          </w:p>
          <w:p w:rsidR="00000000" w:rsidRPr="00655DBC" w:rsidP="00655DBC">
            <w:pPr>
              <w:pStyle w:val="ListBullet"/>
            </w:pPr>
            <w:r w:rsidRPr="00655DBC">
              <w:t>conform to client needs and expectations</w:t>
            </w:r>
          </w:p>
          <w:p w:rsidR="00000000" w:rsidRPr="00655DBC" w:rsidP="00655DBC">
            <w:pPr>
              <w:pStyle w:val="ListBullet"/>
            </w:pPr>
            <w:r w:rsidRPr="00655DBC">
              <w:t>conform to workplace quality standards</w:t>
            </w:r>
          </w:p>
        </w:tc>
      </w:tr>
    </w:tbl>
    <w:p w:rsidR="00000000" w:rsidRPr="00655DBC" w:rsidP="00655DBC">
      <w:pPr>
        <w:pStyle w:val="BodyText"/>
      </w:pPr>
    </w:p>
    <w:p w:rsidR="00000000" w:rsidRPr="00655DBC" w:rsidP="00655DBC">
      <w:pPr>
        <w:pStyle w:val="AllowPageBreak"/>
      </w:pPr>
    </w:p>
    <w:p w:rsidR="00000000" w:rsidRPr="00655DBC" w:rsidP="00655DBC">
      <w:pPr>
        <w:pStyle w:val="Heading1"/>
      </w:pPr>
      <w:bookmarkStart w:id="9" w:name="O_934102"/>
      <w:bookmarkEnd w:id="9"/>
      <w:r w:rsidRPr="00655DBC">
        <w:t>Unit Mapping Information</w:t>
      </w:r>
    </w:p>
    <w:p w:rsidR="00000000" w:rsidRPr="00655DBC" w:rsidP="007B5CC9">
      <w:pPr>
        <w:pStyle w:val="BodyText"/>
      </w:pPr>
      <w:r w:rsidRPr="00655DBC">
        <w:t>Release 1. Supersedes and is equivalent to LMTML4002A Rejuvenate millinery</w:t>
      </w:r>
    </w:p>
    <w:p w:rsidR="00000000" w:rsidRPr="00655DBC" w:rsidP="00655DBC">
      <w:pPr>
        <w:pStyle w:val="Heading1"/>
      </w:pPr>
      <w:bookmarkStart w:id="10" w:name="O_934095"/>
      <w:bookmarkEnd w:id="10"/>
      <w:r w:rsidRPr="00655DBC">
        <w:t>Links</w:t>
      </w:r>
    </w:p>
    <w:p w:rsidR="00000000" w:rsidRPr="00655DBC" w:rsidP="007B5CC9">
      <w:pPr>
        <w:pStyle w:val="BodyText"/>
      </w:pPr>
      <w:r w:rsidRPr="00655D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E3E0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55DBC" w:rsidP="007B5CC9">
      <w:pPr>
        <w:pStyle w:val="BodyText"/>
        <w:sectPr w:rsidSect="00655D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5DBC" w:rsidP="00655DBC">
      <w:pPr>
        <w:pStyle w:val="SuperHeading"/>
      </w:pPr>
      <w:r w:rsidRPr="00655DBC">
        <w:t>Assessment Requirements for MSTML4002 Rejuvenate millinery</w:t>
      </w:r>
    </w:p>
    <w:p w:rsidR="00000000" w:rsidRPr="00655DBC" w:rsidP="00655DBC">
      <w:pPr>
        <w:pStyle w:val="Heading1"/>
      </w:pPr>
      <w:bookmarkStart w:id="11" w:name="O_934097"/>
      <w:bookmarkEnd w:id="11"/>
      <w:r w:rsidRPr="00655DBC">
        <w:t>Modification History</w:t>
      </w:r>
    </w:p>
    <w:p w:rsidR="00000000" w:rsidRPr="00655DBC" w:rsidP="007B5CC9">
      <w:pPr>
        <w:pStyle w:val="BodyText"/>
      </w:pPr>
      <w:r w:rsidRPr="00655DBC">
        <w:t>Release 1. Supersedes and is equivalent to LMTML4002A Rejuvenate millinery</w:t>
      </w:r>
    </w:p>
    <w:p w:rsidR="00000000" w:rsidRPr="00655DBC" w:rsidP="00655DBC">
      <w:pPr>
        <w:pStyle w:val="Heading1"/>
      </w:pPr>
      <w:bookmarkStart w:id="12" w:name="O_934100"/>
      <w:bookmarkEnd w:id="12"/>
      <w:r w:rsidRPr="00655DBC">
        <w:t>Performance Evidence</w:t>
      </w:r>
    </w:p>
    <w:p w:rsidR="00000000" w:rsidRPr="00655DBC" w:rsidP="007B5CC9">
      <w:pPr>
        <w:pStyle w:val="BodyText"/>
      </w:pPr>
      <w:r w:rsidRPr="00655DBC">
        <w:t>Evidence required to demonstrate competence in this unit must be relevant to and satisfy the requirements of the elements and performance criteria, and include:</w:t>
      </w:r>
    </w:p>
    <w:p w:rsidR="00000000" w:rsidRPr="00655DBC" w:rsidP="00655DBC">
      <w:pPr>
        <w:pStyle w:val="ListBullet"/>
      </w:pPr>
      <w:r w:rsidRPr="00655DBC">
        <w:t>reading and following work instructions, standard operating procedures (S</w:t>
      </w:r>
      <w:r w:rsidRPr="00655DBC">
        <w:t xml:space="preserve">OPs), safe work practices </w:t>
      </w:r>
    </w:p>
    <w:p w:rsidR="00000000" w:rsidRPr="00655DBC" w:rsidP="00655DBC">
      <w:pPr>
        <w:pStyle w:val="ListBullet"/>
      </w:pPr>
      <w:r w:rsidRPr="00655DBC">
        <w:t>interpreting rejuvenation requirements</w:t>
      </w:r>
    </w:p>
    <w:p w:rsidR="00000000" w:rsidRPr="00655DBC" w:rsidP="00655DBC">
      <w:pPr>
        <w:pStyle w:val="ListBullet"/>
      </w:pPr>
      <w:r w:rsidRPr="00655DBC">
        <w:t>preparing materials, equipment and headwear for selected rejuvenation procedure</w:t>
      </w:r>
    </w:p>
    <w:p w:rsidR="00000000" w:rsidRPr="00655DBC" w:rsidP="00655DBC">
      <w:pPr>
        <w:pStyle w:val="ListBullet"/>
      </w:pPr>
      <w:r w:rsidRPr="00655DBC">
        <w:t xml:space="preserve">applying all five (5) rejuvenation techniques </w:t>
      </w:r>
    </w:p>
    <w:p w:rsidR="00000000" w:rsidRPr="00655DBC" w:rsidP="00655DBC">
      <w:pPr>
        <w:pStyle w:val="ListBullet"/>
      </w:pPr>
      <w:r w:rsidRPr="00655DBC">
        <w:t>using effective interpersonal skills to communicate with client</w:t>
      </w:r>
    </w:p>
    <w:p w:rsidR="00000000" w:rsidRPr="00655DBC" w:rsidP="00655DBC">
      <w:pPr>
        <w:pStyle w:val="ListBullet"/>
      </w:pPr>
      <w:r w:rsidRPr="00655DBC">
        <w:t>finishing headwear according to quality standards</w:t>
      </w:r>
    </w:p>
    <w:p w:rsidR="00000000" w:rsidRPr="00655DBC" w:rsidP="00655DBC">
      <w:pPr>
        <w:pStyle w:val="ListBullet"/>
      </w:pPr>
      <w:r w:rsidRPr="00655DBC">
        <w:t>presenting completed item to client</w:t>
      </w:r>
    </w:p>
    <w:p w:rsidR="00000000" w:rsidRPr="00655DBC" w:rsidP="00655DBC">
      <w:pPr>
        <w:pStyle w:val="ListBullet"/>
      </w:pPr>
      <w:r w:rsidRPr="00655DBC">
        <w:t>completing and maintaining details of finished article and client records according to workplace procedures.</w:t>
      </w:r>
    </w:p>
    <w:p w:rsidR="00000000" w:rsidRPr="00655DBC" w:rsidP="00655DBC">
      <w:pPr>
        <w:pStyle w:val="AllowPageBreak"/>
      </w:pPr>
    </w:p>
    <w:p w:rsidR="00000000" w:rsidRPr="00655DBC" w:rsidP="00655DBC">
      <w:pPr>
        <w:pStyle w:val="Heading1"/>
      </w:pPr>
      <w:bookmarkStart w:id="13" w:name="O_934099"/>
      <w:bookmarkEnd w:id="13"/>
      <w:r w:rsidRPr="00655DBC">
        <w:t>Knowledge Evidence</w:t>
      </w:r>
    </w:p>
    <w:p w:rsidR="00000000" w:rsidRPr="00655DBC" w:rsidP="007B5CC9">
      <w:pPr>
        <w:pStyle w:val="BodyText"/>
      </w:pPr>
      <w:r w:rsidRPr="00655DBC">
        <w:t>Evidence must be provide</w:t>
      </w:r>
      <w:r w:rsidRPr="00655DBC">
        <w:t>d that demonstrates knowledge of:</w:t>
      </w:r>
    </w:p>
    <w:p w:rsidR="00000000" w:rsidRPr="00655DBC" w:rsidP="00655DBC">
      <w:pPr>
        <w:pStyle w:val="ListBullet"/>
      </w:pPr>
      <w:r w:rsidRPr="00655DBC">
        <w:t>safe work practices and procedures and use of personal protective equipment (PPE)</w:t>
      </w:r>
    </w:p>
    <w:p w:rsidR="00000000" w:rsidRPr="00655DBC" w:rsidP="00655DBC">
      <w:pPr>
        <w:pStyle w:val="ListBullet"/>
      </w:pPr>
      <w:r w:rsidRPr="00655DBC">
        <w:t>selection of appropriate rejuvenation techniques:</w:t>
      </w:r>
    </w:p>
    <w:p w:rsidR="00000000" w:rsidRPr="00655DBC" w:rsidP="00655DBC">
      <w:pPr>
        <w:pStyle w:val="ListBullet2"/>
      </w:pPr>
      <w:r w:rsidRPr="00655DBC">
        <w:t>cleaning</w:t>
      </w:r>
    </w:p>
    <w:p w:rsidR="00000000" w:rsidRPr="00655DBC" w:rsidP="00655DBC">
      <w:pPr>
        <w:pStyle w:val="ListBullet2"/>
      </w:pPr>
      <w:r w:rsidRPr="00655DBC">
        <w:t>repairing</w:t>
      </w:r>
    </w:p>
    <w:p w:rsidR="00000000" w:rsidRPr="00655DBC" w:rsidP="00655DBC">
      <w:pPr>
        <w:pStyle w:val="ListBullet2"/>
      </w:pPr>
      <w:r w:rsidRPr="00655DBC">
        <w:t>re-styling</w:t>
      </w:r>
    </w:p>
    <w:p w:rsidR="00000000" w:rsidRPr="00655DBC" w:rsidP="00655DBC">
      <w:pPr>
        <w:pStyle w:val="ListBullet2"/>
      </w:pPr>
      <w:r w:rsidRPr="00655DBC">
        <w:t>re-sizing</w:t>
      </w:r>
    </w:p>
    <w:p w:rsidR="00000000" w:rsidRPr="00655DBC" w:rsidP="00655DBC">
      <w:pPr>
        <w:pStyle w:val="ListBullet2"/>
      </w:pPr>
      <w:r w:rsidRPr="00655DBC">
        <w:t>curating</w:t>
      </w:r>
    </w:p>
    <w:p w:rsidR="00000000" w:rsidRPr="00655DBC" w:rsidP="00655DBC">
      <w:pPr>
        <w:pStyle w:val="ListBullet"/>
      </w:pPr>
      <w:r w:rsidRPr="00655DBC">
        <w:t>vintage and style characteristics of headwear</w:t>
      </w:r>
    </w:p>
    <w:p w:rsidR="00000000" w:rsidRPr="00655DBC" w:rsidP="00655DBC">
      <w:pPr>
        <w:pStyle w:val="ListBullet"/>
      </w:pPr>
      <w:r w:rsidRPr="00655DBC">
        <w:t>industry and product processes and equipment for rejuvenating hats</w:t>
      </w:r>
    </w:p>
    <w:p w:rsidR="00000000" w:rsidRPr="00655DBC" w:rsidP="00655DBC">
      <w:pPr>
        <w:pStyle w:val="ListBullet"/>
      </w:pPr>
      <w:r w:rsidRPr="00655DBC">
        <w:t>materials, equipment and headwear for selected rejuvenation</w:t>
      </w:r>
    </w:p>
    <w:p w:rsidR="00000000" w:rsidRPr="00655DBC" w:rsidP="00655DBC">
      <w:pPr>
        <w:pStyle w:val="ListBullet"/>
      </w:pPr>
      <w:r w:rsidRPr="00655DBC">
        <w:t>a range of textiles and materials, including their response to cleaning and manipul</w:t>
      </w:r>
      <w:r w:rsidRPr="00655DBC">
        <w:t>ation techniques</w:t>
      </w:r>
    </w:p>
    <w:p w:rsidR="00000000" w:rsidRPr="00655DBC" w:rsidP="00655DBC">
      <w:pPr>
        <w:pStyle w:val="ListBullet"/>
      </w:pPr>
      <w:r w:rsidRPr="00655DBC">
        <w:t>styles of hats from a range of eras</w:t>
      </w:r>
    </w:p>
    <w:p w:rsidR="00000000" w:rsidRPr="00655DBC" w:rsidP="00655DBC">
      <w:pPr>
        <w:pStyle w:val="ListBullet"/>
      </w:pPr>
      <w:r w:rsidRPr="00655DBC">
        <w:t>measurements for resizing</w:t>
      </w:r>
    </w:p>
    <w:p w:rsidR="00000000" w:rsidRPr="00655DBC" w:rsidP="00655DBC">
      <w:pPr>
        <w:pStyle w:val="ListBullet"/>
      </w:pPr>
      <w:r w:rsidRPr="00655DBC">
        <w:t>cleaning processes and agents to clean headwear</w:t>
      </w:r>
    </w:p>
    <w:p w:rsidR="00000000" w:rsidRPr="00655DBC" w:rsidP="00655DBC">
      <w:pPr>
        <w:pStyle w:val="ListBullet"/>
      </w:pPr>
      <w:r w:rsidRPr="00655DBC">
        <w:t>repair processes:</w:t>
      </w:r>
    </w:p>
    <w:p w:rsidR="00000000" w:rsidRPr="00655DBC" w:rsidP="00655DBC">
      <w:pPr>
        <w:pStyle w:val="ListBullet2"/>
      </w:pPr>
      <w:r w:rsidRPr="00655DBC">
        <w:t>sewing or stitching</w:t>
      </w:r>
    </w:p>
    <w:p w:rsidR="00000000" w:rsidRPr="00655DBC" w:rsidP="00655DBC">
      <w:pPr>
        <w:pStyle w:val="ListBullet2"/>
      </w:pPr>
      <w:r w:rsidRPr="00655DBC">
        <w:t>patching</w:t>
      </w:r>
    </w:p>
    <w:p w:rsidR="00000000" w:rsidRPr="00655DBC" w:rsidP="00655DBC">
      <w:pPr>
        <w:pStyle w:val="ListBullet2"/>
      </w:pPr>
      <w:r w:rsidRPr="00655DBC">
        <w:t>repairing or reattaching brimming</w:t>
      </w:r>
    </w:p>
    <w:p w:rsidR="00000000" w:rsidRPr="00655DBC" w:rsidP="00655DBC">
      <w:pPr>
        <w:pStyle w:val="ListBullet2"/>
      </w:pPr>
      <w:r w:rsidRPr="00655DBC">
        <w:t>attaching clips, decorations, straps, bows and buckles</w:t>
      </w:r>
    </w:p>
    <w:p w:rsidR="00000000" w:rsidRPr="00655DBC" w:rsidP="00655DBC">
      <w:pPr>
        <w:pStyle w:val="ListBullet2"/>
      </w:pPr>
      <w:r w:rsidRPr="00655DBC">
        <w:t>re-colouring patches</w:t>
      </w:r>
    </w:p>
    <w:p w:rsidR="00000000" w:rsidRPr="00655DBC" w:rsidP="00655DBC">
      <w:pPr>
        <w:pStyle w:val="ListBullet2"/>
      </w:pPr>
      <w:r w:rsidRPr="00655DBC">
        <w:t>replacing fabric and attachments</w:t>
      </w:r>
    </w:p>
    <w:p w:rsidR="00000000" w:rsidRPr="00655DBC" w:rsidP="00655DBC">
      <w:pPr>
        <w:pStyle w:val="ListBullet"/>
      </w:pPr>
      <w:r w:rsidRPr="00655DBC">
        <w:t>curating techniques</w:t>
      </w:r>
    </w:p>
    <w:p w:rsidR="00000000" w:rsidRPr="00655DBC" w:rsidP="00655DBC">
      <w:pPr>
        <w:pStyle w:val="ListBullet"/>
      </w:pPr>
      <w:r w:rsidRPr="00655DBC">
        <w:t>resizing techniques:</w:t>
      </w:r>
    </w:p>
    <w:p w:rsidR="00000000" w:rsidRPr="00655DBC" w:rsidP="00655DBC">
      <w:pPr>
        <w:pStyle w:val="ListBullet2"/>
      </w:pPr>
      <w:r w:rsidRPr="00655DBC">
        <w:t>stretching</w:t>
      </w:r>
    </w:p>
    <w:p w:rsidR="00000000" w:rsidRPr="00655DBC" w:rsidP="00655DBC">
      <w:pPr>
        <w:pStyle w:val="ListBullet2"/>
      </w:pPr>
      <w:r w:rsidRPr="00655DBC">
        <w:t>adding inserts</w:t>
      </w:r>
    </w:p>
    <w:p w:rsidR="00000000" w:rsidRPr="00655DBC" w:rsidP="00655DBC">
      <w:pPr>
        <w:pStyle w:val="ListBullet2"/>
      </w:pPr>
      <w:r w:rsidRPr="00655DBC">
        <w:t>replacing or re-sizing elastic, brims or fasteners</w:t>
      </w:r>
    </w:p>
    <w:p w:rsidR="00000000" w:rsidRPr="00655DBC" w:rsidP="00655DBC">
      <w:pPr>
        <w:pStyle w:val="ListBullet2"/>
      </w:pPr>
      <w:r w:rsidRPr="00655DBC">
        <w:t>remodelling</w:t>
      </w:r>
    </w:p>
    <w:p w:rsidR="00000000" w:rsidRPr="00655DBC" w:rsidP="00655DBC">
      <w:pPr>
        <w:pStyle w:val="ListBullet"/>
      </w:pPr>
      <w:r w:rsidRPr="00655DBC">
        <w:t>workplace proc</w:t>
      </w:r>
      <w:r w:rsidRPr="00655DBC">
        <w:t>edures.</w:t>
      </w:r>
    </w:p>
    <w:p w:rsidR="00000000" w:rsidRPr="00655DBC" w:rsidP="00655DBC">
      <w:pPr>
        <w:pStyle w:val="AllowPageBreak"/>
      </w:pPr>
    </w:p>
    <w:p w:rsidR="00000000" w:rsidRPr="00655DBC" w:rsidP="00655DBC">
      <w:pPr>
        <w:pStyle w:val="Heading1"/>
      </w:pPr>
      <w:bookmarkStart w:id="14" w:name="O_934098"/>
      <w:bookmarkEnd w:id="14"/>
      <w:r w:rsidRPr="00655DBC">
        <w:t>Assessment Conditions</w:t>
      </w:r>
    </w:p>
    <w:p w:rsidR="00000000" w:rsidRPr="00655DBC" w:rsidP="00655DBC">
      <w:pPr>
        <w:pStyle w:val="ListBullet"/>
      </w:pPr>
      <w:r w:rsidRPr="00655DBC">
        <w:t>Assessors must:</w:t>
      </w:r>
    </w:p>
    <w:p w:rsidR="00000000" w:rsidRPr="00655DBC" w:rsidP="00655DBC">
      <w:pPr>
        <w:pStyle w:val="ListBullet2"/>
      </w:pPr>
      <w:r w:rsidRPr="00655DBC">
        <w:t>satisfy the assessor competency requirements that are in place at the time of the assessment, as set by the VET regulator</w:t>
      </w:r>
    </w:p>
    <w:p w:rsidR="00000000" w:rsidRPr="00655DBC" w:rsidP="00655DBC">
      <w:pPr>
        <w:pStyle w:val="ListBullet2"/>
      </w:pPr>
      <w:r w:rsidRPr="00655DBC">
        <w:t>have vocational competency in rejuvenating millinery, at least to the level being assessed, with relevant industry knowledge and experience.</w:t>
      </w:r>
    </w:p>
    <w:p w:rsidR="00000000" w:rsidRPr="00655DBC" w:rsidP="00655DBC">
      <w:pPr>
        <w:pStyle w:val="ListBullet"/>
      </w:pPr>
      <w:r w:rsidRPr="00655DBC">
        <w:t xml:space="preserve">Assessment should occur in operational workplace situations. Where this is not possible, or where personal safety </w:t>
      </w:r>
      <w:r w:rsidRPr="00655DBC">
        <w:t>or environmental damage are limiting factors, assessment must occur in a sufficiently rigorous simulated environment reflecting realistic operational workplace conditions. This must cover all aspects of workplace performance, including environment, task sk</w:t>
      </w:r>
      <w:r w:rsidRPr="00655DBC">
        <w:t>ills, task management skills, contingency management skills and job role environment skills.</w:t>
      </w:r>
    </w:p>
    <w:p w:rsidR="00000000" w:rsidRPr="00655DBC" w:rsidP="00655DBC">
      <w:pPr>
        <w:pStyle w:val="ListBullet"/>
      </w:pPr>
      <w:r w:rsidRPr="00655DBC">
        <w:t>Assessment processes and techniques must be appropriate to the language, literacy and numeracy requirements of the work being performed and the needs of the candid</w:t>
      </w:r>
      <w:r w:rsidRPr="00655DBC">
        <w:t>ate.</w:t>
      </w:r>
    </w:p>
    <w:p w:rsidR="00000000" w:rsidRPr="00655DBC" w:rsidP="00655DBC">
      <w:pPr>
        <w:pStyle w:val="ListBullet"/>
      </w:pPr>
      <w:r w:rsidRPr="00655DB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55DBC" w:rsidP="00655DBC">
      <w:pPr>
        <w:pStyle w:val="AllowPageBreak"/>
      </w:pPr>
    </w:p>
    <w:p w:rsidR="00000000" w:rsidRPr="00655DBC" w:rsidP="00655DBC">
      <w:pPr>
        <w:pStyle w:val="Heading1"/>
      </w:pPr>
      <w:bookmarkStart w:id="15" w:name="O_934096"/>
      <w:bookmarkEnd w:id="15"/>
      <w:r w:rsidRPr="00655DBC">
        <w:t>Links</w:t>
      </w:r>
    </w:p>
    <w:p w:rsidR="00000000" w:rsidRPr="00655DBC" w:rsidP="007B5CC9">
      <w:pPr>
        <w:pStyle w:val="BodyText"/>
      </w:pPr>
      <w:r w:rsidRPr="00655DBC">
        <w:t xml:space="preserve">Companion </w:t>
      </w:r>
      <w:r w:rsidRPr="00655DBC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E3E0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55DBC" w:rsidP="00655DBC"/>
    <w:sectPr w:rsidSect="00655D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D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DBC" w:rsidRPr="007B5CC9" w:rsidP="007B5C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D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CC9" w:rsidP="00655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B5CC9" w:rsidP="00655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5CC9" w:rsidP="00655D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DBC" w:rsidP="00655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5CC9">
      <w:t>Approved</w:t>
    </w:r>
    <w:r w:rsidR="007B5C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5CC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5CC9">
      <w:rPr>
        <w:noProof/>
      </w:rPr>
      <w:t>5</w:t>
    </w:r>
    <w:r>
      <w:rPr>
        <w:noProof/>
      </w:rPr>
      <w:fldChar w:fldCharType="end"/>
    </w:r>
  </w:p>
  <w:p w:rsidR="00655DBC" w:rsidP="00655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5C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5CC9">
      <w:t>Skills Insight</w:t>
    </w:r>
    <w:r w:rsidR="007B5CC9">
      <w:fldChar w:fldCharType="end"/>
    </w:r>
  </w:p>
  <w:p w:rsidR="00655DBC" w:rsidP="00655D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D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C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5DBC" w:rsidRPr="007B5CC9" w:rsidP="007B5C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D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CC9" w:rsidRPr="002D2AF8" w:rsidP="00655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MSTML4002 Rejuvenate millinery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5CC9" w:rsidP="00655D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DBC" w:rsidRPr="002D2AF8" w:rsidP="00655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5CC9">
      <w:t>MSTML4002 Rejuvenate millinery</w:t>
    </w:r>
    <w:r w:rsidR="007B5C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5CC9">
      <w:rPr>
        <w:noProof/>
      </w:rPr>
      <w:t>2 March 2025</w:t>
    </w:r>
    <w:r>
      <w:fldChar w:fldCharType="end"/>
    </w:r>
  </w:p>
  <w:p w:rsidR="00655DBC" w:rsidP="00655D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FE9C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D46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C4E1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D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D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D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D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D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D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D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D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D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D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D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DBC"/>
  </w:style>
  <w:style w:type="character" w:customStyle="1" w:styleId="Heading1Char">
    <w:name w:val="Heading 1 Char"/>
    <w:basedOn w:val="DefaultParagraphFont"/>
    <w:link w:val="Heading1"/>
    <w:rsid w:val="00655D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D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D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5D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5DBC"/>
    <w:rPr>
      <w:b/>
      <w:spacing w:val="0"/>
    </w:rPr>
  </w:style>
  <w:style w:type="paragraph" w:styleId="ListBullet2">
    <w:name w:val="List Bullet 2"/>
    <w:basedOn w:val="List2"/>
    <w:rsid w:val="00655D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5D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D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5D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D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D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D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D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D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D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D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D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D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D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D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D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D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5D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5D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5D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D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D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5D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D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D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D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D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D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D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D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D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5DBC"/>
    <w:rPr>
      <w:i/>
    </w:rPr>
  </w:style>
  <w:style w:type="paragraph" w:styleId="Caption">
    <w:name w:val="caption"/>
    <w:basedOn w:val="BodyText"/>
    <w:next w:val="Normal"/>
    <w:qFormat/>
    <w:rsid w:val="00655D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D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D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DBC"/>
  </w:style>
  <w:style w:type="paragraph" w:styleId="TableofFigures">
    <w:name w:val="table of figures"/>
    <w:basedOn w:val="Normal"/>
    <w:next w:val="Normal"/>
    <w:semiHidden/>
    <w:rsid w:val="00655D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D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5DBC"/>
    <w:rPr>
      <w:rFonts w:ascii="Wingdings" w:hAnsi="Wingdings"/>
    </w:rPr>
  </w:style>
  <w:style w:type="paragraph" w:customStyle="1" w:styleId="TableHeading">
    <w:name w:val="Table Heading"/>
    <w:basedOn w:val="HeadingBase"/>
    <w:rsid w:val="00655D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DBC"/>
    <w:rPr>
      <w:color w:val="0033CC"/>
      <w:u w:val="none"/>
    </w:rPr>
  </w:style>
  <w:style w:type="paragraph" w:customStyle="1" w:styleId="BodyTextRight">
    <w:name w:val="Body Text Right"/>
    <w:basedOn w:val="BodyText"/>
    <w:rsid w:val="00655D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D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D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D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D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D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DBC"/>
    <w:rPr>
      <w:sz w:val="32"/>
    </w:rPr>
  </w:style>
  <w:style w:type="paragraph" w:customStyle="1" w:styleId="HeadingProcedure">
    <w:name w:val="Heading Procedure"/>
    <w:basedOn w:val="HeadingBase"/>
    <w:next w:val="Normal"/>
    <w:rsid w:val="00655D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DBC"/>
    <w:pPr>
      <w:spacing w:before="60" w:after="60"/>
    </w:pPr>
  </w:style>
  <w:style w:type="paragraph" w:styleId="ListContinue">
    <w:name w:val="List Continue"/>
    <w:basedOn w:val="List"/>
    <w:rsid w:val="00655DBC"/>
    <w:pPr>
      <w:ind w:firstLine="0"/>
    </w:pPr>
  </w:style>
  <w:style w:type="paragraph" w:customStyle="1" w:styleId="ListNote">
    <w:name w:val="List Note"/>
    <w:basedOn w:val="List"/>
    <w:rsid w:val="00655D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D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D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DBC"/>
    <w:rPr>
      <w:rFonts w:ascii="Courier New" w:hAnsi="Courier New"/>
    </w:rPr>
  </w:style>
  <w:style w:type="paragraph" w:customStyle="1" w:styleId="NoteBullet">
    <w:name w:val="Note Bullet"/>
    <w:basedOn w:val="Note"/>
    <w:rsid w:val="00655D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D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D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D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D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5D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D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DBC"/>
    <w:rPr>
      <w:b/>
      <w:smallCaps/>
    </w:rPr>
  </w:style>
  <w:style w:type="paragraph" w:customStyle="1" w:styleId="TableListNumber">
    <w:name w:val="Table List Number"/>
    <w:basedOn w:val="ListNumber"/>
    <w:rsid w:val="00655D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D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DBC"/>
    <w:pPr>
      <w:numPr>
        <w:numId w:val="9"/>
      </w:numPr>
    </w:pPr>
  </w:style>
  <w:style w:type="paragraph" w:customStyle="1" w:styleId="ListAlpha2">
    <w:name w:val="List Alpha 2"/>
    <w:basedOn w:val="List2"/>
    <w:rsid w:val="00655DBC"/>
    <w:pPr>
      <w:numPr>
        <w:numId w:val="8"/>
      </w:numPr>
    </w:pPr>
  </w:style>
  <w:style w:type="paragraph" w:styleId="List2">
    <w:name w:val="List 2"/>
    <w:basedOn w:val="BodyText"/>
    <w:rsid w:val="00655D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5D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D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D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5D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5D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5DBC"/>
    <w:pPr>
      <w:numPr>
        <w:numId w:val="4"/>
      </w:numPr>
    </w:pPr>
  </w:style>
  <w:style w:type="paragraph" w:styleId="ListContinue2">
    <w:name w:val="List Continue 2"/>
    <w:basedOn w:val="List2"/>
    <w:rsid w:val="00655DBC"/>
    <w:pPr>
      <w:ind w:firstLine="0"/>
    </w:pPr>
  </w:style>
  <w:style w:type="paragraph" w:styleId="ListContinue3">
    <w:name w:val="List Continue 3"/>
    <w:basedOn w:val="List3"/>
    <w:rsid w:val="00655DBC"/>
    <w:pPr>
      <w:ind w:left="1021" w:firstLine="0"/>
    </w:pPr>
  </w:style>
  <w:style w:type="paragraph" w:styleId="ListContinue4">
    <w:name w:val="List Continue 4"/>
    <w:basedOn w:val="List4"/>
    <w:rsid w:val="00655DBC"/>
    <w:pPr>
      <w:ind w:firstLine="0"/>
    </w:pPr>
  </w:style>
  <w:style w:type="paragraph" w:styleId="ListContinue5">
    <w:name w:val="List Continue 5"/>
    <w:basedOn w:val="List5"/>
    <w:rsid w:val="00655DBC"/>
    <w:pPr>
      <w:ind w:firstLine="0"/>
    </w:pPr>
  </w:style>
  <w:style w:type="paragraph" w:styleId="ListNumber3">
    <w:name w:val="List Number 3"/>
    <w:basedOn w:val="List3"/>
    <w:rsid w:val="00655DBC"/>
    <w:pPr>
      <w:numPr>
        <w:numId w:val="5"/>
      </w:numPr>
    </w:pPr>
  </w:style>
  <w:style w:type="paragraph" w:styleId="ListNumber4">
    <w:name w:val="List Number 4"/>
    <w:basedOn w:val="List4"/>
    <w:rsid w:val="00655DBC"/>
    <w:pPr>
      <w:numPr>
        <w:numId w:val="6"/>
      </w:numPr>
    </w:pPr>
  </w:style>
  <w:style w:type="paragraph" w:styleId="ListNumber5">
    <w:name w:val="List Number 5"/>
    <w:basedOn w:val="List5"/>
    <w:rsid w:val="00655DBC"/>
    <w:pPr>
      <w:numPr>
        <w:numId w:val="7"/>
      </w:numPr>
    </w:pPr>
  </w:style>
  <w:style w:type="paragraph" w:styleId="BlockText">
    <w:name w:val="Block Text"/>
    <w:basedOn w:val="Normal"/>
    <w:rsid w:val="00655D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D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DBC"/>
    <w:rPr>
      <w:sz w:val="16"/>
      <w:vertAlign w:val="superscript"/>
    </w:rPr>
  </w:style>
  <w:style w:type="character" w:customStyle="1" w:styleId="Symbols">
    <w:name w:val="Symbols"/>
    <w:basedOn w:val="DefaultParagraphFont"/>
    <w:rsid w:val="00655DBC"/>
    <w:rPr>
      <w:rFonts w:ascii="Symbol" w:hAnsi="Symbol"/>
    </w:rPr>
  </w:style>
  <w:style w:type="character" w:customStyle="1" w:styleId="MenuOptions">
    <w:name w:val="Menu Options"/>
    <w:basedOn w:val="DefaultParagraphFont"/>
    <w:rsid w:val="00655D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DBC"/>
    <w:rPr>
      <w:b/>
    </w:rPr>
  </w:style>
  <w:style w:type="character" w:customStyle="1" w:styleId="Underlined">
    <w:name w:val="Underlined"/>
    <w:basedOn w:val="DefaultParagraphFont"/>
    <w:rsid w:val="00655DBC"/>
    <w:rPr>
      <w:u w:val="single"/>
    </w:rPr>
  </w:style>
  <w:style w:type="paragraph" w:customStyle="1" w:styleId="TableBodyTextRight">
    <w:name w:val="Table Body Text Right"/>
    <w:basedOn w:val="TableBodyText"/>
    <w:rsid w:val="00655D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DBC"/>
    <w:rPr>
      <w:sz w:val="18"/>
    </w:rPr>
  </w:style>
  <w:style w:type="paragraph" w:customStyle="1" w:styleId="BodySmallRight">
    <w:name w:val="Body Small Right"/>
    <w:basedOn w:val="BodyTextRight"/>
    <w:rsid w:val="00655DBC"/>
    <w:rPr>
      <w:sz w:val="18"/>
      <w:szCs w:val="18"/>
    </w:rPr>
  </w:style>
  <w:style w:type="paragraph" w:customStyle="1" w:styleId="MarginEdition">
    <w:name w:val="Margin Edition"/>
    <w:basedOn w:val="MarginNote"/>
    <w:rsid w:val="00655D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DBC"/>
    <w:rPr>
      <w:sz w:val="2"/>
      <w:szCs w:val="2"/>
    </w:rPr>
  </w:style>
  <w:style w:type="character" w:customStyle="1" w:styleId="Small">
    <w:name w:val="Small"/>
    <w:basedOn w:val="DefaultParagraphFont"/>
    <w:rsid w:val="00655DBC"/>
    <w:rPr>
      <w:sz w:val="16"/>
    </w:rPr>
  </w:style>
  <w:style w:type="paragraph" w:customStyle="1" w:styleId="WideTable">
    <w:name w:val="Wide Table"/>
    <w:basedOn w:val="Normal"/>
    <w:rsid w:val="00655D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DBC"/>
  </w:style>
  <w:style w:type="paragraph" w:styleId="Quote">
    <w:name w:val="Quote"/>
    <w:basedOn w:val="Heading1"/>
    <w:link w:val="QuoteChar"/>
    <w:qFormat/>
    <w:rsid w:val="00655D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D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DBC"/>
    <w:pPr>
      <w:pageBreakBefore/>
    </w:pPr>
  </w:style>
  <w:style w:type="paragraph" w:customStyle="1" w:styleId="Border">
    <w:name w:val="Border"/>
    <w:basedOn w:val="Normal"/>
    <w:qFormat/>
    <w:rsid w:val="00655D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D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D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D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D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D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D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D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D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DBC"/>
    <w:rPr>
      <w:u w:val="single"/>
    </w:rPr>
  </w:style>
  <w:style w:type="character" w:customStyle="1" w:styleId="BoldandItalics">
    <w:name w:val="Bold and Italics"/>
    <w:qFormat/>
    <w:rsid w:val="00655DBC"/>
    <w:rPr>
      <w:b/>
      <w:i/>
      <w:u w:val="none"/>
    </w:rPr>
  </w:style>
  <w:style w:type="paragraph" w:styleId="BalloonText">
    <w:name w:val="Balloon Text"/>
    <w:basedOn w:val="Normal"/>
    <w:link w:val="BalloonTextChar"/>
    <w:rsid w:val="00655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D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D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D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D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D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5DBC"/>
    <w:pPr>
      <w:spacing w:before="0" w:after="0"/>
    </w:pPr>
  </w:style>
  <w:style w:type="paragraph" w:customStyle="1" w:styleId="BodyTextBold">
    <w:name w:val="Body Text Bold"/>
    <w:basedOn w:val="BodyText"/>
    <w:qFormat/>
    <w:rsid w:val="00655DBC"/>
    <w:rPr>
      <w:b/>
    </w:rPr>
  </w:style>
  <w:style w:type="character" w:styleId="Hyperlink">
    <w:name w:val="Hyperlink"/>
    <w:basedOn w:val="DefaultParagraphFont"/>
    <w:uiPriority w:val="99"/>
    <w:unhideWhenUsed/>
    <w:rsid w:val="007B5C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1177</Words>
  <Characters>7710</Characters>
  <Application>Microsoft Office Word</Application>
  <DocSecurity>0</DocSecurity>
  <Lines>335</Lines>
  <Paragraphs>197</Paragraphs>
  <ScaleCrop>false</ScaleCrop>
  <Company>Author-it Software Corporation Ltd.</Company>
  <LinksUpToDate>false</LinksUpToDate>
  <CharactersWithSpaces>8690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MSTML4002 Rejuvenate millinery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2025-03-02T02:25:00Z</dcterms:created>
  <dcterms:modified xsi:type="dcterms:W3CDTF">2025-03-02T02:25:00Z</dcterms:modified>
</cp:coreProperties>
</file>