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F80" w:rsidP="00E75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MSTML2004 Produce felt for millinery</w:t>
      </w:r>
      <w:r>
        <w:fldChar w:fldCharType="end"/>
      </w:r>
    </w:p>
    <w:p w:rsidR="00E75F80" w:rsidP="00E75F80">
      <w:pPr>
        <w:pStyle w:val="Version"/>
        <w:sectPr w:rsidSect="00692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613" w:rsidP="00692613">
      <w:pPr>
        <w:pStyle w:val="SuperHeading"/>
      </w:pPr>
      <w:r w:rsidRPr="00692613">
        <w:t>Assessment Requirements for MSTML2004 Produce felt for millinery</w:t>
      </w:r>
    </w:p>
    <w:p w:rsidR="00000000" w:rsidRPr="00692613" w:rsidP="00692613">
      <w:pPr>
        <w:pStyle w:val="Heading1"/>
      </w:pPr>
      <w:bookmarkStart w:id="1" w:name="O_933848"/>
      <w:bookmarkEnd w:id="1"/>
      <w:r w:rsidRPr="00692613">
        <w:t>Modification History</w:t>
      </w:r>
    </w:p>
    <w:p w:rsidR="00000000" w:rsidRPr="00692613" w:rsidP="00E75F80">
      <w:pPr>
        <w:pStyle w:val="BodyText"/>
      </w:pPr>
      <w:r w:rsidRPr="00692613">
        <w:t xml:space="preserve">Release 1. Supersedes and is equivalent to LMTML2004A Produce felt </w:t>
      </w:r>
    </w:p>
    <w:p w:rsidR="00000000" w:rsidRPr="00692613" w:rsidP="00692613">
      <w:pPr>
        <w:pStyle w:val="Heading1"/>
      </w:pPr>
      <w:bookmarkStart w:id="2" w:name="O_933851"/>
      <w:bookmarkEnd w:id="2"/>
      <w:r w:rsidRPr="00692613">
        <w:t>Performance Evidence</w:t>
      </w:r>
    </w:p>
    <w:p w:rsidR="00000000" w:rsidRPr="00692613" w:rsidP="00E75F80">
      <w:pPr>
        <w:pStyle w:val="BodyText"/>
      </w:pPr>
      <w:r w:rsidRPr="00692613">
        <w:t>Evidence required to demonstrate competence in this unit must be relevant to and satisfy the requirements of the elements and performance criteria, and include:</w:t>
      </w:r>
    </w:p>
    <w:p w:rsidR="00000000" w:rsidRPr="00692613" w:rsidP="00692613">
      <w:pPr>
        <w:pStyle w:val="ListBullet"/>
      </w:pPr>
      <w:r w:rsidRPr="00692613">
        <w:t>reading and following work instructions, standard operating procedures (SOPs), safe work pract</w:t>
      </w:r>
      <w:r w:rsidRPr="00692613">
        <w:t xml:space="preserve">ices </w:t>
      </w:r>
    </w:p>
    <w:p w:rsidR="00000000" w:rsidRPr="00692613" w:rsidP="00692613">
      <w:pPr>
        <w:pStyle w:val="ListBullet"/>
      </w:pPr>
      <w:r w:rsidRPr="00692613">
        <w:t>interpreting felt design and production requirements</w:t>
      </w:r>
    </w:p>
    <w:p w:rsidR="00000000" w:rsidRPr="00692613" w:rsidP="00692613">
      <w:pPr>
        <w:pStyle w:val="ListBullet"/>
      </w:pPr>
      <w:r w:rsidRPr="00692613">
        <w:t>selecting appropriate fibres</w:t>
      </w:r>
    </w:p>
    <w:p w:rsidR="00000000" w:rsidRPr="00692613" w:rsidP="00692613">
      <w:pPr>
        <w:pStyle w:val="ListBullet"/>
      </w:pPr>
      <w:r w:rsidRPr="00692613">
        <w:t>conducting felt production and dyeing activities on at least two (2) occasions</w:t>
      </w:r>
    </w:p>
    <w:p w:rsidR="00000000" w:rsidRPr="00692613" w:rsidP="00692613">
      <w:pPr>
        <w:pStyle w:val="ListBullet"/>
      </w:pPr>
      <w:r w:rsidRPr="00692613">
        <w:t>producing felt to design and production requirements on at least two (2) occasions</w:t>
      </w:r>
    </w:p>
    <w:p w:rsidR="00000000" w:rsidRPr="00692613" w:rsidP="00692613">
      <w:pPr>
        <w:pStyle w:val="ListBullet"/>
      </w:pPr>
      <w:r w:rsidRPr="00692613">
        <w:t>applyi</w:t>
      </w:r>
      <w:r w:rsidRPr="00692613">
        <w:t>ng workplace procedures</w:t>
      </w:r>
    </w:p>
    <w:p w:rsidR="00000000" w:rsidRPr="00692613" w:rsidP="00692613">
      <w:pPr>
        <w:pStyle w:val="ListBullet"/>
      </w:pPr>
      <w:r w:rsidRPr="00692613">
        <w:t>disposing of all waste, and completing housekeeping and required documentation.</w:t>
      </w:r>
    </w:p>
    <w:p w:rsidR="00000000" w:rsidRPr="00692613" w:rsidP="00692613">
      <w:pPr>
        <w:pStyle w:val="AllowPageBreak"/>
      </w:pPr>
    </w:p>
    <w:p w:rsidR="00000000" w:rsidRPr="00692613" w:rsidP="00692613">
      <w:pPr>
        <w:pStyle w:val="Heading1"/>
      </w:pPr>
      <w:bookmarkStart w:id="3" w:name="O_933850"/>
      <w:bookmarkEnd w:id="3"/>
      <w:r w:rsidRPr="00692613">
        <w:t>Knowledge Evidence</w:t>
      </w:r>
    </w:p>
    <w:p w:rsidR="00000000" w:rsidRPr="00692613" w:rsidP="00E75F80">
      <w:pPr>
        <w:pStyle w:val="BodyText"/>
      </w:pPr>
      <w:r w:rsidRPr="00692613">
        <w:t>Evidence must be provided that demonstrates knowledge of:</w:t>
      </w:r>
    </w:p>
    <w:p w:rsidR="00000000" w:rsidRPr="00692613" w:rsidP="00692613">
      <w:pPr>
        <w:pStyle w:val="ListBullet"/>
      </w:pPr>
      <w:r w:rsidRPr="00692613">
        <w:t>safe work practices and procedures and use of personal pr</w:t>
      </w:r>
      <w:r w:rsidRPr="00692613">
        <w:t>otective equipment (PPE)</w:t>
      </w:r>
    </w:p>
    <w:p w:rsidR="00000000" w:rsidRPr="00692613" w:rsidP="00692613">
      <w:pPr>
        <w:pStyle w:val="ListBullet"/>
      </w:pPr>
      <w:r w:rsidRPr="00692613">
        <w:t>design and production requirements for the use of felt in millinery:</w:t>
      </w:r>
    </w:p>
    <w:p w:rsidR="00000000" w:rsidRPr="00692613" w:rsidP="00692613">
      <w:pPr>
        <w:pStyle w:val="ListBullet2"/>
      </w:pPr>
      <w:r w:rsidRPr="00692613">
        <w:t xml:space="preserve">customer specifications </w:t>
      </w:r>
    </w:p>
    <w:p w:rsidR="00000000" w:rsidRPr="00692613" w:rsidP="00692613">
      <w:pPr>
        <w:pStyle w:val="ListBullet2"/>
      </w:pPr>
      <w:r w:rsidRPr="00692613">
        <w:t xml:space="preserve">cost </w:t>
      </w:r>
    </w:p>
    <w:p w:rsidR="00000000" w:rsidRPr="00692613" w:rsidP="00692613">
      <w:pPr>
        <w:pStyle w:val="ListBullet2"/>
      </w:pPr>
      <w:r w:rsidRPr="00692613">
        <w:t>quantity</w:t>
      </w:r>
    </w:p>
    <w:p w:rsidR="00000000" w:rsidRPr="00692613" w:rsidP="00692613">
      <w:pPr>
        <w:pStyle w:val="ListBullet2"/>
      </w:pPr>
      <w:r w:rsidRPr="00692613">
        <w:t>quality</w:t>
      </w:r>
    </w:p>
    <w:p w:rsidR="00000000" w:rsidRPr="00692613" w:rsidP="00692613">
      <w:pPr>
        <w:pStyle w:val="ListBullet2"/>
      </w:pPr>
      <w:r w:rsidRPr="00692613">
        <w:t>colour</w:t>
      </w:r>
    </w:p>
    <w:p w:rsidR="00000000" w:rsidRPr="00692613" w:rsidP="00692613">
      <w:pPr>
        <w:pStyle w:val="ListBullet2"/>
      </w:pPr>
      <w:r w:rsidRPr="00692613">
        <w:t>tools and equipment</w:t>
      </w:r>
    </w:p>
    <w:p w:rsidR="00000000" w:rsidRPr="00692613" w:rsidP="00692613">
      <w:pPr>
        <w:pStyle w:val="ListBullet2"/>
      </w:pPr>
      <w:r w:rsidRPr="00692613">
        <w:t>specific expertise</w:t>
      </w:r>
    </w:p>
    <w:p w:rsidR="00000000" w:rsidRPr="00692613" w:rsidP="00692613">
      <w:pPr>
        <w:pStyle w:val="ListBullet2"/>
      </w:pPr>
      <w:r w:rsidRPr="00692613">
        <w:t>raw materials</w:t>
      </w:r>
    </w:p>
    <w:p w:rsidR="00000000" w:rsidRPr="00692613" w:rsidP="00692613">
      <w:pPr>
        <w:pStyle w:val="ListBullet"/>
      </w:pPr>
      <w:r w:rsidRPr="00692613">
        <w:t>new, recycled or traditional f</w:t>
      </w:r>
      <w:r w:rsidRPr="00692613">
        <w:t>ibres appropriate for the production of felt:</w:t>
      </w:r>
    </w:p>
    <w:p w:rsidR="00000000" w:rsidRPr="00692613" w:rsidP="00692613">
      <w:pPr>
        <w:pStyle w:val="ListBullet2"/>
      </w:pPr>
      <w:r w:rsidRPr="00692613">
        <w:t>natural</w:t>
      </w:r>
    </w:p>
    <w:p w:rsidR="00000000" w:rsidRPr="00692613" w:rsidP="00692613">
      <w:pPr>
        <w:pStyle w:val="ListBullet2"/>
      </w:pPr>
      <w:r w:rsidRPr="00692613">
        <w:t>synthetic</w:t>
      </w:r>
    </w:p>
    <w:p w:rsidR="00000000" w:rsidRPr="00692613" w:rsidP="00692613">
      <w:pPr>
        <w:pStyle w:val="ListBullet2"/>
      </w:pPr>
      <w:r w:rsidRPr="00692613">
        <w:t>man-made</w:t>
      </w:r>
    </w:p>
    <w:p w:rsidR="00000000" w:rsidRPr="00692613" w:rsidP="00692613">
      <w:pPr>
        <w:pStyle w:val="ListBullet2"/>
      </w:pPr>
      <w:r w:rsidRPr="00692613">
        <w:t>animal</w:t>
      </w:r>
    </w:p>
    <w:p w:rsidR="00000000" w:rsidRPr="00692613" w:rsidP="00692613">
      <w:pPr>
        <w:pStyle w:val="ListBullet2"/>
      </w:pPr>
      <w:r w:rsidRPr="00692613">
        <w:t>vegetable</w:t>
      </w:r>
    </w:p>
    <w:p w:rsidR="00000000" w:rsidRPr="00692613" w:rsidP="00692613">
      <w:pPr>
        <w:pStyle w:val="ListBullet"/>
      </w:pPr>
      <w:r w:rsidRPr="00692613">
        <w:t>quality and characteristics of various fibres used in the production of felt</w:t>
      </w:r>
    </w:p>
    <w:p w:rsidR="00000000" w:rsidRPr="00692613" w:rsidP="00692613">
      <w:pPr>
        <w:pStyle w:val="ListBullet"/>
      </w:pPr>
      <w:r w:rsidRPr="00692613">
        <w:t xml:space="preserve">handling requirements for the preparation of fibres </w:t>
      </w:r>
    </w:p>
    <w:p w:rsidR="00000000" w:rsidRPr="00692613" w:rsidP="00692613">
      <w:pPr>
        <w:pStyle w:val="ListBullet"/>
      </w:pPr>
      <w:r w:rsidRPr="00692613">
        <w:t>resource requirements for the preparation of fibres and the production of felt</w:t>
      </w:r>
    </w:p>
    <w:p w:rsidR="00000000" w:rsidRPr="00692613" w:rsidP="00692613">
      <w:pPr>
        <w:pStyle w:val="ListBullet"/>
      </w:pPr>
      <w:r w:rsidRPr="00692613">
        <w:t xml:space="preserve">practices for packing, labelling and storing prepared fibres and finished felt </w:t>
      </w:r>
    </w:p>
    <w:p w:rsidR="00000000" w:rsidRPr="00692613" w:rsidP="00692613">
      <w:pPr>
        <w:pStyle w:val="ListBullet"/>
      </w:pPr>
      <w:r w:rsidRPr="00692613">
        <w:t>types of frames or equipment suitable for the production of felt:</w:t>
      </w:r>
    </w:p>
    <w:p w:rsidR="00000000" w:rsidRPr="00692613" w:rsidP="00692613">
      <w:pPr>
        <w:pStyle w:val="ListBullet2"/>
      </w:pPr>
      <w:r w:rsidRPr="00692613">
        <w:t>wooden</w:t>
      </w:r>
    </w:p>
    <w:p w:rsidR="00000000" w:rsidRPr="00692613" w:rsidP="00692613">
      <w:pPr>
        <w:pStyle w:val="ListBullet2"/>
      </w:pPr>
      <w:r w:rsidRPr="00692613">
        <w:t>metal</w:t>
      </w:r>
    </w:p>
    <w:p w:rsidR="00000000" w:rsidRPr="00692613" w:rsidP="00692613">
      <w:pPr>
        <w:pStyle w:val="ListBullet2"/>
      </w:pPr>
      <w:r w:rsidRPr="00692613">
        <w:t>plastic</w:t>
      </w:r>
    </w:p>
    <w:p w:rsidR="00000000" w:rsidRPr="00692613" w:rsidP="00692613">
      <w:pPr>
        <w:pStyle w:val="ListBullet"/>
      </w:pPr>
      <w:r w:rsidRPr="00692613">
        <w:t>requirem</w:t>
      </w:r>
      <w:r w:rsidRPr="00692613">
        <w:t>ents for rubbing and matting fibres for felt production</w:t>
      </w:r>
    </w:p>
    <w:p w:rsidR="00000000" w:rsidRPr="00692613" w:rsidP="00692613">
      <w:pPr>
        <w:pStyle w:val="ListBullet"/>
      </w:pPr>
      <w:r w:rsidRPr="00692613">
        <w:t>housekeeping requirements of the workplace</w:t>
      </w:r>
    </w:p>
    <w:p w:rsidR="00000000" w:rsidRPr="00692613" w:rsidP="00692613">
      <w:pPr>
        <w:pStyle w:val="ListBullet"/>
      </w:pPr>
      <w:r w:rsidRPr="00692613">
        <w:t>documentation requirements relevant to the production of felt:</w:t>
      </w:r>
    </w:p>
    <w:p w:rsidR="00000000" w:rsidRPr="00692613" w:rsidP="00692613">
      <w:pPr>
        <w:pStyle w:val="ListBullet2"/>
      </w:pPr>
      <w:r w:rsidRPr="00692613">
        <w:t>batch number and date</w:t>
      </w:r>
    </w:p>
    <w:p w:rsidR="00000000" w:rsidRPr="00692613" w:rsidP="00692613">
      <w:pPr>
        <w:pStyle w:val="ListBullet2"/>
      </w:pPr>
      <w:r w:rsidRPr="00692613">
        <w:t>record of preparation and production techniques used</w:t>
      </w:r>
    </w:p>
    <w:p w:rsidR="00000000" w:rsidRPr="00692613" w:rsidP="00692613">
      <w:pPr>
        <w:pStyle w:val="ListBullet2"/>
      </w:pPr>
      <w:r w:rsidRPr="00692613">
        <w:t>customer order inf</w:t>
      </w:r>
      <w:r w:rsidRPr="00692613">
        <w:t>ormation</w:t>
      </w:r>
    </w:p>
    <w:p w:rsidR="00000000" w:rsidRPr="00692613" w:rsidP="00692613">
      <w:pPr>
        <w:pStyle w:val="ListBullet2"/>
      </w:pPr>
      <w:r w:rsidRPr="00692613">
        <w:t xml:space="preserve">requirements for next stage of production </w:t>
      </w:r>
    </w:p>
    <w:p w:rsidR="00000000" w:rsidRPr="00692613" w:rsidP="00692613">
      <w:pPr>
        <w:pStyle w:val="ListBullet2"/>
      </w:pPr>
      <w:r w:rsidRPr="00692613">
        <w:t>dye recipe</w:t>
      </w:r>
    </w:p>
    <w:p w:rsidR="00000000" w:rsidRPr="00692613" w:rsidP="00692613">
      <w:pPr>
        <w:pStyle w:val="ListBullet"/>
      </w:pPr>
      <w:r w:rsidRPr="00692613">
        <w:t>practices for recording and reporting</w:t>
      </w:r>
    </w:p>
    <w:p w:rsidR="00000000" w:rsidRPr="00692613" w:rsidP="00692613">
      <w:pPr>
        <w:pStyle w:val="ListBullet"/>
      </w:pPr>
      <w:r w:rsidRPr="00692613">
        <w:t>workplace procedures.</w:t>
      </w:r>
    </w:p>
    <w:p w:rsidR="00000000" w:rsidRPr="00692613" w:rsidP="00692613">
      <w:pPr>
        <w:pStyle w:val="AllowPageBreak"/>
      </w:pPr>
    </w:p>
    <w:p w:rsidR="00000000" w:rsidRPr="00692613" w:rsidP="00692613">
      <w:pPr>
        <w:pStyle w:val="Heading1"/>
      </w:pPr>
      <w:bookmarkStart w:id="4" w:name="O_933849"/>
      <w:bookmarkEnd w:id="4"/>
      <w:r w:rsidRPr="00692613">
        <w:t>Assessment Conditions</w:t>
      </w:r>
    </w:p>
    <w:p w:rsidR="00000000" w:rsidRPr="00692613" w:rsidP="00692613">
      <w:pPr>
        <w:pStyle w:val="ListBullet"/>
      </w:pPr>
      <w:r w:rsidRPr="00692613">
        <w:t>Assessors must:</w:t>
      </w:r>
    </w:p>
    <w:p w:rsidR="00000000" w:rsidRPr="00692613" w:rsidP="00692613">
      <w:pPr>
        <w:pStyle w:val="ListBullet2"/>
      </w:pPr>
      <w:r w:rsidRPr="00692613">
        <w:t>satisfy the assessor competency requirements that are in place at the time of the assessment, as set by the VET regulator</w:t>
      </w:r>
    </w:p>
    <w:p w:rsidR="00000000" w:rsidRPr="00692613" w:rsidP="00692613">
      <w:pPr>
        <w:pStyle w:val="ListBullet2"/>
      </w:pPr>
      <w:r w:rsidRPr="00692613">
        <w:t>have vocational competency in producing felt for millinery, at least to the level being assessed, with relevant industry knowledge and</w:t>
      </w:r>
      <w:r w:rsidRPr="00692613">
        <w:t xml:space="preserve"> experience.</w:t>
      </w:r>
    </w:p>
    <w:p w:rsidR="00000000" w:rsidRPr="00692613" w:rsidP="00692613">
      <w:pPr>
        <w:pStyle w:val="ListBullet"/>
      </w:pPr>
      <w:r w:rsidRPr="00692613">
        <w:t xml:space="preserve">Assessment should occur in operational workplace situations. Where this is not possible, or where personal safety or environmental damage are limiting factors, assessment must occur in a sufficiently rigorous simulated environment reflecting </w:t>
      </w:r>
      <w:r w:rsidRPr="00692613">
        <w:t>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692613" w:rsidP="00692613">
      <w:pPr>
        <w:pStyle w:val="ListBullet"/>
      </w:pPr>
      <w:r w:rsidRPr="00692613">
        <w:t>Assessment processes and techniques</w:t>
      </w:r>
      <w:r w:rsidRPr="00692613">
        <w:t xml:space="preserve"> must be appropriate to the language, literacy and numeracy requirements of the work being performed and the needs of the candidate.</w:t>
      </w:r>
    </w:p>
    <w:p w:rsidR="00000000" w:rsidRPr="00692613" w:rsidP="00692613">
      <w:pPr>
        <w:pStyle w:val="ListBullet"/>
      </w:pPr>
      <w:r w:rsidRPr="00692613">
        <w:t>Conditions for assessment must include access to all tools, equipment, materials and documentation required, including rele</w:t>
      </w:r>
      <w:r w:rsidRPr="00692613">
        <w:t>vant workplace procedures, product and manufacturing specifications associated with this unit.</w:t>
      </w:r>
    </w:p>
    <w:p w:rsidR="00000000" w:rsidRPr="00692613" w:rsidP="00692613">
      <w:pPr>
        <w:pStyle w:val="AllowPageBreak"/>
      </w:pPr>
    </w:p>
    <w:p w:rsidR="00000000" w:rsidRPr="00692613" w:rsidP="00692613">
      <w:pPr>
        <w:pStyle w:val="Heading1"/>
      </w:pPr>
      <w:bookmarkStart w:id="5" w:name="O_933847"/>
      <w:bookmarkEnd w:id="5"/>
      <w:r w:rsidRPr="00692613">
        <w:t>Links</w:t>
      </w:r>
    </w:p>
    <w:p w:rsidR="00000000" w:rsidRPr="00692613" w:rsidP="00E75F80">
      <w:pPr>
        <w:pStyle w:val="BodyText"/>
      </w:pPr>
      <w:r w:rsidRPr="006926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30A7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92613" w:rsidP="00692613"/>
    <w:sectPr w:rsidSect="006926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613" w:rsidRPr="00E75F80" w:rsidP="00E75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80" w:rsidP="00692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F80" w:rsidP="00692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5F80" w:rsidP="00692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613" w:rsidRPr="00E75F80" w:rsidP="00E75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80" w:rsidRPr="002D2AF8" w:rsidP="00692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MSTML2004 Produce felt for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75F80" w:rsidP="00692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24B9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7AE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6CF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613"/>
  </w:style>
  <w:style w:type="character" w:customStyle="1" w:styleId="Heading1Char">
    <w:name w:val="Heading 1 Char"/>
    <w:basedOn w:val="DefaultParagraphFont"/>
    <w:link w:val="Heading1"/>
    <w:rsid w:val="00692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6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26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26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2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2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6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6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2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2613"/>
    <w:rPr>
      <w:b/>
      <w:spacing w:val="0"/>
    </w:rPr>
  </w:style>
  <w:style w:type="paragraph" w:customStyle="1" w:styleId="SuperTitle">
    <w:name w:val="SuperTitle"/>
    <w:basedOn w:val="Title"/>
    <w:rsid w:val="00692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2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6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2613"/>
    <w:rPr>
      <w:i/>
    </w:rPr>
  </w:style>
  <w:style w:type="paragraph" w:styleId="Caption">
    <w:name w:val="caption"/>
    <w:basedOn w:val="BodyText"/>
    <w:next w:val="Normal"/>
    <w:qFormat/>
    <w:rsid w:val="00692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613"/>
  </w:style>
  <w:style w:type="paragraph" w:styleId="TableofFigures">
    <w:name w:val="table of figures"/>
    <w:basedOn w:val="Normal"/>
    <w:next w:val="Normal"/>
    <w:semiHidden/>
    <w:rsid w:val="00692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6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2613"/>
    <w:rPr>
      <w:rFonts w:ascii="Wingdings" w:hAnsi="Wingdings"/>
    </w:rPr>
  </w:style>
  <w:style w:type="paragraph" w:customStyle="1" w:styleId="TableHeading">
    <w:name w:val="Table Heading"/>
    <w:basedOn w:val="HeadingBase"/>
    <w:rsid w:val="00692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613"/>
    <w:rPr>
      <w:color w:val="0033CC"/>
      <w:u w:val="none"/>
    </w:rPr>
  </w:style>
  <w:style w:type="paragraph" w:customStyle="1" w:styleId="BodyTextRight">
    <w:name w:val="Body Text Right"/>
    <w:basedOn w:val="BodyText"/>
    <w:rsid w:val="00692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6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613"/>
    <w:rPr>
      <w:sz w:val="32"/>
    </w:rPr>
  </w:style>
  <w:style w:type="paragraph" w:customStyle="1" w:styleId="HeadingProcedure">
    <w:name w:val="Heading Procedure"/>
    <w:basedOn w:val="HeadingBase"/>
    <w:next w:val="Normal"/>
    <w:rsid w:val="00692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613"/>
    <w:pPr>
      <w:spacing w:before="60" w:after="60"/>
    </w:pPr>
  </w:style>
  <w:style w:type="paragraph" w:styleId="ListContinue">
    <w:name w:val="List Continue"/>
    <w:basedOn w:val="List"/>
    <w:rsid w:val="00692613"/>
    <w:pPr>
      <w:ind w:firstLine="0"/>
    </w:pPr>
  </w:style>
  <w:style w:type="paragraph" w:customStyle="1" w:styleId="ListNote">
    <w:name w:val="List Note"/>
    <w:basedOn w:val="List"/>
    <w:rsid w:val="00692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613"/>
    <w:rPr>
      <w:rFonts w:ascii="Courier New" w:hAnsi="Courier New"/>
    </w:rPr>
  </w:style>
  <w:style w:type="paragraph" w:customStyle="1" w:styleId="NoteBullet">
    <w:name w:val="Note Bullet"/>
    <w:basedOn w:val="Note"/>
    <w:rsid w:val="00692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6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2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613"/>
    <w:rPr>
      <w:b/>
      <w:smallCaps/>
    </w:rPr>
  </w:style>
  <w:style w:type="paragraph" w:customStyle="1" w:styleId="TableListNumber">
    <w:name w:val="Table List Number"/>
    <w:basedOn w:val="ListNumber"/>
    <w:rsid w:val="00692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613"/>
    <w:pPr>
      <w:numPr>
        <w:numId w:val="9"/>
      </w:numPr>
    </w:pPr>
  </w:style>
  <w:style w:type="paragraph" w:customStyle="1" w:styleId="ListAlpha2">
    <w:name w:val="List Alpha 2"/>
    <w:basedOn w:val="List2"/>
    <w:rsid w:val="00692613"/>
    <w:pPr>
      <w:numPr>
        <w:numId w:val="8"/>
      </w:numPr>
    </w:pPr>
  </w:style>
  <w:style w:type="paragraph" w:styleId="List2">
    <w:name w:val="List 2"/>
    <w:basedOn w:val="BodyText"/>
    <w:rsid w:val="00692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6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6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2613"/>
    <w:pPr>
      <w:numPr>
        <w:numId w:val="4"/>
      </w:numPr>
    </w:pPr>
  </w:style>
  <w:style w:type="paragraph" w:styleId="ListContinue2">
    <w:name w:val="List Continue 2"/>
    <w:basedOn w:val="List2"/>
    <w:rsid w:val="00692613"/>
    <w:pPr>
      <w:ind w:firstLine="0"/>
    </w:pPr>
  </w:style>
  <w:style w:type="paragraph" w:styleId="ListContinue3">
    <w:name w:val="List Continue 3"/>
    <w:basedOn w:val="List3"/>
    <w:rsid w:val="00692613"/>
    <w:pPr>
      <w:ind w:left="1021" w:firstLine="0"/>
    </w:pPr>
  </w:style>
  <w:style w:type="paragraph" w:styleId="ListContinue4">
    <w:name w:val="List Continue 4"/>
    <w:basedOn w:val="List4"/>
    <w:rsid w:val="00692613"/>
    <w:pPr>
      <w:ind w:firstLine="0"/>
    </w:pPr>
  </w:style>
  <w:style w:type="paragraph" w:styleId="ListContinue5">
    <w:name w:val="List Continue 5"/>
    <w:basedOn w:val="List5"/>
    <w:rsid w:val="00692613"/>
    <w:pPr>
      <w:ind w:firstLine="0"/>
    </w:pPr>
  </w:style>
  <w:style w:type="paragraph" w:styleId="ListNumber3">
    <w:name w:val="List Number 3"/>
    <w:basedOn w:val="List3"/>
    <w:rsid w:val="00692613"/>
    <w:pPr>
      <w:numPr>
        <w:numId w:val="5"/>
      </w:numPr>
    </w:pPr>
  </w:style>
  <w:style w:type="paragraph" w:styleId="ListNumber4">
    <w:name w:val="List Number 4"/>
    <w:basedOn w:val="List4"/>
    <w:rsid w:val="00692613"/>
    <w:pPr>
      <w:numPr>
        <w:numId w:val="6"/>
      </w:numPr>
    </w:pPr>
  </w:style>
  <w:style w:type="paragraph" w:styleId="ListNumber5">
    <w:name w:val="List Number 5"/>
    <w:basedOn w:val="List5"/>
    <w:rsid w:val="00692613"/>
    <w:pPr>
      <w:numPr>
        <w:numId w:val="7"/>
      </w:numPr>
    </w:pPr>
  </w:style>
  <w:style w:type="paragraph" w:styleId="BlockText">
    <w:name w:val="Block Text"/>
    <w:basedOn w:val="Normal"/>
    <w:rsid w:val="00692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613"/>
    <w:rPr>
      <w:sz w:val="16"/>
      <w:vertAlign w:val="superscript"/>
    </w:rPr>
  </w:style>
  <w:style w:type="character" w:customStyle="1" w:styleId="Symbols">
    <w:name w:val="Symbols"/>
    <w:basedOn w:val="DefaultParagraphFont"/>
    <w:rsid w:val="00692613"/>
    <w:rPr>
      <w:rFonts w:ascii="Symbol" w:hAnsi="Symbol"/>
    </w:rPr>
  </w:style>
  <w:style w:type="character" w:customStyle="1" w:styleId="MenuOptions">
    <w:name w:val="Menu Options"/>
    <w:basedOn w:val="DefaultParagraphFont"/>
    <w:rsid w:val="00692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613"/>
    <w:rPr>
      <w:b/>
    </w:rPr>
  </w:style>
  <w:style w:type="character" w:customStyle="1" w:styleId="Underlined">
    <w:name w:val="Underlined"/>
    <w:basedOn w:val="DefaultParagraphFont"/>
    <w:rsid w:val="00692613"/>
    <w:rPr>
      <w:u w:val="single"/>
    </w:rPr>
  </w:style>
  <w:style w:type="paragraph" w:customStyle="1" w:styleId="TableBodyTextRight">
    <w:name w:val="Table Body Text Right"/>
    <w:basedOn w:val="TableBodyText"/>
    <w:rsid w:val="00692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613"/>
    <w:rPr>
      <w:sz w:val="18"/>
    </w:rPr>
  </w:style>
  <w:style w:type="paragraph" w:customStyle="1" w:styleId="BodySmallRight">
    <w:name w:val="Body Small Right"/>
    <w:basedOn w:val="BodyTextRight"/>
    <w:rsid w:val="00692613"/>
    <w:rPr>
      <w:sz w:val="18"/>
      <w:szCs w:val="18"/>
    </w:rPr>
  </w:style>
  <w:style w:type="paragraph" w:customStyle="1" w:styleId="MarginEdition">
    <w:name w:val="Margin Edition"/>
    <w:basedOn w:val="MarginNote"/>
    <w:rsid w:val="00692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613"/>
    <w:rPr>
      <w:sz w:val="2"/>
      <w:szCs w:val="2"/>
    </w:rPr>
  </w:style>
  <w:style w:type="character" w:customStyle="1" w:styleId="Small">
    <w:name w:val="Small"/>
    <w:basedOn w:val="DefaultParagraphFont"/>
    <w:rsid w:val="00692613"/>
    <w:rPr>
      <w:sz w:val="16"/>
    </w:rPr>
  </w:style>
  <w:style w:type="paragraph" w:customStyle="1" w:styleId="WideTable">
    <w:name w:val="Wide Table"/>
    <w:basedOn w:val="Normal"/>
    <w:rsid w:val="00692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613"/>
  </w:style>
  <w:style w:type="paragraph" w:styleId="Quote">
    <w:name w:val="Quote"/>
    <w:basedOn w:val="Heading1"/>
    <w:link w:val="QuoteChar"/>
    <w:qFormat/>
    <w:rsid w:val="00692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613"/>
    <w:pPr>
      <w:pageBreakBefore/>
    </w:pPr>
  </w:style>
  <w:style w:type="paragraph" w:customStyle="1" w:styleId="Border">
    <w:name w:val="Border"/>
    <w:basedOn w:val="Normal"/>
    <w:qFormat/>
    <w:rsid w:val="00692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613"/>
    <w:rPr>
      <w:u w:val="single"/>
    </w:rPr>
  </w:style>
  <w:style w:type="character" w:customStyle="1" w:styleId="BoldandItalics">
    <w:name w:val="Bold and Italics"/>
    <w:qFormat/>
    <w:rsid w:val="00692613"/>
    <w:rPr>
      <w:b/>
      <w:i/>
      <w:u w:val="none"/>
    </w:rPr>
  </w:style>
  <w:style w:type="paragraph" w:styleId="BalloonText">
    <w:name w:val="Balloon Text"/>
    <w:basedOn w:val="Normal"/>
    <w:link w:val="BalloonTextChar"/>
    <w:rsid w:val="00692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613"/>
    <w:pPr>
      <w:spacing w:before="0" w:after="0"/>
    </w:pPr>
  </w:style>
  <w:style w:type="paragraph" w:customStyle="1" w:styleId="BodyTextBold">
    <w:name w:val="Body Text Bold"/>
    <w:basedOn w:val="BodyText"/>
    <w:qFormat/>
    <w:rsid w:val="00692613"/>
    <w:rPr>
      <w:b/>
    </w:rPr>
  </w:style>
  <w:style w:type="character" w:styleId="Hyperlink">
    <w:name w:val="Hyperlink"/>
    <w:basedOn w:val="DefaultParagraphFont"/>
    <w:uiPriority w:val="99"/>
    <w:unhideWhenUsed/>
    <w:rsid w:val="00E75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3097</Characters>
  <Application>Microsoft Office Word</Application>
  <DocSecurity>0</DocSecurity>
  <Lines>83</Lines>
  <Paragraphs>69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MSTML2004 Produce felt for millinery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