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5F7" w:rsidP="00607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MSTLG2007 Skive leather pieces</w:t>
      </w:r>
      <w:r>
        <w:fldChar w:fldCharType="end"/>
      </w:r>
    </w:p>
    <w:p w:rsidR="006075F7" w:rsidP="006075F7">
      <w:pPr>
        <w:pStyle w:val="Version"/>
        <w:sectPr w:rsidSect="00B40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664" w:rsidP="00B40664">
      <w:pPr>
        <w:pStyle w:val="SuperHeading"/>
      </w:pPr>
      <w:r w:rsidRPr="00B40664">
        <w:t>Assessment Requirements for MSTLG2007 Skive leather pieces</w:t>
      </w:r>
    </w:p>
    <w:p w:rsidR="00000000" w:rsidRPr="00B40664" w:rsidP="00B40664">
      <w:pPr>
        <w:pStyle w:val="Heading1"/>
      </w:pPr>
      <w:bookmarkStart w:id="1" w:name="O_936332"/>
      <w:bookmarkEnd w:id="1"/>
      <w:r w:rsidRPr="00B40664">
        <w:t>Modification History</w:t>
      </w:r>
    </w:p>
    <w:p w:rsidR="00000000" w:rsidRPr="00B40664" w:rsidP="006075F7">
      <w:pPr>
        <w:pStyle w:val="BodyText"/>
      </w:pPr>
      <w:r w:rsidRPr="00B40664">
        <w:t>Release 1. Supersedes and is equivalent to LMTLG2000A Skive leather pieces</w:t>
      </w:r>
    </w:p>
    <w:p w:rsidR="00000000" w:rsidRPr="00B40664" w:rsidP="00B40664">
      <w:pPr>
        <w:pStyle w:val="Heading1"/>
      </w:pPr>
      <w:bookmarkStart w:id="2" w:name="O_936335"/>
      <w:bookmarkEnd w:id="2"/>
      <w:r w:rsidRPr="00B40664">
        <w:t>Performance Evidence</w:t>
      </w:r>
    </w:p>
    <w:p w:rsidR="00000000" w:rsidRPr="00B40664" w:rsidP="006075F7">
      <w:pPr>
        <w:pStyle w:val="BodyText"/>
      </w:pPr>
      <w:r w:rsidRPr="00B40664">
        <w:t xml:space="preserve">Evidence required to demonstrate competence in this unit must be relevant to and satisfy the requirements </w:t>
      </w:r>
      <w:r w:rsidRPr="00B40664">
        <w:t>of the elements and performance criteria, and include:</w:t>
      </w:r>
    </w:p>
    <w:p w:rsidR="00000000" w:rsidRPr="00B40664" w:rsidP="00B40664">
      <w:pPr>
        <w:pStyle w:val="ListBullet"/>
      </w:pPr>
      <w:r w:rsidRPr="00B40664">
        <w:t>reading and following work instructions, standard operating procedures (SOPs), safe work practices, industry codes and standards</w:t>
      </w:r>
    </w:p>
    <w:p w:rsidR="00000000" w:rsidRPr="00B40664" w:rsidP="00B40664">
      <w:pPr>
        <w:pStyle w:val="ListBullet"/>
      </w:pPr>
      <w:r w:rsidRPr="00B40664">
        <w:t>interpreting work specifications and patterns</w:t>
      </w:r>
    </w:p>
    <w:p w:rsidR="00000000" w:rsidRPr="00B40664" w:rsidP="00B40664">
      <w:pPr>
        <w:pStyle w:val="ListBullet"/>
      </w:pPr>
      <w:r w:rsidRPr="00B40664">
        <w:t>operate skiving machine o</w:t>
      </w:r>
      <w:r w:rsidRPr="00B40664">
        <w:t>n at least two (2) occasions, following SOPs and safety requirements</w:t>
      </w:r>
    </w:p>
    <w:p w:rsidR="00000000" w:rsidRPr="00B40664" w:rsidP="00B40664">
      <w:pPr>
        <w:pStyle w:val="ListBullet"/>
      </w:pPr>
      <w:r w:rsidRPr="00B40664">
        <w:t xml:space="preserve">using appropriate skiving techniques to reflect work specifications </w:t>
      </w:r>
    </w:p>
    <w:p w:rsidR="00000000" w:rsidRPr="00B40664" w:rsidP="00B40664">
      <w:pPr>
        <w:pStyle w:val="ListBullet"/>
      </w:pPr>
      <w:r w:rsidRPr="00B40664">
        <w:t>checking the performance of the machine regularly for signs of faulty operations and taking appropriate action</w:t>
      </w:r>
    </w:p>
    <w:p w:rsidR="00000000" w:rsidRPr="00B40664" w:rsidP="00B40664">
      <w:pPr>
        <w:pStyle w:val="ListBullet"/>
      </w:pPr>
      <w:r w:rsidRPr="00B40664">
        <w:t>using a</w:t>
      </w:r>
      <w:r w:rsidRPr="00B40664">
        <w:t xml:space="preserve"> range of leathers, including quality leather</w:t>
      </w:r>
    </w:p>
    <w:p w:rsidR="00000000" w:rsidRPr="00B40664" w:rsidP="00B40664">
      <w:pPr>
        <w:pStyle w:val="ListBullet"/>
      </w:pPr>
      <w:r w:rsidRPr="00B40664">
        <w:t>maintaining accurate records.</w:t>
      </w:r>
    </w:p>
    <w:p w:rsidR="00000000" w:rsidRPr="00B40664" w:rsidP="00B40664">
      <w:pPr>
        <w:pStyle w:val="AllowPageBreak"/>
      </w:pPr>
    </w:p>
    <w:p w:rsidR="00000000" w:rsidRPr="00B40664" w:rsidP="00B40664">
      <w:pPr>
        <w:pStyle w:val="Heading1"/>
      </w:pPr>
      <w:bookmarkStart w:id="3" w:name="O_936334"/>
      <w:bookmarkEnd w:id="3"/>
      <w:r w:rsidRPr="00B40664">
        <w:t>Knowledge Evidence</w:t>
      </w:r>
    </w:p>
    <w:p w:rsidR="00000000" w:rsidRPr="00B40664" w:rsidP="006075F7">
      <w:pPr>
        <w:pStyle w:val="BodyText"/>
      </w:pPr>
      <w:r w:rsidRPr="00B40664">
        <w:t>Evidence must be provided that demonstrates knowledge of:</w:t>
      </w:r>
    </w:p>
    <w:p w:rsidR="00000000" w:rsidRPr="00B40664" w:rsidP="00B40664">
      <w:pPr>
        <w:pStyle w:val="ListBullet"/>
      </w:pPr>
      <w:r w:rsidRPr="00B40664">
        <w:t>safe work practices and procedures and use of personal protective equipment (PPE)</w:t>
      </w:r>
    </w:p>
    <w:p w:rsidR="00000000" w:rsidRPr="00B40664" w:rsidP="00B40664">
      <w:pPr>
        <w:pStyle w:val="ListBullet"/>
      </w:pPr>
      <w:r w:rsidRPr="00B40664">
        <w:t>rel</w:t>
      </w:r>
      <w:r w:rsidRPr="00B40664">
        <w:t>evant Australian Standards</w:t>
      </w:r>
    </w:p>
    <w:p w:rsidR="00000000" w:rsidRPr="00B40664" w:rsidP="00B40664">
      <w:pPr>
        <w:pStyle w:val="ListBullet"/>
      </w:pPr>
      <w:r w:rsidRPr="00B40664">
        <w:t>procedures for operating skiving machines</w:t>
      </w:r>
    </w:p>
    <w:p w:rsidR="00000000" w:rsidRPr="00B40664" w:rsidP="00B40664">
      <w:pPr>
        <w:pStyle w:val="ListBullet"/>
      </w:pPr>
      <w:r w:rsidRPr="00B40664">
        <w:t>characteristics of typical leathers, fabrics, threads, and other materials used in leather goods production</w:t>
      </w:r>
    </w:p>
    <w:p w:rsidR="00000000" w:rsidRPr="00B40664" w:rsidP="00B40664">
      <w:pPr>
        <w:pStyle w:val="ListBullet"/>
      </w:pPr>
      <w:r w:rsidRPr="00B40664">
        <w:t>quality standards and leather handling procedures</w:t>
      </w:r>
    </w:p>
    <w:p w:rsidR="00000000" w:rsidRPr="00B40664" w:rsidP="00B40664">
      <w:pPr>
        <w:pStyle w:val="ListBullet"/>
      </w:pPr>
      <w:r w:rsidRPr="00B40664">
        <w:t>material flaws of leather, in</w:t>
      </w:r>
      <w:r w:rsidRPr="00B40664">
        <w:t>cluding veins, growth marks, ticks and scars</w:t>
      </w:r>
    </w:p>
    <w:p w:rsidR="00000000" w:rsidRPr="00B40664" w:rsidP="00B40664">
      <w:pPr>
        <w:pStyle w:val="ListBullet"/>
      </w:pPr>
      <w:r w:rsidRPr="00B40664">
        <w:t>work health and safety (WHS) and environmental aspects of relevant production and assembly processes</w:t>
      </w:r>
    </w:p>
    <w:p w:rsidR="00000000" w:rsidRPr="00B40664" w:rsidP="00B40664">
      <w:pPr>
        <w:pStyle w:val="ListBullet"/>
      </w:pPr>
      <w:r w:rsidRPr="00B40664">
        <w:t>relevant federal and state or territory legislative or regulatory requirements</w:t>
      </w:r>
    </w:p>
    <w:p w:rsidR="00000000" w:rsidRPr="00B40664" w:rsidP="00B40664">
      <w:pPr>
        <w:pStyle w:val="ListBullet"/>
      </w:pPr>
      <w:r w:rsidRPr="00B40664">
        <w:t>recording and reporting procedures.</w:t>
      </w:r>
    </w:p>
    <w:p w:rsidR="00000000" w:rsidRPr="00B40664" w:rsidP="00B40664">
      <w:pPr>
        <w:pStyle w:val="AllowPageBreak"/>
      </w:pPr>
    </w:p>
    <w:p w:rsidR="00000000" w:rsidRPr="00B40664" w:rsidP="00B40664">
      <w:pPr>
        <w:pStyle w:val="Heading1"/>
      </w:pPr>
      <w:bookmarkStart w:id="4" w:name="O_936333"/>
      <w:bookmarkEnd w:id="4"/>
      <w:r w:rsidRPr="00B40664">
        <w:t>Assessment Conditions</w:t>
      </w:r>
    </w:p>
    <w:p w:rsidR="00000000" w:rsidRPr="00B40664" w:rsidP="00B40664">
      <w:pPr>
        <w:pStyle w:val="ListBullet"/>
      </w:pPr>
      <w:r w:rsidRPr="00B40664">
        <w:t>Assessors must:</w:t>
      </w:r>
    </w:p>
    <w:p w:rsidR="00000000" w:rsidRPr="00B40664" w:rsidP="00B40664">
      <w:pPr>
        <w:pStyle w:val="ListBullet2"/>
      </w:pPr>
      <w:r w:rsidRPr="00B40664">
        <w:t>satisfy the assessor competency requirements that are in place at the time of the assessment, as set by the VET regulator</w:t>
      </w:r>
    </w:p>
    <w:p w:rsidR="00000000" w:rsidRPr="00B40664" w:rsidP="00B40664">
      <w:pPr>
        <w:pStyle w:val="ListBullet2"/>
      </w:pPr>
      <w:r w:rsidRPr="00B40664">
        <w:t>have vocational competency in skiving lea</w:t>
      </w:r>
      <w:r w:rsidRPr="00B40664">
        <w:t>ther pieces, at least to the level being assessed, with relevant industry knowledge and experience.</w:t>
      </w:r>
    </w:p>
    <w:p w:rsidR="00000000" w:rsidRPr="00B40664" w:rsidP="00B40664">
      <w:pPr>
        <w:pStyle w:val="ListBullet"/>
      </w:pPr>
      <w:r w:rsidRPr="00B40664">
        <w:t>Assessment should occur in operational workplace situations. Where this is not possible, or where personal safety or environmental damage are limiting fact</w:t>
      </w:r>
      <w:r w:rsidRPr="00B40664">
        <w:t>ors, assessment must occur in a sufficiently rigorous simulated environment reflecting realistic operational workplace conditions. This must cover all aspects of workplace performance, including environment, task skills, task management skills, contingency</w:t>
      </w:r>
      <w:r w:rsidRPr="00B40664">
        <w:t xml:space="preserve"> management skills and job role environment skills.</w:t>
      </w:r>
    </w:p>
    <w:p w:rsidR="00000000" w:rsidRPr="00B40664" w:rsidP="00B40664">
      <w:pPr>
        <w:pStyle w:val="ListBullet"/>
      </w:pPr>
      <w:r w:rsidRPr="00B40664">
        <w:t>Assessment processes and techniques must be appropriate to the language, literacy and numeracy requirements of the work being performed and the needs of the candidate.</w:t>
      </w:r>
    </w:p>
    <w:p w:rsidR="00000000" w:rsidRPr="00B40664" w:rsidP="00B40664">
      <w:pPr>
        <w:pStyle w:val="ListBullet"/>
      </w:pPr>
      <w:r w:rsidRPr="00B40664">
        <w:t>Conditions for assessment must inclu</w:t>
      </w:r>
      <w:r w:rsidRPr="00B40664">
        <w:t>de access to all tools, equipment, materials and documentation required, including relevant workplace procedures, product and manufacturing specifications associated with this unit.</w:t>
      </w:r>
    </w:p>
    <w:p w:rsidR="00000000" w:rsidRPr="00B40664" w:rsidP="00B40664">
      <w:pPr>
        <w:pStyle w:val="AllowPageBreak"/>
      </w:pPr>
    </w:p>
    <w:p w:rsidR="00000000" w:rsidRPr="00B40664" w:rsidP="00B40664">
      <w:pPr>
        <w:pStyle w:val="Heading1"/>
      </w:pPr>
      <w:bookmarkStart w:id="5" w:name="O_936331"/>
      <w:bookmarkEnd w:id="5"/>
      <w:r w:rsidRPr="00B40664">
        <w:t>Links</w:t>
      </w:r>
    </w:p>
    <w:p w:rsidR="00000000" w:rsidRPr="00B40664" w:rsidP="006075F7">
      <w:pPr>
        <w:pStyle w:val="BodyText"/>
      </w:pPr>
      <w:r w:rsidRPr="00B40664">
        <w:t>Companion Volume implementation guides are found in</w:t>
      </w:r>
      <w:r w:rsidRPr="00B40664">
        <w:t xml:space="preserve">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721F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40664" w:rsidP="00B40664"/>
    <w:sectPr w:rsidSect="00B406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4" w:rsidRPr="006075F7" w:rsidP="00607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F7" w:rsidP="00B40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75F7" w:rsidP="00B40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75F7" w:rsidP="00B40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664" w:rsidRPr="006075F7" w:rsidP="00607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F7" w:rsidRPr="002D2AF8" w:rsidP="00B40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MSTLG2007 Skive leather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075F7" w:rsidP="00B40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A864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CAA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3ED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664"/>
  </w:style>
  <w:style w:type="character" w:customStyle="1" w:styleId="Heading1Char">
    <w:name w:val="Heading 1 Char"/>
    <w:basedOn w:val="DefaultParagraphFont"/>
    <w:link w:val="Heading1"/>
    <w:rsid w:val="00B40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6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6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664"/>
    <w:rPr>
      <w:b/>
      <w:spacing w:val="0"/>
    </w:rPr>
  </w:style>
  <w:style w:type="paragraph" w:customStyle="1" w:styleId="SuperTitle">
    <w:name w:val="SuperTitle"/>
    <w:basedOn w:val="Title"/>
    <w:rsid w:val="00B40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664"/>
    <w:rPr>
      <w:i/>
    </w:rPr>
  </w:style>
  <w:style w:type="paragraph" w:styleId="Caption">
    <w:name w:val="caption"/>
    <w:basedOn w:val="BodyText"/>
    <w:next w:val="Normal"/>
    <w:qFormat/>
    <w:rsid w:val="00B40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664"/>
  </w:style>
  <w:style w:type="paragraph" w:styleId="TableofFigures">
    <w:name w:val="table of figures"/>
    <w:basedOn w:val="Normal"/>
    <w:next w:val="Normal"/>
    <w:semiHidden/>
    <w:rsid w:val="00B40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6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664"/>
    <w:rPr>
      <w:rFonts w:ascii="Wingdings" w:hAnsi="Wingdings"/>
    </w:rPr>
  </w:style>
  <w:style w:type="paragraph" w:customStyle="1" w:styleId="TableHeading">
    <w:name w:val="Table Heading"/>
    <w:basedOn w:val="HeadingBase"/>
    <w:rsid w:val="00B40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664"/>
    <w:rPr>
      <w:color w:val="0033CC"/>
      <w:u w:val="none"/>
    </w:rPr>
  </w:style>
  <w:style w:type="paragraph" w:customStyle="1" w:styleId="BodyTextRight">
    <w:name w:val="Body Text Right"/>
    <w:basedOn w:val="BodyText"/>
    <w:rsid w:val="00B40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6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664"/>
    <w:rPr>
      <w:sz w:val="32"/>
    </w:rPr>
  </w:style>
  <w:style w:type="paragraph" w:customStyle="1" w:styleId="HeadingProcedure">
    <w:name w:val="Heading Procedure"/>
    <w:basedOn w:val="HeadingBase"/>
    <w:next w:val="Normal"/>
    <w:rsid w:val="00B40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664"/>
    <w:pPr>
      <w:spacing w:before="60" w:after="60"/>
    </w:pPr>
  </w:style>
  <w:style w:type="paragraph" w:styleId="ListContinue">
    <w:name w:val="List Continue"/>
    <w:basedOn w:val="List"/>
    <w:rsid w:val="00B40664"/>
    <w:pPr>
      <w:ind w:firstLine="0"/>
    </w:pPr>
  </w:style>
  <w:style w:type="paragraph" w:customStyle="1" w:styleId="ListNote">
    <w:name w:val="List Note"/>
    <w:basedOn w:val="List"/>
    <w:rsid w:val="00B40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664"/>
    <w:rPr>
      <w:rFonts w:ascii="Courier New" w:hAnsi="Courier New"/>
    </w:rPr>
  </w:style>
  <w:style w:type="paragraph" w:customStyle="1" w:styleId="NoteBullet">
    <w:name w:val="Note Bullet"/>
    <w:basedOn w:val="Note"/>
    <w:rsid w:val="00B40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6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664"/>
    <w:rPr>
      <w:b/>
      <w:smallCaps/>
    </w:rPr>
  </w:style>
  <w:style w:type="paragraph" w:customStyle="1" w:styleId="TableListNumber">
    <w:name w:val="Table List Number"/>
    <w:basedOn w:val="ListNumber"/>
    <w:rsid w:val="00B40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664"/>
    <w:pPr>
      <w:numPr>
        <w:numId w:val="9"/>
      </w:numPr>
    </w:pPr>
  </w:style>
  <w:style w:type="paragraph" w:customStyle="1" w:styleId="ListAlpha2">
    <w:name w:val="List Alpha 2"/>
    <w:basedOn w:val="List2"/>
    <w:rsid w:val="00B40664"/>
    <w:pPr>
      <w:numPr>
        <w:numId w:val="8"/>
      </w:numPr>
    </w:pPr>
  </w:style>
  <w:style w:type="paragraph" w:styleId="List2">
    <w:name w:val="List 2"/>
    <w:basedOn w:val="BodyText"/>
    <w:rsid w:val="00B40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6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6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664"/>
    <w:pPr>
      <w:numPr>
        <w:numId w:val="4"/>
      </w:numPr>
    </w:pPr>
  </w:style>
  <w:style w:type="paragraph" w:styleId="ListContinue2">
    <w:name w:val="List Continue 2"/>
    <w:basedOn w:val="List2"/>
    <w:rsid w:val="00B40664"/>
    <w:pPr>
      <w:ind w:firstLine="0"/>
    </w:pPr>
  </w:style>
  <w:style w:type="paragraph" w:styleId="ListContinue3">
    <w:name w:val="List Continue 3"/>
    <w:basedOn w:val="List3"/>
    <w:rsid w:val="00B40664"/>
    <w:pPr>
      <w:ind w:left="1021" w:firstLine="0"/>
    </w:pPr>
  </w:style>
  <w:style w:type="paragraph" w:styleId="ListContinue4">
    <w:name w:val="List Continue 4"/>
    <w:basedOn w:val="List4"/>
    <w:rsid w:val="00B40664"/>
    <w:pPr>
      <w:ind w:firstLine="0"/>
    </w:pPr>
  </w:style>
  <w:style w:type="paragraph" w:styleId="ListContinue5">
    <w:name w:val="List Continue 5"/>
    <w:basedOn w:val="List5"/>
    <w:rsid w:val="00B40664"/>
    <w:pPr>
      <w:ind w:firstLine="0"/>
    </w:pPr>
  </w:style>
  <w:style w:type="paragraph" w:styleId="ListNumber3">
    <w:name w:val="List Number 3"/>
    <w:basedOn w:val="List3"/>
    <w:rsid w:val="00B40664"/>
    <w:pPr>
      <w:numPr>
        <w:numId w:val="5"/>
      </w:numPr>
    </w:pPr>
  </w:style>
  <w:style w:type="paragraph" w:styleId="ListNumber4">
    <w:name w:val="List Number 4"/>
    <w:basedOn w:val="List4"/>
    <w:rsid w:val="00B40664"/>
    <w:pPr>
      <w:numPr>
        <w:numId w:val="6"/>
      </w:numPr>
    </w:pPr>
  </w:style>
  <w:style w:type="paragraph" w:styleId="ListNumber5">
    <w:name w:val="List Number 5"/>
    <w:basedOn w:val="List5"/>
    <w:rsid w:val="00B40664"/>
    <w:pPr>
      <w:numPr>
        <w:numId w:val="7"/>
      </w:numPr>
    </w:pPr>
  </w:style>
  <w:style w:type="paragraph" w:styleId="BlockText">
    <w:name w:val="Block Text"/>
    <w:basedOn w:val="Normal"/>
    <w:rsid w:val="00B40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664"/>
    <w:rPr>
      <w:sz w:val="16"/>
      <w:vertAlign w:val="superscript"/>
    </w:rPr>
  </w:style>
  <w:style w:type="character" w:customStyle="1" w:styleId="Symbols">
    <w:name w:val="Symbols"/>
    <w:basedOn w:val="DefaultParagraphFont"/>
    <w:rsid w:val="00B40664"/>
    <w:rPr>
      <w:rFonts w:ascii="Symbol" w:hAnsi="Symbol"/>
    </w:rPr>
  </w:style>
  <w:style w:type="character" w:customStyle="1" w:styleId="MenuOptions">
    <w:name w:val="Menu Options"/>
    <w:basedOn w:val="DefaultParagraphFont"/>
    <w:rsid w:val="00B40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664"/>
    <w:rPr>
      <w:b/>
    </w:rPr>
  </w:style>
  <w:style w:type="character" w:customStyle="1" w:styleId="Underlined">
    <w:name w:val="Underlined"/>
    <w:basedOn w:val="DefaultParagraphFont"/>
    <w:rsid w:val="00B40664"/>
    <w:rPr>
      <w:u w:val="single"/>
    </w:rPr>
  </w:style>
  <w:style w:type="paragraph" w:customStyle="1" w:styleId="TableBodyTextRight">
    <w:name w:val="Table Body Text Right"/>
    <w:basedOn w:val="TableBodyText"/>
    <w:rsid w:val="00B40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664"/>
    <w:rPr>
      <w:sz w:val="18"/>
    </w:rPr>
  </w:style>
  <w:style w:type="paragraph" w:customStyle="1" w:styleId="BodySmallRight">
    <w:name w:val="Body Small Right"/>
    <w:basedOn w:val="BodyTextRight"/>
    <w:rsid w:val="00B40664"/>
    <w:rPr>
      <w:sz w:val="18"/>
      <w:szCs w:val="18"/>
    </w:rPr>
  </w:style>
  <w:style w:type="paragraph" w:customStyle="1" w:styleId="MarginEdition">
    <w:name w:val="Margin Edition"/>
    <w:basedOn w:val="MarginNote"/>
    <w:rsid w:val="00B40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664"/>
    <w:rPr>
      <w:sz w:val="2"/>
      <w:szCs w:val="2"/>
    </w:rPr>
  </w:style>
  <w:style w:type="character" w:customStyle="1" w:styleId="Small">
    <w:name w:val="Small"/>
    <w:basedOn w:val="DefaultParagraphFont"/>
    <w:rsid w:val="00B40664"/>
    <w:rPr>
      <w:sz w:val="16"/>
    </w:rPr>
  </w:style>
  <w:style w:type="paragraph" w:customStyle="1" w:styleId="WideTable">
    <w:name w:val="Wide Table"/>
    <w:basedOn w:val="Normal"/>
    <w:rsid w:val="00B40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664"/>
  </w:style>
  <w:style w:type="paragraph" w:styleId="Quote">
    <w:name w:val="Quote"/>
    <w:basedOn w:val="Heading1"/>
    <w:link w:val="QuoteChar"/>
    <w:qFormat/>
    <w:rsid w:val="00B40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664"/>
    <w:pPr>
      <w:pageBreakBefore/>
    </w:pPr>
  </w:style>
  <w:style w:type="paragraph" w:customStyle="1" w:styleId="Border">
    <w:name w:val="Border"/>
    <w:basedOn w:val="Normal"/>
    <w:qFormat/>
    <w:rsid w:val="00B40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664"/>
    <w:rPr>
      <w:u w:val="single"/>
    </w:rPr>
  </w:style>
  <w:style w:type="character" w:customStyle="1" w:styleId="BoldandItalics">
    <w:name w:val="Bold and Italics"/>
    <w:qFormat/>
    <w:rsid w:val="00B40664"/>
    <w:rPr>
      <w:b/>
      <w:i/>
      <w:u w:val="none"/>
    </w:rPr>
  </w:style>
  <w:style w:type="paragraph" w:styleId="BalloonText">
    <w:name w:val="Balloon Text"/>
    <w:basedOn w:val="Normal"/>
    <w:link w:val="BalloonTextChar"/>
    <w:rsid w:val="00B40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664"/>
    <w:pPr>
      <w:spacing w:before="0" w:after="0"/>
    </w:pPr>
  </w:style>
  <w:style w:type="paragraph" w:customStyle="1" w:styleId="BodyTextBold">
    <w:name w:val="Body Text Bold"/>
    <w:basedOn w:val="BodyText"/>
    <w:qFormat/>
    <w:rsid w:val="00B40664"/>
    <w:rPr>
      <w:b/>
    </w:rPr>
  </w:style>
  <w:style w:type="character" w:styleId="Hyperlink">
    <w:name w:val="Hyperlink"/>
    <w:basedOn w:val="DefaultParagraphFont"/>
    <w:uiPriority w:val="99"/>
    <w:unhideWhenUsed/>
    <w:rsid w:val="00607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2694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MSTLG2007 Skive leather pieces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2022-12-22T00:50:00Z</dcterms:created>
  <dcterms:modified xsi:type="dcterms:W3CDTF">2022-12-22T00:50:00Z</dcterms:modified>
</cp:coreProperties>
</file>