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2A7" w:rsidP="00F372A7">
      <w:pPr>
        <w:pStyle w:val="Title"/>
      </w:pPr>
      <w:r>
        <w:fldChar w:fldCharType="begin"/>
      </w:r>
      <w:r>
        <w:instrText xml:space="preserve"> TITLE   \* MERGEFORMAT </w:instrText>
      </w:r>
      <w:r>
        <w:fldChar w:fldCharType="separate"/>
      </w:r>
      <w:r>
        <w:t>MSTLG2001 Cut by machine</w:t>
      </w:r>
      <w:r>
        <w:fldChar w:fldCharType="end"/>
      </w:r>
    </w:p>
    <w:p w:rsidR="00F372A7" w:rsidP="00F372A7">
      <w:pPr>
        <w:pStyle w:val="Version"/>
        <w:sectPr w:rsidSect="00963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E99" w:rsidP="00963E99">
      <w:pPr>
        <w:pStyle w:val="SuperHeading"/>
      </w:pPr>
      <w:r w:rsidRPr="00963E99">
        <w:t>MSTLG2001 Cut by machine</w:t>
      </w:r>
    </w:p>
    <w:p w:rsidR="00000000" w:rsidRPr="00963E99" w:rsidP="00963E99">
      <w:pPr>
        <w:pStyle w:val="Heading1"/>
      </w:pPr>
      <w:bookmarkStart w:id="1" w:name="O_936208"/>
      <w:bookmarkEnd w:id="1"/>
      <w:r w:rsidRPr="00963E99">
        <w:t>Modification History</w:t>
      </w:r>
    </w:p>
    <w:p w:rsidR="00000000" w:rsidRPr="00963E99" w:rsidP="00F372A7">
      <w:pPr>
        <w:pStyle w:val="BodyText"/>
      </w:pPr>
      <w:r w:rsidRPr="00963E99">
        <w:t>Release 1. Supersedes and is equivalent to LMTLG2001A Cut by machine</w:t>
      </w:r>
    </w:p>
    <w:p w:rsidR="00000000" w:rsidRPr="00963E99" w:rsidP="00963E99">
      <w:pPr>
        <w:pStyle w:val="Heading1"/>
      </w:pPr>
      <w:bookmarkStart w:id="2" w:name="O_936216"/>
      <w:bookmarkEnd w:id="2"/>
      <w:r w:rsidRPr="00963E99">
        <w:t>Application</w:t>
      </w:r>
    </w:p>
    <w:p w:rsidR="00000000" w:rsidRPr="00963E99" w:rsidP="00F372A7">
      <w:pPr>
        <w:pStyle w:val="BodyText"/>
      </w:pPr>
      <w:r w:rsidRPr="00963E99">
        <w:t>This unit of competency covers the skills and knowledge required to carry out preparation activities, select and cut materials by machine to specifications a</w:t>
      </w:r>
      <w:r w:rsidRPr="00963E99">
        <w:t>nd workplace standards.</w:t>
      </w:r>
    </w:p>
    <w:p w:rsidR="00000000" w:rsidRPr="00963E99" w:rsidP="00F372A7">
      <w:pPr>
        <w:pStyle w:val="BodyText"/>
      </w:pPr>
      <w:r w:rsidRPr="00963E99">
        <w:t xml:space="preserve">Work may be conducted in small to large scale enterprises and may involve individual and team activities. Work is performed within industry codes, standards and defined procedures, under direct supervision. </w:t>
      </w:r>
    </w:p>
    <w:p w:rsidR="00000000" w:rsidRPr="00963E99" w:rsidP="00F372A7">
      <w:pPr>
        <w:pStyle w:val="BodyText"/>
      </w:pPr>
      <w:r w:rsidRPr="00963E99">
        <w:t>No licensing, legislat</w:t>
      </w:r>
      <w:r w:rsidRPr="00963E99">
        <w:t>ive or certification requirements apply to this unit at the time of publication.</w:t>
      </w:r>
    </w:p>
    <w:p w:rsidR="00000000" w:rsidRPr="00963E99" w:rsidP="00963E99">
      <w:pPr>
        <w:pStyle w:val="Heading1"/>
      </w:pPr>
      <w:bookmarkStart w:id="3" w:name="O_936215"/>
      <w:bookmarkEnd w:id="3"/>
      <w:r w:rsidRPr="00963E99">
        <w:t>Pre-requisite Unit</w:t>
      </w:r>
    </w:p>
    <w:p w:rsidR="00000000" w:rsidRPr="00963E99" w:rsidP="00F372A7">
      <w:pPr>
        <w:pStyle w:val="BodyText"/>
      </w:pPr>
      <w:r w:rsidRPr="00963E99">
        <w:t>Nil</w:t>
      </w:r>
    </w:p>
    <w:p w:rsidR="00000000" w:rsidRPr="00963E99" w:rsidP="00963E99">
      <w:pPr>
        <w:pStyle w:val="Heading1"/>
      </w:pPr>
      <w:bookmarkStart w:id="4" w:name="O_936214"/>
      <w:bookmarkEnd w:id="4"/>
      <w:r w:rsidRPr="00963E99">
        <w:t>Competency Field</w:t>
      </w:r>
    </w:p>
    <w:p w:rsidR="00000000" w:rsidRPr="00963E99" w:rsidP="00F372A7">
      <w:pPr>
        <w:pStyle w:val="BodyText"/>
      </w:pPr>
      <w:r w:rsidRPr="00963E99">
        <w:t>Leather production</w:t>
      </w:r>
    </w:p>
    <w:p w:rsidR="00000000" w:rsidRPr="00963E99" w:rsidP="00963E99">
      <w:pPr>
        <w:pStyle w:val="Heading1"/>
      </w:pPr>
      <w:bookmarkStart w:id="5" w:name="O_936213"/>
      <w:bookmarkEnd w:id="5"/>
      <w:r w:rsidRPr="00963E99">
        <w:t>Unit Sector</w:t>
      </w:r>
    </w:p>
    <w:p w:rsidR="00000000" w:rsidRPr="00963E99" w:rsidP="00F372A7">
      <w:pPr>
        <w:pStyle w:val="BodyText"/>
      </w:pPr>
      <w:r w:rsidRPr="00963E99">
        <w:t>Not applicable</w:t>
      </w:r>
    </w:p>
    <w:p w:rsidR="00000000" w:rsidRPr="00963E99" w:rsidP="00963E99">
      <w:pPr>
        <w:pStyle w:val="Heading1"/>
      </w:pPr>
      <w:bookmarkStart w:id="6" w:name="O_936212"/>
      <w:bookmarkEnd w:id="6"/>
      <w:r w:rsidRPr="00963E99">
        <w:t>Elements and Performa</w:t>
      </w:r>
      <w:r w:rsidRPr="00963E99">
        <w:t>nce Criteria</w:t>
      </w:r>
    </w:p>
    <w:tbl>
      <w:tblPr>
        <w:tblW w:w="0" w:type="auto"/>
        <w:tblLayout w:type="fixed"/>
        <w:tblCellMar>
          <w:left w:w="62" w:type="dxa"/>
          <w:right w:w="62" w:type="dxa"/>
        </w:tblCellMar>
        <w:tblLook w:val="0000"/>
      </w:tblPr>
      <w:tblGrid>
        <w:gridCol w:w="678"/>
        <w:gridCol w:w="1962"/>
        <w:gridCol w:w="770"/>
        <w:gridCol w:w="5610"/>
      </w:tblGrid>
      <w:tr w:rsidTr="00963E9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Performance criteria describe the performance needed to demonstrate achievement of the element.</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1</w:t>
            </w:r>
          </w:p>
        </w:tc>
        <w:tc>
          <w:tcPr>
            <w:tcW w:w="1962" w:type="dxa"/>
            <w:vMerge w:val="restart"/>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1.1</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Follow standard operating procedures (SOPs)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1.2</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Comply with work health and safety (WHS) requirements at all times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1.3</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Use appropriate personal protective equipment (PPE) in accordance with SOPs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1.4</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Identify job requirements from specifications, drawings, job sheets or work instructions</w:t>
            </w:r>
          </w:p>
        </w:tc>
      </w:tr>
      <w:tr w:rsidTr="0096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E99">
            <w:pPr>
              <w:pStyle w:val="BodyText"/>
              <w:rPr>
                <w:lang w:val="en-NZ"/>
              </w:rPr>
            </w:pP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2</w:t>
            </w:r>
          </w:p>
        </w:tc>
        <w:tc>
          <w:tcPr>
            <w:tcW w:w="1962" w:type="dxa"/>
            <w:vMerge w:val="restart"/>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Set up workstation</w:t>
            </w: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2.1</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Set up workstation in accordance with specifications and workplace procedures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2.2</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Prepare cutting equipment in accordance with manufacturer instructions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2.3</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Select tools and cutting equipment as appropriate to job allocation</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2.4</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Check and take appropriate action in case of wear and tear, especially in relation to knives and boards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2.5</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Keep records in accordance with procedures</w:t>
            </w:r>
          </w:p>
        </w:tc>
      </w:tr>
      <w:tr w:rsidTr="0096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E99">
            <w:pPr>
              <w:pStyle w:val="BodyText"/>
              <w:rPr>
                <w:lang w:val="en-NZ"/>
              </w:rPr>
            </w:pP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3</w:t>
            </w:r>
          </w:p>
        </w:tc>
        <w:tc>
          <w:tcPr>
            <w:tcW w:w="1962" w:type="dxa"/>
            <w:vMerge w:val="restart"/>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Assess materials</w:t>
            </w: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3.1</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Assess the material against specification to determine best clicking approach </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3.2</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Lay out materials for single or upper multiple cutting to meet specifications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3.3</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Interpret work ticket </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3.4</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Size, mark and count cut pieces using colour coding or workplace identification systems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3.5</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Stamp cut pieces according to work ticket and specifications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3.6</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Sort materials according to colour and shade and other specifications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3.7</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Check materials </w:t>
            </w:r>
            <w:r w:rsidRPr="00963E99">
              <w:t>in relation to directional stretch and strength to determine best clicking approach</w:t>
            </w:r>
          </w:p>
        </w:tc>
      </w:tr>
      <w:tr w:rsidTr="0096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E99">
            <w:pPr>
              <w:pStyle w:val="BodyText"/>
              <w:rPr>
                <w:lang w:val="en-NZ"/>
              </w:rPr>
            </w:pP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4</w:t>
            </w:r>
          </w:p>
        </w:tc>
        <w:tc>
          <w:tcPr>
            <w:tcW w:w="1962" w:type="dxa"/>
            <w:vMerge w:val="restart"/>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Operate machine</w:t>
            </w: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4.1</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Start up and shut down machines following enterprise operator procedures </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4.2</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Clean, turn and maintain cutting board regularly </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4.3</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Check striker plate regularly for distortion and damage and report irregularities </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4.4</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Carry out minor machine maintenance </w:t>
            </w:r>
          </w:p>
        </w:tc>
      </w:tr>
      <w:tr w:rsidTr="0096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E99">
            <w:pPr>
              <w:pStyle w:val="BodyText"/>
              <w:rPr>
                <w:lang w:val="en-NZ"/>
              </w:rPr>
            </w:pP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5</w:t>
            </w:r>
          </w:p>
        </w:tc>
        <w:tc>
          <w:tcPr>
            <w:tcW w:w="1962" w:type="dxa"/>
            <w:vMerge w:val="restart"/>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Cut materials</w:t>
            </w: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5.1</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Select clicking knives according to job specifications and size requirements </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5.2</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Adjust pressures on press for knife sizes and shapes in accordance with procedures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5.3</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Recognise and refer problems or faults with press, patterns, knives and cutting boards for repair or correction</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5.4</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Follow work ticket specifications according to pieces and pairs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5.5</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Minimise wastage of material when using clicking knives and patterns in accordance with specifications and procedures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5.6</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Identify faults and position patterns accordingly</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5.7</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Cut</w:t>
            </w:r>
            <w:r w:rsidRPr="00963E99">
              <w:t xml:space="preserve"> parts to workplace quality standards in relation to material flaws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5.8</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Select, colour or grain pieces to match workplace quality standards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5.9</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Cut pieces and panels to achieve best yield according to appropriate allowance</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5.10</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Identify distortions and defects on press cutting boards and take appropriate action </w:t>
            </w:r>
          </w:p>
        </w:tc>
      </w:tr>
      <w:tr w:rsidTr="00963E9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3E99">
            <w:pPr>
              <w:pStyle w:val="BodyText"/>
              <w:rPr>
                <w:lang w:val="en-NZ"/>
              </w:rPr>
            </w:pP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6</w:t>
            </w:r>
          </w:p>
        </w:tc>
        <w:tc>
          <w:tcPr>
            <w:tcW w:w="1962" w:type="dxa"/>
            <w:vMerge w:val="restart"/>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6.1</w:t>
            </w:r>
          </w:p>
        </w:tc>
        <w:tc>
          <w:tcPr>
            <w:tcW w:w="561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Check finished product against workplace quality standards</w:t>
            </w:r>
          </w:p>
        </w:tc>
      </w:tr>
      <w:tr w:rsidTr="00963E9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6.2</w:t>
            </w:r>
          </w:p>
        </w:tc>
        <w:tc>
          <w:tcPr>
            <w:tcW w:w="5610" w:type="dxa"/>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Complete workplace documentation, as required</w:t>
            </w:r>
          </w:p>
        </w:tc>
      </w:tr>
    </w:tbl>
    <w:p w:rsidR="00000000" w:rsidRPr="00963E99" w:rsidP="00963E99">
      <w:pPr>
        <w:pStyle w:val="BodyText"/>
      </w:pPr>
    </w:p>
    <w:p w:rsidR="00000000" w:rsidRPr="00963E99" w:rsidP="00963E99">
      <w:pPr>
        <w:pStyle w:val="AllowPageBreak"/>
      </w:pPr>
    </w:p>
    <w:p w:rsidR="00000000" w:rsidRPr="00963E99" w:rsidP="00963E99">
      <w:pPr>
        <w:pStyle w:val="Heading1"/>
      </w:pPr>
      <w:bookmarkStart w:id="7" w:name="O_936211"/>
      <w:bookmarkEnd w:id="7"/>
      <w:r w:rsidRPr="00963E99">
        <w:t>Foundation Skills</w:t>
      </w:r>
    </w:p>
    <w:p w:rsidR="00000000" w:rsidRPr="00963E99" w:rsidP="00F372A7">
      <w:pPr>
        <w:pStyle w:val="BodyText"/>
      </w:pPr>
      <w:r w:rsidRPr="00963E99">
        <w:t>This section describes those required skills (language, literacy and numeracy) that are essential to performance.</w:t>
      </w:r>
    </w:p>
    <w:p w:rsidR="00000000" w:rsidRPr="00963E99" w:rsidP="00F372A7">
      <w:pPr>
        <w:pStyle w:val="BodyText"/>
      </w:pPr>
      <w:r w:rsidRPr="00963E99">
        <w:t>Foundation skills essential to performance are explicit in the performance criteria of this unit of competency.</w:t>
      </w:r>
    </w:p>
    <w:p w:rsidR="00000000" w:rsidRPr="00963E99" w:rsidP="00963E99">
      <w:pPr>
        <w:pStyle w:val="Heading1"/>
      </w:pPr>
      <w:bookmarkStart w:id="8" w:name="O_936210"/>
      <w:bookmarkEnd w:id="8"/>
      <w:r w:rsidRPr="00963E99">
        <w:t>Range of Conditions</w:t>
      </w:r>
    </w:p>
    <w:tbl>
      <w:tblPr>
        <w:tblW w:w="0" w:type="auto"/>
        <w:tblCellMar>
          <w:left w:w="62" w:type="dxa"/>
          <w:right w:w="62" w:type="dxa"/>
        </w:tblCellMar>
        <w:tblLook w:val="0000"/>
      </w:tblPr>
      <w:tblGrid>
        <w:gridCol w:w="2570"/>
        <w:gridCol w:w="6626"/>
      </w:tblGrid>
      <w:tr w:rsidTr="00F372A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t xml:space="preserve">This field allows for different work environments and conditions that may affect performance. Essential operating conditions that may be present (depending on the work situation, needs of the candidate, accessibility of the item, </w:t>
            </w:r>
            <w:r w:rsidRPr="00963E99">
              <w:t>and local industry and regional contexts) are included.</w:t>
            </w:r>
          </w:p>
        </w:tc>
      </w:tr>
      <w:tr w:rsidTr="00F372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E99" w:rsidP="00963E99">
            <w:pPr>
              <w:pStyle w:val="ListBullet"/>
            </w:pPr>
            <w:r w:rsidRPr="00963E99">
              <w:t>requirements prescribed by legislation, industry codes and standards, awards, agreements and conditions of employment</w:t>
            </w:r>
          </w:p>
          <w:p w:rsidR="00000000" w:rsidRPr="00963E99" w:rsidP="00963E99">
            <w:pPr>
              <w:pStyle w:val="ListBullet"/>
            </w:pPr>
            <w:r w:rsidRPr="00963E99">
              <w:t>tasks related to environmental protection, waste disposal, pollution control and recycling</w:t>
            </w:r>
          </w:p>
          <w:p w:rsidR="00000000" w:rsidRPr="00963E99" w:rsidP="00963E99">
            <w:pPr>
              <w:pStyle w:val="ListBullet"/>
            </w:pPr>
            <w:r w:rsidRPr="00963E99">
              <w:t>quality practices, including responsibility for maintenance of own work quality and contribution to quality improvement of team or section output</w:t>
            </w:r>
          </w:p>
          <w:p w:rsidR="00000000" w:rsidRPr="00963E99" w:rsidP="00963E99">
            <w:pPr>
              <w:pStyle w:val="ListBullet"/>
            </w:pPr>
            <w:r w:rsidRPr="00963E99">
              <w:t>SOPs</w:t>
            </w:r>
          </w:p>
          <w:p w:rsidR="00000000" w:rsidRPr="00963E99" w:rsidP="00963E99">
            <w:pPr>
              <w:pStyle w:val="ListBullet"/>
            </w:pPr>
            <w:r w:rsidRPr="00963E99">
              <w:t>work instructi</w:t>
            </w:r>
            <w:r w:rsidRPr="00963E99">
              <w:t>ons, oral, written and visual communication</w:t>
            </w:r>
          </w:p>
          <w:p w:rsidR="00000000" w:rsidRPr="00963E99" w:rsidP="00963E99">
            <w:pPr>
              <w:pStyle w:val="ListBullet"/>
            </w:pPr>
            <w:r w:rsidRPr="00963E99">
              <w:t>taking of rest breaks</w:t>
            </w:r>
          </w:p>
          <w:p w:rsidR="00000000" w:rsidP="00963E99">
            <w:pPr>
              <w:pStyle w:val="BodyText"/>
              <w:rPr>
                <w:lang w:val="en-NZ"/>
              </w:rPr>
            </w:pPr>
          </w:p>
        </w:tc>
      </w:tr>
      <w:tr w:rsidTr="00F372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63E99" w:rsidP="00963E99">
            <w:pPr>
              <w:pStyle w:val="ListBullet"/>
            </w:pPr>
            <w:r w:rsidRPr="00963E99">
              <w:t>the relevant industry or Australian Standards that are current at the time this unit is being undertaken</w:t>
            </w:r>
          </w:p>
          <w:p w:rsidR="00000000" w:rsidP="00963E99">
            <w:pPr>
              <w:pStyle w:val="BodyText"/>
              <w:rPr>
                <w:lang w:val="en-NZ"/>
              </w:rPr>
            </w:pPr>
          </w:p>
        </w:tc>
      </w:tr>
      <w:tr w:rsidTr="00F372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Materials include three or more of the following:</w:t>
            </w:r>
          </w:p>
        </w:tc>
        <w:tc>
          <w:tcPr>
            <w:tcW w:w="0" w:type="auto"/>
            <w:tcBorders>
              <w:top w:val="nil"/>
              <w:left w:val="nil"/>
              <w:bottom w:val="nil"/>
              <w:right w:val="nil"/>
            </w:tcBorders>
            <w:tcMar>
              <w:top w:w="0" w:type="dxa"/>
              <w:left w:w="62" w:type="dxa"/>
              <w:bottom w:w="0" w:type="dxa"/>
              <w:right w:w="62" w:type="dxa"/>
            </w:tcMar>
          </w:tcPr>
          <w:p w:rsidR="00000000" w:rsidRPr="00963E99" w:rsidP="00963E99">
            <w:pPr>
              <w:pStyle w:val="ListBullet"/>
            </w:pPr>
            <w:r w:rsidRPr="00963E99">
              <w:t>suede</w:t>
            </w:r>
          </w:p>
          <w:p w:rsidR="00000000" w:rsidRPr="00963E99" w:rsidP="00963E99">
            <w:pPr>
              <w:pStyle w:val="ListBullet"/>
            </w:pPr>
            <w:r w:rsidRPr="00963E99">
              <w:t>suede split</w:t>
            </w:r>
          </w:p>
          <w:p w:rsidR="00000000" w:rsidRPr="00963E99" w:rsidP="00963E99">
            <w:pPr>
              <w:pStyle w:val="ListBullet"/>
            </w:pPr>
            <w:r w:rsidRPr="00963E99">
              <w:t>PU coated splits</w:t>
            </w:r>
          </w:p>
          <w:p w:rsidR="00000000" w:rsidRPr="00963E99" w:rsidP="00963E99">
            <w:pPr>
              <w:pStyle w:val="ListBullet"/>
            </w:pPr>
            <w:r w:rsidRPr="00963E99">
              <w:t>PU coated non-woven fabrics</w:t>
            </w:r>
          </w:p>
          <w:p w:rsidR="00000000" w:rsidRPr="00963E99" w:rsidP="00963E99">
            <w:pPr>
              <w:pStyle w:val="ListBullet"/>
            </w:pPr>
            <w:r w:rsidRPr="00963E99">
              <w:t xml:space="preserve">corrected grains </w:t>
            </w:r>
          </w:p>
          <w:p w:rsidR="00000000" w:rsidRPr="00963E99" w:rsidP="00963E99">
            <w:pPr>
              <w:pStyle w:val="ListBullet"/>
            </w:pPr>
            <w:r w:rsidRPr="00963E99">
              <w:t>leather linings</w:t>
            </w:r>
          </w:p>
          <w:p w:rsidR="00000000" w:rsidRPr="00963E99" w:rsidP="00963E99">
            <w:pPr>
              <w:pStyle w:val="ListBullet"/>
            </w:pPr>
            <w:r w:rsidRPr="00963E99">
              <w:t>leathers:</w:t>
            </w:r>
          </w:p>
          <w:p w:rsidR="00000000" w:rsidRPr="00963E99" w:rsidP="00963E99">
            <w:pPr>
              <w:pStyle w:val="ListBullet2"/>
            </w:pPr>
            <w:r w:rsidRPr="00963E99">
              <w:t>buffalo</w:t>
            </w:r>
          </w:p>
          <w:p w:rsidR="00000000" w:rsidRPr="00963E99" w:rsidP="00963E99">
            <w:pPr>
              <w:pStyle w:val="ListBullet2"/>
            </w:pPr>
            <w:r w:rsidRPr="00963E99">
              <w:t>cow</w:t>
            </w:r>
          </w:p>
          <w:p w:rsidR="00000000" w:rsidRPr="00963E99" w:rsidP="00963E99">
            <w:pPr>
              <w:pStyle w:val="ListBullet2"/>
            </w:pPr>
            <w:r w:rsidRPr="00963E99">
              <w:t>calf</w:t>
            </w:r>
          </w:p>
          <w:p w:rsidR="00000000" w:rsidRPr="00963E99" w:rsidP="00963E99">
            <w:pPr>
              <w:pStyle w:val="ListBullet2"/>
            </w:pPr>
            <w:r w:rsidRPr="00963E99">
              <w:t>kid</w:t>
            </w:r>
          </w:p>
          <w:p w:rsidR="00000000" w:rsidRPr="00963E99" w:rsidP="00963E99">
            <w:pPr>
              <w:pStyle w:val="ListBullet2"/>
            </w:pPr>
            <w:r w:rsidRPr="00963E99">
              <w:t>deer</w:t>
            </w:r>
          </w:p>
          <w:p w:rsidR="00000000" w:rsidRPr="00963E99" w:rsidP="00963E99">
            <w:pPr>
              <w:pStyle w:val="ListBullet2"/>
            </w:pPr>
            <w:r w:rsidRPr="00963E99">
              <w:t>kangaroo</w:t>
            </w:r>
          </w:p>
          <w:p w:rsidR="00000000" w:rsidRPr="00963E99" w:rsidP="00963E99">
            <w:pPr>
              <w:pStyle w:val="ListBullet2"/>
            </w:pPr>
            <w:r w:rsidRPr="00963E99">
              <w:t>fish</w:t>
            </w:r>
          </w:p>
          <w:p w:rsidR="00000000" w:rsidRPr="00963E99" w:rsidP="00963E99">
            <w:pPr>
              <w:pStyle w:val="ListBullet2"/>
            </w:pPr>
            <w:r w:rsidRPr="00963E99">
              <w:t>reptiles</w:t>
            </w:r>
          </w:p>
          <w:p w:rsidR="00000000" w:rsidRPr="00963E99" w:rsidP="00963E99">
            <w:pPr>
              <w:pStyle w:val="ListBullet2"/>
            </w:pPr>
            <w:r w:rsidRPr="00963E99">
              <w:t>emu</w:t>
            </w:r>
          </w:p>
          <w:p w:rsidR="00000000" w:rsidP="00963E99">
            <w:pPr>
              <w:pStyle w:val="BodyText"/>
              <w:rPr>
                <w:lang w:val="en-NZ"/>
              </w:rPr>
            </w:pPr>
          </w:p>
        </w:tc>
      </w:tr>
      <w:tr w:rsidTr="00F372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63E99" w:rsidP="00963E99">
            <w:pPr>
              <w:pStyle w:val="ListBullet"/>
            </w:pPr>
            <w:r w:rsidRPr="00963E99">
              <w:t>swing beam press</w:t>
            </w:r>
          </w:p>
          <w:p w:rsidR="00000000" w:rsidRPr="00963E99" w:rsidP="00963E99">
            <w:pPr>
              <w:pStyle w:val="ListBullet"/>
            </w:pPr>
            <w:r w:rsidRPr="00963E99">
              <w:t>travelling head press</w:t>
            </w:r>
          </w:p>
          <w:p w:rsidR="00000000" w:rsidRPr="00963E99" w:rsidP="00963E99">
            <w:pPr>
              <w:pStyle w:val="ListBullet"/>
            </w:pPr>
            <w:r w:rsidRPr="00963E99">
              <w:t xml:space="preserve">full beam press </w:t>
            </w:r>
          </w:p>
          <w:p w:rsidR="00000000" w:rsidRPr="00963E99" w:rsidP="00963E99">
            <w:pPr>
              <w:pStyle w:val="ListBullet"/>
            </w:pPr>
            <w:r w:rsidRPr="00963E99">
              <w:t>automated presses</w:t>
            </w:r>
          </w:p>
          <w:p w:rsidR="00000000" w:rsidP="00963E99">
            <w:pPr>
              <w:pStyle w:val="BodyText"/>
              <w:rPr>
                <w:lang w:val="en-NZ"/>
              </w:rPr>
            </w:pPr>
          </w:p>
        </w:tc>
      </w:tr>
      <w:tr w:rsidTr="00F372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3E99">
            <w:pPr>
              <w:pStyle w:val="BodyText"/>
              <w:rPr>
                <w:lang w:val="en-NZ"/>
              </w:rPr>
            </w:pPr>
            <w:r w:rsidRPr="00963E9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963E99" w:rsidP="00963E99">
            <w:pPr>
              <w:pStyle w:val="BodyText"/>
            </w:pPr>
            <w:r w:rsidRPr="00963E99">
              <w:t>WHS practices must include hazard identification and control, risk assessment and implementation of risk reduction measures specific to the tasks described by this unit, and include one or more of the foll</w:t>
            </w:r>
            <w:r w:rsidRPr="00963E99">
              <w:t>owing:</w:t>
            </w:r>
          </w:p>
          <w:p w:rsidR="00000000" w:rsidRPr="00963E99" w:rsidP="00963E99">
            <w:pPr>
              <w:pStyle w:val="ListBullet"/>
            </w:pPr>
            <w:r w:rsidRPr="00963E99">
              <w:t>manual handling techniques</w:t>
            </w:r>
          </w:p>
          <w:p w:rsidR="00000000" w:rsidRPr="00963E99" w:rsidP="00963E99">
            <w:pPr>
              <w:pStyle w:val="ListBullet"/>
            </w:pPr>
            <w:r w:rsidRPr="00963E99">
              <w:t>PPE</w:t>
            </w:r>
          </w:p>
          <w:p w:rsidR="00000000" w:rsidRPr="00963E99" w:rsidP="00963E99">
            <w:pPr>
              <w:pStyle w:val="ListBullet"/>
            </w:pPr>
            <w:r w:rsidRPr="00963E99">
              <w:t>safe materials handling</w:t>
            </w:r>
          </w:p>
          <w:p w:rsidR="00000000" w:rsidRPr="00963E99" w:rsidP="00963E99">
            <w:pPr>
              <w:pStyle w:val="ListBullet"/>
            </w:pPr>
            <w:r w:rsidRPr="00963E99">
              <w:t>ergonomic arrangement of workplaces</w:t>
            </w:r>
          </w:p>
          <w:p w:rsidR="00000000" w:rsidRPr="00963E99" w:rsidP="00963E99">
            <w:pPr>
              <w:pStyle w:val="ListBullet"/>
            </w:pPr>
            <w:r w:rsidRPr="00963E99">
              <w:t>following marked walkways</w:t>
            </w:r>
          </w:p>
          <w:p w:rsidR="00000000" w:rsidRPr="00963E99" w:rsidP="00963E99">
            <w:pPr>
              <w:pStyle w:val="ListBullet"/>
            </w:pPr>
            <w:r w:rsidRPr="00963E99">
              <w:t>safe storage of equipment</w:t>
            </w:r>
          </w:p>
          <w:p w:rsidR="00000000" w:rsidRPr="00963E99" w:rsidP="00963E99">
            <w:pPr>
              <w:pStyle w:val="ListBullet"/>
            </w:pPr>
            <w:r w:rsidRPr="00963E99">
              <w:t>housekeeping</w:t>
            </w:r>
          </w:p>
          <w:p w:rsidR="00000000" w:rsidRPr="00963E99" w:rsidP="00963E99">
            <w:pPr>
              <w:pStyle w:val="ListBullet"/>
            </w:pPr>
            <w:r w:rsidRPr="00963E99">
              <w:t>reporting accidents and incidents</w:t>
            </w:r>
          </w:p>
          <w:p w:rsidR="00000000" w:rsidRPr="00963E99" w:rsidP="00963E99">
            <w:pPr>
              <w:pStyle w:val="ListBullet"/>
            </w:pPr>
            <w:r w:rsidRPr="00963E99">
              <w:t>other WHS practices relevant to the job and enterprise</w:t>
            </w:r>
          </w:p>
        </w:tc>
      </w:tr>
    </w:tbl>
    <w:p w:rsidR="00000000" w:rsidRPr="00963E99" w:rsidP="00963E99">
      <w:pPr>
        <w:pStyle w:val="BodyText"/>
      </w:pPr>
    </w:p>
    <w:p w:rsidR="00000000" w:rsidRPr="00963E99" w:rsidP="00963E99">
      <w:pPr>
        <w:pStyle w:val="AllowPageBreak"/>
      </w:pPr>
    </w:p>
    <w:p w:rsidR="00000000" w:rsidRPr="00963E99" w:rsidP="00963E99">
      <w:pPr>
        <w:pStyle w:val="Heading1"/>
      </w:pPr>
      <w:bookmarkStart w:id="9" w:name="O_936209"/>
      <w:bookmarkEnd w:id="9"/>
      <w:r w:rsidRPr="00963E99">
        <w:t>Unit Mapping Information</w:t>
      </w:r>
    </w:p>
    <w:p w:rsidR="00000000" w:rsidRPr="00963E99" w:rsidP="00F372A7">
      <w:pPr>
        <w:pStyle w:val="BodyText"/>
      </w:pPr>
      <w:r w:rsidRPr="00963E99">
        <w:t>Release 1. Supersedes and is equivalent to LMTLG2001A Cut by machine</w:t>
      </w:r>
    </w:p>
    <w:p w:rsidR="00000000" w:rsidRPr="00963E99" w:rsidP="00963E99">
      <w:pPr>
        <w:pStyle w:val="Heading1"/>
      </w:pPr>
      <w:bookmarkStart w:id="10" w:name="O_936202"/>
      <w:bookmarkEnd w:id="10"/>
      <w:r w:rsidRPr="00963E99">
        <w:t>Links</w:t>
      </w:r>
    </w:p>
    <w:p w:rsidR="00000000" w:rsidRPr="00963E99" w:rsidP="00F372A7">
      <w:pPr>
        <w:pStyle w:val="BodyText"/>
      </w:pPr>
      <w:r w:rsidRPr="00963E9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614F">
        <w:rPr>
          <w:rStyle w:val="Hyperlink"/>
        </w:rPr>
        <w:t>https://vetnet.gov.au/Pages/TrainingDocs.aspx?q=a203ec5c-de7d-406b-b3e1-8f1a9b76e92e</w:t>
      </w:r>
      <w:r>
        <w:fldChar w:fldCharType="end"/>
      </w:r>
    </w:p>
    <w:p w:rsidR="00000000" w:rsidRPr="00963E99" w:rsidP="00F372A7">
      <w:pPr>
        <w:pStyle w:val="BodyText"/>
        <w:sectPr w:rsidSect="00963E99">
          <w:headerReference w:type="default" r:id="rId10"/>
          <w:footerReference w:type="default" r:id="rId11"/>
          <w:pgSz w:w="11908" w:h="16833"/>
          <w:pgMar w:top="1702" w:right="1418" w:bottom="1702" w:left="1418" w:header="992" w:footer="992" w:gutter="0"/>
          <w:cols w:space="720"/>
          <w:noEndnote/>
          <w:docGrid w:linePitch="299"/>
        </w:sectPr>
      </w:pPr>
    </w:p>
    <w:p w:rsidR="00000000" w:rsidRPr="00963E99" w:rsidP="00963E99">
      <w:pPr>
        <w:pStyle w:val="SuperHeading"/>
      </w:pPr>
      <w:r w:rsidRPr="00963E99">
        <w:t>Assessment Requirements for MSTLG2001 Cut by machine</w:t>
      </w:r>
    </w:p>
    <w:p w:rsidR="00000000" w:rsidRPr="00963E99" w:rsidP="00963E99">
      <w:pPr>
        <w:pStyle w:val="Heading1"/>
      </w:pPr>
      <w:bookmarkStart w:id="11" w:name="O_936204"/>
      <w:bookmarkEnd w:id="11"/>
      <w:r w:rsidRPr="00963E99">
        <w:t>Modification History</w:t>
      </w:r>
    </w:p>
    <w:p w:rsidR="00000000" w:rsidRPr="00963E99" w:rsidP="00F372A7">
      <w:pPr>
        <w:pStyle w:val="BodyText"/>
      </w:pPr>
      <w:r w:rsidRPr="00963E99">
        <w:t>Release 1. Supersedes and is equivalent to LMTLG2001A Cut by machine</w:t>
      </w:r>
    </w:p>
    <w:p w:rsidR="00000000" w:rsidRPr="00963E99" w:rsidP="00963E99">
      <w:pPr>
        <w:pStyle w:val="Heading1"/>
      </w:pPr>
      <w:bookmarkStart w:id="12" w:name="O_936207"/>
      <w:bookmarkEnd w:id="12"/>
      <w:r w:rsidRPr="00963E99">
        <w:t>Performance Evidence</w:t>
      </w:r>
    </w:p>
    <w:p w:rsidR="00000000" w:rsidRPr="00963E99" w:rsidP="00F372A7">
      <w:pPr>
        <w:pStyle w:val="BodyText"/>
      </w:pPr>
      <w:r w:rsidRPr="00963E99">
        <w:t>Evidence required to demonstrate competence in this unit must be relevant to and satisfy the requirements of the elements and performance criteria, and include:</w:t>
      </w:r>
    </w:p>
    <w:p w:rsidR="00000000" w:rsidRPr="00963E99" w:rsidP="00963E99">
      <w:pPr>
        <w:pStyle w:val="ListBullet"/>
      </w:pPr>
      <w:r w:rsidRPr="00963E99">
        <w:t>reading and following work instructions, standard operating procedures (S</w:t>
      </w:r>
      <w:r w:rsidRPr="00963E99">
        <w:t>OPs), safe work practices, industry codes and standards</w:t>
      </w:r>
    </w:p>
    <w:p w:rsidR="00000000" w:rsidRPr="00963E99" w:rsidP="00963E99">
      <w:pPr>
        <w:pStyle w:val="ListBullet"/>
      </w:pPr>
      <w:r w:rsidRPr="00963E99">
        <w:t>applying relevant standards</w:t>
      </w:r>
    </w:p>
    <w:p w:rsidR="00000000" w:rsidRPr="00963E99" w:rsidP="00963E99">
      <w:pPr>
        <w:pStyle w:val="ListBullet"/>
      </w:pPr>
      <w:r w:rsidRPr="00963E99">
        <w:t>preparing workstation and work prior to commencing operations</w:t>
      </w:r>
    </w:p>
    <w:p w:rsidR="00000000" w:rsidRPr="00963E99" w:rsidP="00963E99">
      <w:pPr>
        <w:pStyle w:val="ListBullet"/>
      </w:pPr>
      <w:r w:rsidRPr="00963E99">
        <w:t>operating at least two (2) machines in accordance with procedures</w:t>
      </w:r>
    </w:p>
    <w:p w:rsidR="00000000" w:rsidRPr="00963E99" w:rsidP="00963E99">
      <w:pPr>
        <w:pStyle w:val="ListBullet"/>
      </w:pPr>
      <w:r w:rsidRPr="00963E99">
        <w:t>applying cutting techniques on at least five</w:t>
      </w:r>
      <w:r w:rsidRPr="00963E99">
        <w:t xml:space="preserve"> (5) different pieces using at least three (3) types of material or leather</w:t>
      </w:r>
    </w:p>
    <w:p w:rsidR="00000000" w:rsidRPr="00963E99" w:rsidP="00963E99">
      <w:pPr>
        <w:pStyle w:val="ListBullet"/>
      </w:pPr>
      <w:r w:rsidRPr="00963E99">
        <w:t>undertaking maintenance of machines to manufacturer specifications</w:t>
      </w:r>
    </w:p>
    <w:p w:rsidR="00000000" w:rsidRPr="00963E99" w:rsidP="00963E99">
      <w:pPr>
        <w:pStyle w:val="ListBullet"/>
      </w:pPr>
      <w:r w:rsidRPr="00963E99">
        <w:t>interpreting work specifications and patterns</w:t>
      </w:r>
    </w:p>
    <w:p w:rsidR="00000000" w:rsidRPr="00963E99" w:rsidP="00963E99">
      <w:pPr>
        <w:pStyle w:val="ListBullet"/>
      </w:pPr>
      <w:r w:rsidRPr="00963E99">
        <w:t>selecting colour or grain pieces to match workplace quality standar</w:t>
      </w:r>
      <w:r w:rsidRPr="00963E99">
        <w:t>ds</w:t>
      </w:r>
    </w:p>
    <w:p w:rsidR="00000000" w:rsidRPr="00963E99" w:rsidP="00963E99">
      <w:pPr>
        <w:pStyle w:val="ListBullet"/>
      </w:pPr>
      <w:r w:rsidRPr="00963E99">
        <w:t>cutting pieces and panels to achieve best yield according to appropriate allowance</w:t>
      </w:r>
    </w:p>
    <w:p w:rsidR="00000000" w:rsidRPr="00963E99" w:rsidP="00963E99">
      <w:pPr>
        <w:pStyle w:val="ListBullet"/>
      </w:pPr>
      <w:r w:rsidRPr="00963E99">
        <w:t>identifying distortions and defects on press cutting boards and taking appropriate action.</w:t>
      </w:r>
    </w:p>
    <w:p w:rsidR="00000000" w:rsidRPr="00963E99" w:rsidP="00963E99">
      <w:pPr>
        <w:pStyle w:val="AllowPageBreak"/>
      </w:pPr>
    </w:p>
    <w:p w:rsidR="00000000" w:rsidRPr="00963E99" w:rsidP="00963E99">
      <w:pPr>
        <w:pStyle w:val="Heading1"/>
      </w:pPr>
      <w:bookmarkStart w:id="13" w:name="O_936206"/>
      <w:bookmarkEnd w:id="13"/>
      <w:r w:rsidRPr="00963E99">
        <w:t>Knowledge Evidence</w:t>
      </w:r>
    </w:p>
    <w:p w:rsidR="00000000" w:rsidRPr="00963E99" w:rsidP="00F372A7">
      <w:pPr>
        <w:pStyle w:val="BodyText"/>
      </w:pPr>
      <w:r w:rsidRPr="00963E99">
        <w:t>Evidence must be provided that demonstrates knowledge of:</w:t>
      </w:r>
    </w:p>
    <w:p w:rsidR="00000000" w:rsidRPr="00963E99" w:rsidP="00963E99">
      <w:pPr>
        <w:pStyle w:val="ListBullet"/>
      </w:pPr>
      <w:r w:rsidRPr="00963E99">
        <w:t>safe work practices and procedures and use of personal protective equipment (PPE)</w:t>
      </w:r>
    </w:p>
    <w:p w:rsidR="00000000" w:rsidRPr="00963E99" w:rsidP="00963E99">
      <w:pPr>
        <w:pStyle w:val="ListBullet"/>
      </w:pPr>
      <w:r w:rsidRPr="00963E99">
        <w:t xml:space="preserve">fabric range and general qualities of leather </w:t>
      </w:r>
    </w:p>
    <w:p w:rsidR="00000000" w:rsidRPr="00963E99" w:rsidP="00963E99">
      <w:pPr>
        <w:pStyle w:val="ListBullet"/>
      </w:pPr>
      <w:r w:rsidRPr="00963E99">
        <w:t>characteristics of different leathers and other materials</w:t>
      </w:r>
    </w:p>
    <w:p w:rsidR="00000000" w:rsidRPr="00963E99" w:rsidP="00963E99">
      <w:pPr>
        <w:pStyle w:val="ListBullet"/>
      </w:pPr>
      <w:r w:rsidRPr="00963E99">
        <w:t>relevant c</w:t>
      </w:r>
      <w:r w:rsidRPr="00963E99">
        <w:t>utting machines, including swing beam press, travelling head press, full beam press and automated presses</w:t>
      </w:r>
    </w:p>
    <w:p w:rsidR="00000000" w:rsidRPr="00963E99" w:rsidP="00963E99">
      <w:pPr>
        <w:pStyle w:val="ListBullet"/>
      </w:pPr>
      <w:r w:rsidRPr="00963E99">
        <w:t>quality standards and handling procedures</w:t>
      </w:r>
    </w:p>
    <w:p w:rsidR="00000000" w:rsidRPr="00963E99" w:rsidP="00963E99">
      <w:pPr>
        <w:pStyle w:val="ListBullet"/>
      </w:pPr>
      <w:r w:rsidRPr="00963E99">
        <w:t>work health and safety (WHS) and environmental aspects of relevant product assembly processes</w:t>
      </w:r>
    </w:p>
    <w:p w:rsidR="00000000" w:rsidRPr="00963E99" w:rsidP="00963E99">
      <w:pPr>
        <w:pStyle w:val="ListBullet"/>
      </w:pPr>
      <w:r w:rsidRPr="00963E99">
        <w:t>relevant feder</w:t>
      </w:r>
      <w:r w:rsidRPr="00963E99">
        <w:t>al and state or territory legislative or regulatory requirements</w:t>
      </w:r>
    </w:p>
    <w:p w:rsidR="00000000" w:rsidRPr="00963E99" w:rsidP="00963E99">
      <w:pPr>
        <w:pStyle w:val="ListBullet"/>
      </w:pPr>
      <w:r w:rsidRPr="00963E99">
        <w:t>recording and reporting procedures.</w:t>
      </w:r>
    </w:p>
    <w:p w:rsidR="00000000" w:rsidRPr="00963E99" w:rsidP="00963E99">
      <w:pPr>
        <w:pStyle w:val="AllowPageBreak"/>
      </w:pPr>
    </w:p>
    <w:p w:rsidR="00000000" w:rsidRPr="00963E99" w:rsidP="00963E99">
      <w:pPr>
        <w:pStyle w:val="Heading1"/>
      </w:pPr>
      <w:bookmarkStart w:id="14" w:name="O_936205"/>
      <w:bookmarkEnd w:id="14"/>
      <w:r w:rsidRPr="00963E99">
        <w:t>Assessment Conditions</w:t>
      </w:r>
    </w:p>
    <w:p w:rsidR="00000000" w:rsidRPr="00963E99" w:rsidP="00963E99">
      <w:pPr>
        <w:pStyle w:val="ListBullet"/>
      </w:pPr>
      <w:r w:rsidRPr="00963E99">
        <w:t>Assessors must:</w:t>
      </w:r>
    </w:p>
    <w:p w:rsidR="00000000" w:rsidRPr="00963E99" w:rsidP="00963E99">
      <w:pPr>
        <w:pStyle w:val="ListBullet2"/>
      </w:pPr>
      <w:r w:rsidRPr="00963E99">
        <w:t>satisfy the assessor competency requirements that are in place at the time of the assessment, as s</w:t>
      </w:r>
      <w:r w:rsidRPr="00963E99">
        <w:t>et by the VET regulator</w:t>
      </w:r>
    </w:p>
    <w:p w:rsidR="00000000" w:rsidRPr="00963E99" w:rsidP="00963E99">
      <w:pPr>
        <w:pStyle w:val="ListBullet2"/>
      </w:pPr>
      <w:r w:rsidRPr="00963E99">
        <w:t>have vocational competency in cutting by machine, at least to the level being assessed, with relevant industry knowledge and experience.</w:t>
      </w:r>
    </w:p>
    <w:p w:rsidR="00000000" w:rsidRPr="00963E99" w:rsidP="00963E99">
      <w:pPr>
        <w:pStyle w:val="ListBullet"/>
      </w:pPr>
      <w:r w:rsidRPr="00963E99">
        <w:t>Assessment should occur in operational workplace situations. Where this is not possible, or where personal safety or environmental damage are limiting factors, assessment must occur in a sufficiently rigorous simulated environment reflecting realistic oper</w:t>
      </w:r>
      <w:r w:rsidRPr="00963E99">
        <w:t xml:space="preserve">ational workplace conditions. This must cover all aspects of </w:t>
      </w:r>
      <w:r w:rsidRPr="00963E99">
        <w:t>workplace performance, including environment, task skills, task management skills, contingency management skills and job role environment skills.</w:t>
      </w:r>
    </w:p>
    <w:p w:rsidR="00000000" w:rsidRPr="00963E99" w:rsidP="00963E99">
      <w:pPr>
        <w:pStyle w:val="ListBullet"/>
      </w:pPr>
      <w:r w:rsidRPr="00963E99">
        <w:t>Assessment processes and techniques must be appro</w:t>
      </w:r>
      <w:r w:rsidRPr="00963E99">
        <w:t>priate to the language, literacy and numeracy requirements of the work being performed and the needs of the candidate.</w:t>
      </w:r>
    </w:p>
    <w:p w:rsidR="00000000" w:rsidRPr="00963E99" w:rsidP="00963E99">
      <w:pPr>
        <w:pStyle w:val="ListBullet"/>
      </w:pPr>
      <w:r w:rsidRPr="00963E99">
        <w:t>Conditions for assessment must include access to all tools, equipment, materials and documentation required, including relevant workplace</w:t>
      </w:r>
      <w:r w:rsidRPr="00963E99">
        <w:t xml:space="preserve"> procedures, product and manufacturing specifications associated with this unit.</w:t>
      </w:r>
    </w:p>
    <w:p w:rsidR="00000000" w:rsidRPr="00963E99" w:rsidP="00963E99">
      <w:pPr>
        <w:pStyle w:val="AllowPageBreak"/>
      </w:pPr>
    </w:p>
    <w:p w:rsidR="00000000" w:rsidRPr="00963E99" w:rsidP="00963E99">
      <w:pPr>
        <w:pStyle w:val="Heading1"/>
      </w:pPr>
      <w:bookmarkStart w:id="15" w:name="O_936203"/>
      <w:bookmarkEnd w:id="15"/>
      <w:r w:rsidRPr="00963E99">
        <w:t>Links</w:t>
      </w:r>
    </w:p>
    <w:p w:rsidR="00000000" w:rsidRPr="00963E99" w:rsidP="00F372A7">
      <w:pPr>
        <w:pStyle w:val="BodyText"/>
      </w:pPr>
      <w:r w:rsidRPr="00963E9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7614F">
        <w:rPr>
          <w:rStyle w:val="Hyperlink"/>
        </w:rPr>
        <w:t>https://vetnet.gov.au/Pages/TrainingDocs.aspx?q=a203ec5c-de7d-406b-b3e1-8f1a9b76e92e</w:t>
      </w:r>
      <w:r>
        <w:fldChar w:fldCharType="end"/>
      </w:r>
    </w:p>
    <w:p w:rsidR="00000000" w:rsidRPr="00963E99" w:rsidP="00963E99"/>
    <w:sectPr w:rsidSect="00963E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rsidRPr="00F372A7" w:rsidP="00F372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A7" w:rsidP="00963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72A7" w:rsidP="00963E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72A7" w:rsidP="00963E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rsidP="00963E99">
    <w:pPr>
      <w:pStyle w:val="Footer"/>
      <w:framePr w:wrap="around"/>
    </w:pPr>
    <w:r>
      <w:fldChar w:fldCharType="begin"/>
    </w:r>
    <w:r>
      <w:instrText xml:space="preserve"> DOCPROPERTY  Subject  \* MERGEFORMAT </w:instrText>
    </w:r>
    <w:r>
      <w:fldChar w:fldCharType="separate"/>
    </w:r>
    <w:r w:rsidR="00F372A7">
      <w:t>Approved</w:t>
    </w:r>
    <w:r w:rsidR="00F372A7">
      <w:fldChar w:fldCharType="end"/>
    </w:r>
    <w:r>
      <w:tab/>
      <w:t xml:space="preserve">Page </w:t>
    </w:r>
    <w:r>
      <w:fldChar w:fldCharType="begin"/>
    </w:r>
    <w:r>
      <w:instrText xml:space="preserve"> PAGE  \* Arabic  \* MERGEFORMAT </w:instrText>
    </w:r>
    <w:r>
      <w:fldChar w:fldCharType="separate"/>
    </w:r>
    <w:r w:rsidR="00F372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72A7">
      <w:rPr>
        <w:noProof/>
      </w:rPr>
      <w:t>6</w:t>
    </w:r>
    <w:r>
      <w:rPr>
        <w:noProof/>
      </w:rPr>
      <w:fldChar w:fldCharType="end"/>
    </w:r>
  </w:p>
  <w:p w:rsidR="00963E99" w:rsidP="00963E99">
    <w:pPr>
      <w:pStyle w:val="Footer"/>
      <w:framePr w:wrap="around"/>
    </w:pPr>
    <w:r>
      <w:t xml:space="preserve">© Commonwealth of Australia, </w:t>
    </w:r>
    <w:r>
      <w:fldChar w:fldCharType="begin"/>
    </w:r>
    <w:r>
      <w:instrText xml:space="preserve"> DATE  \@ "yyyy"  \* MERGEFORMAT </w:instrText>
    </w:r>
    <w:r>
      <w:fldChar w:fldCharType="separate"/>
    </w:r>
    <w:r w:rsidR="00F372A7">
      <w:rPr>
        <w:noProof/>
      </w:rPr>
      <w:t>2025</w:t>
    </w:r>
    <w:r>
      <w:fldChar w:fldCharType="end"/>
    </w:r>
    <w:r>
      <w:tab/>
    </w:r>
    <w:r>
      <w:fldChar w:fldCharType="begin"/>
    </w:r>
    <w:r>
      <w:instrText xml:space="preserve"> DOCPROPERTY  Author  \* MERGEFORMAT </w:instrText>
    </w:r>
    <w:r>
      <w:fldChar w:fldCharType="separate"/>
    </w:r>
    <w:r w:rsidR="00F372A7">
      <w:t>Skills Insight</w:t>
    </w:r>
    <w:r w:rsidR="00F372A7">
      <w:fldChar w:fldCharType="end"/>
    </w:r>
  </w:p>
  <w:p w:rsidR="00963E99" w:rsidP="00963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E99" w:rsidRPr="00F372A7" w:rsidP="00F372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2A7" w:rsidRPr="002D2AF8" w:rsidP="00963E99">
    <w:pPr>
      <w:pStyle w:val="Header"/>
      <w:framePr w:wrap="around"/>
    </w:pPr>
    <w:r>
      <w:fldChar w:fldCharType="begin"/>
    </w:r>
    <w:r>
      <w:instrText xml:space="preserve"> TITLE   \* MERGEFORMAT </w:instrText>
    </w:r>
    <w:r>
      <w:fldChar w:fldCharType="separate"/>
    </w:r>
    <w:r>
      <w:t>MSTLG2001 Cut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72A7" w:rsidP="00963E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E99" w:rsidRPr="002D2AF8" w:rsidP="00963E99">
    <w:pPr>
      <w:pStyle w:val="Header"/>
      <w:framePr w:wrap="around"/>
    </w:pPr>
    <w:r>
      <w:fldChar w:fldCharType="begin"/>
    </w:r>
    <w:r>
      <w:instrText xml:space="preserve"> TITLE   \* MERGEFORMAT </w:instrText>
    </w:r>
    <w:r>
      <w:fldChar w:fldCharType="separate"/>
    </w:r>
    <w:r w:rsidR="00F372A7">
      <w:t>MSTLG2001 Cut by machine</w:t>
    </w:r>
    <w:r w:rsidR="00F372A7">
      <w:fldChar w:fldCharType="end"/>
    </w:r>
    <w:r>
      <w:tab/>
      <w:t xml:space="preserve">Date this document was generated: </w:t>
    </w:r>
    <w:r>
      <w:fldChar w:fldCharType="begin"/>
    </w:r>
    <w:r>
      <w:instrText xml:space="preserve"> CREATEDATE  \@ "d MMMM yyyy"  \* MERGEFORMAT </w:instrText>
    </w:r>
    <w:r>
      <w:fldChar w:fldCharType="separate"/>
    </w:r>
    <w:r w:rsidR="00F372A7">
      <w:rPr>
        <w:noProof/>
      </w:rPr>
      <w:t>2 March 2025</w:t>
    </w:r>
    <w:r>
      <w:fldChar w:fldCharType="end"/>
    </w:r>
  </w:p>
  <w:p w:rsidR="00963E99" w:rsidP="00963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A8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6C19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BE1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E99"/>
    <w:pPr>
      <w:spacing w:before="360" w:after="60"/>
      <w:outlineLvl w:val="0"/>
    </w:pPr>
    <w:rPr>
      <w:sz w:val="32"/>
    </w:rPr>
  </w:style>
  <w:style w:type="paragraph" w:styleId="Heading2">
    <w:name w:val="heading 2"/>
    <w:basedOn w:val="HeadingBase"/>
    <w:next w:val="BodyText"/>
    <w:link w:val="Heading2Char"/>
    <w:qFormat/>
    <w:rsid w:val="00963E99"/>
    <w:pPr>
      <w:keepLines/>
      <w:spacing w:before="240" w:after="120"/>
      <w:outlineLvl w:val="1"/>
    </w:pPr>
    <w:rPr>
      <w:sz w:val="28"/>
      <w:szCs w:val="40"/>
    </w:rPr>
  </w:style>
  <w:style w:type="paragraph" w:styleId="Heading3">
    <w:name w:val="heading 3"/>
    <w:basedOn w:val="HeadingBase"/>
    <w:next w:val="BodyText"/>
    <w:link w:val="Heading3Char"/>
    <w:qFormat/>
    <w:rsid w:val="00963E99"/>
    <w:pPr>
      <w:spacing w:before="180" w:after="120"/>
      <w:outlineLvl w:val="2"/>
    </w:pPr>
    <w:rPr>
      <w:spacing w:val="-10"/>
      <w:kern w:val="32"/>
    </w:rPr>
  </w:style>
  <w:style w:type="paragraph" w:styleId="Heading4">
    <w:name w:val="heading 4"/>
    <w:basedOn w:val="HeadingBase"/>
    <w:next w:val="BodyText"/>
    <w:link w:val="Heading4Char"/>
    <w:qFormat/>
    <w:rsid w:val="00963E99"/>
    <w:pPr>
      <w:spacing w:before="160" w:after="120"/>
      <w:outlineLvl w:val="3"/>
    </w:pPr>
    <w:rPr>
      <w:sz w:val="22"/>
    </w:rPr>
  </w:style>
  <w:style w:type="paragraph" w:styleId="Heading5">
    <w:name w:val="heading 5"/>
    <w:basedOn w:val="HeadingBase"/>
    <w:next w:val="Normal"/>
    <w:link w:val="Heading5Char"/>
    <w:qFormat/>
    <w:rsid w:val="00963E99"/>
    <w:pPr>
      <w:spacing w:before="80"/>
      <w:outlineLvl w:val="4"/>
    </w:pPr>
    <w:rPr>
      <w:color w:val="918585"/>
      <w:sz w:val="20"/>
    </w:rPr>
  </w:style>
  <w:style w:type="paragraph" w:styleId="Heading6">
    <w:name w:val="heading 6"/>
    <w:basedOn w:val="HeadingBase"/>
    <w:next w:val="Normal"/>
    <w:link w:val="Heading6Char"/>
    <w:qFormat/>
    <w:rsid w:val="00963E99"/>
    <w:pPr>
      <w:spacing w:before="60"/>
      <w:outlineLvl w:val="5"/>
    </w:pPr>
    <w:rPr>
      <w:color w:val="918585"/>
      <w:sz w:val="20"/>
    </w:rPr>
  </w:style>
  <w:style w:type="paragraph" w:styleId="Heading7">
    <w:name w:val="heading 7"/>
    <w:basedOn w:val="Normal"/>
    <w:next w:val="Normal"/>
    <w:link w:val="Heading7Char"/>
    <w:qFormat/>
    <w:rsid w:val="00963E99"/>
    <w:pPr>
      <w:ind w:left="720"/>
      <w:outlineLvl w:val="6"/>
    </w:pPr>
    <w:rPr>
      <w:i/>
    </w:rPr>
  </w:style>
  <w:style w:type="paragraph" w:styleId="Heading8">
    <w:name w:val="heading 8"/>
    <w:basedOn w:val="Normal"/>
    <w:next w:val="Normal"/>
    <w:link w:val="Heading8Char"/>
    <w:qFormat/>
    <w:rsid w:val="00963E99"/>
    <w:pPr>
      <w:ind w:left="720"/>
      <w:outlineLvl w:val="7"/>
    </w:pPr>
    <w:rPr>
      <w:i/>
    </w:rPr>
  </w:style>
  <w:style w:type="paragraph" w:styleId="Heading9">
    <w:name w:val="heading 9"/>
    <w:basedOn w:val="Normal"/>
    <w:next w:val="Normal"/>
    <w:link w:val="Heading9Char"/>
    <w:qFormat/>
    <w:rsid w:val="00963E99"/>
    <w:pPr>
      <w:ind w:left="720"/>
      <w:outlineLvl w:val="8"/>
    </w:pPr>
    <w:rPr>
      <w:i/>
    </w:rPr>
  </w:style>
  <w:style w:type="character" w:default="1" w:styleId="DefaultParagraphFont">
    <w:name w:val="Default Paragraph Font"/>
    <w:uiPriority w:val="1"/>
    <w:unhideWhenUsed/>
    <w:rsid w:val="00963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E99"/>
  </w:style>
  <w:style w:type="character" w:customStyle="1" w:styleId="Heading1Char">
    <w:name w:val="Heading 1 Char"/>
    <w:basedOn w:val="DefaultParagraphFont"/>
    <w:link w:val="Heading1"/>
    <w:rsid w:val="00963E99"/>
    <w:rPr>
      <w:rFonts w:ascii="Times New Roman" w:eastAsia="Times New Roman" w:hAnsi="Times New Roman" w:cs="Times New Roman"/>
      <w:b/>
      <w:sz w:val="32"/>
      <w:szCs w:val="20"/>
      <w:lang w:eastAsia="en-US"/>
    </w:rPr>
  </w:style>
  <w:style w:type="paragraph" w:styleId="BodyText">
    <w:name w:val="Body Text"/>
    <w:basedOn w:val="Normal"/>
    <w:link w:val="BodyTextChar"/>
    <w:rsid w:val="00963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E99"/>
    <w:rPr>
      <w:rFonts w:ascii="Times New Roman" w:eastAsia="Times New Roman" w:hAnsi="Times New Roman" w:cs="Times New Roman"/>
      <w:sz w:val="24"/>
      <w:lang w:eastAsia="en-US"/>
    </w:rPr>
  </w:style>
  <w:style w:type="paragraph" w:styleId="ListBullet">
    <w:name w:val="List Bullet"/>
    <w:basedOn w:val="List"/>
    <w:rsid w:val="00963E99"/>
    <w:pPr>
      <w:numPr>
        <w:numId w:val="12"/>
      </w:numPr>
      <w:tabs>
        <w:tab w:val="clear" w:pos="340"/>
      </w:tabs>
      <w:spacing w:before="40" w:after="40"/>
    </w:pPr>
  </w:style>
  <w:style w:type="character" w:customStyle="1" w:styleId="SpecialBold">
    <w:name w:val="Special Bold"/>
    <w:basedOn w:val="DefaultParagraphFont"/>
    <w:rsid w:val="00963E99"/>
    <w:rPr>
      <w:b/>
      <w:spacing w:val="0"/>
    </w:rPr>
  </w:style>
  <w:style w:type="paragraph" w:styleId="ListBullet2">
    <w:name w:val="List Bullet 2"/>
    <w:basedOn w:val="List2"/>
    <w:rsid w:val="00963E99"/>
    <w:pPr>
      <w:numPr>
        <w:numId w:val="13"/>
      </w:numPr>
      <w:tabs>
        <w:tab w:val="clear" w:pos="680"/>
      </w:tabs>
    </w:pPr>
  </w:style>
  <w:style w:type="paragraph" w:customStyle="1" w:styleId="SuperHeading">
    <w:name w:val="SuperHeading"/>
    <w:basedOn w:val="Normal"/>
    <w:rsid w:val="00963E99"/>
    <w:pPr>
      <w:spacing w:before="240" w:after="120"/>
      <w:outlineLvl w:val="0"/>
    </w:pPr>
    <w:rPr>
      <w:rFonts w:ascii="Times New Roman" w:hAnsi="Times New Roman"/>
      <w:b/>
      <w:sz w:val="32"/>
    </w:rPr>
  </w:style>
  <w:style w:type="paragraph" w:customStyle="1" w:styleId="AllowPageBreak">
    <w:name w:val="AllowPageBreak"/>
    <w:rsid w:val="00963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E99"/>
    <w:rPr>
      <w:rFonts w:ascii="Courier New" w:eastAsia="Times New Roman" w:hAnsi="Courier New" w:cs="Times New Roman"/>
      <w:i/>
      <w:szCs w:val="20"/>
      <w:lang w:eastAsia="en-US"/>
    </w:rPr>
  </w:style>
  <w:style w:type="paragraph" w:customStyle="1" w:styleId="HeadingBase">
    <w:name w:val="Heading Base"/>
    <w:rsid w:val="00963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E99"/>
    <w:pPr>
      <w:tabs>
        <w:tab w:val="right" w:leader="dot" w:pos="9072"/>
      </w:tabs>
      <w:ind w:left="567"/>
    </w:pPr>
    <w:rPr>
      <w:szCs w:val="22"/>
    </w:rPr>
  </w:style>
  <w:style w:type="paragraph" w:customStyle="1" w:styleId="TOCBase">
    <w:name w:val="TOC Base"/>
    <w:rsid w:val="00963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E99"/>
    <w:pPr>
      <w:tabs>
        <w:tab w:val="right" w:leader="dot" w:pos="9072"/>
      </w:tabs>
      <w:spacing w:before="40" w:after="40"/>
      <w:ind w:left="284"/>
    </w:pPr>
    <w:rPr>
      <w:rFonts w:ascii="Times New Roman" w:hAnsi="Times New Roman"/>
    </w:rPr>
  </w:style>
  <w:style w:type="paragraph" w:styleId="TOC1">
    <w:name w:val="toc 1"/>
    <w:basedOn w:val="TOCBase"/>
    <w:next w:val="Normal"/>
    <w:rsid w:val="00963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E99"/>
    <w:rPr>
      <w:rFonts w:ascii="Times New Roman" w:eastAsia="Times New Roman" w:hAnsi="Times New Roman" w:cs="Times New Roman"/>
      <w:sz w:val="16"/>
      <w:lang w:eastAsia="en-US"/>
    </w:rPr>
  </w:style>
  <w:style w:type="paragraph" w:styleId="Title">
    <w:name w:val="Title"/>
    <w:basedOn w:val="HeadingBase"/>
    <w:link w:val="TitleChar"/>
    <w:qFormat/>
    <w:rsid w:val="00963E99"/>
    <w:pPr>
      <w:spacing w:before="5040"/>
      <w:jc w:val="center"/>
    </w:pPr>
    <w:rPr>
      <w:sz w:val="48"/>
      <w:szCs w:val="72"/>
      <w:lang w:val="en-US"/>
    </w:rPr>
  </w:style>
  <w:style w:type="character" w:customStyle="1" w:styleId="TitleChar">
    <w:name w:val="Title Char"/>
    <w:basedOn w:val="DefaultParagraphFont"/>
    <w:link w:val="Title"/>
    <w:rsid w:val="00963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E99"/>
    <w:pPr>
      <w:tabs>
        <w:tab w:val="left" w:pos="3600"/>
        <w:tab w:val="left" w:pos="3958"/>
      </w:tabs>
    </w:pPr>
  </w:style>
  <w:style w:type="paragraph" w:styleId="List">
    <w:name w:val="List"/>
    <w:basedOn w:val="BodyText"/>
    <w:next w:val="BodyText"/>
    <w:rsid w:val="00963E99"/>
    <w:pPr>
      <w:tabs>
        <w:tab w:val="left" w:pos="340"/>
      </w:tabs>
      <w:spacing w:before="60" w:after="60"/>
      <w:ind w:left="340" w:hanging="340"/>
    </w:pPr>
  </w:style>
  <w:style w:type="paragraph" w:customStyle="1" w:styleId="Note">
    <w:name w:val="Note"/>
    <w:basedOn w:val="BodyText"/>
    <w:rsid w:val="00963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E99"/>
    <w:pPr>
      <w:framePr w:wrap="auto" w:hAnchor="text" w:y="6049"/>
    </w:pPr>
    <w:rPr>
      <w:color w:val="000000"/>
      <w:sz w:val="40"/>
    </w:rPr>
  </w:style>
  <w:style w:type="paragraph" w:customStyle="1" w:styleId="TOCTitle">
    <w:name w:val="TOCTitle"/>
    <w:basedOn w:val="Heading1"/>
    <w:rsid w:val="00963E99"/>
    <w:pPr>
      <w:spacing w:after="240"/>
      <w:jc w:val="center"/>
      <w:outlineLvl w:val="9"/>
    </w:pPr>
    <w:rPr>
      <w:caps/>
    </w:rPr>
  </w:style>
  <w:style w:type="paragraph" w:customStyle="1" w:styleId="Version">
    <w:name w:val="Version"/>
    <w:rsid w:val="00963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E99"/>
    <w:pPr>
      <w:keepNext w:val="0"/>
      <w:tabs>
        <w:tab w:val="right" w:pos="4176"/>
      </w:tabs>
      <w:ind w:left="198" w:hanging="198"/>
    </w:pPr>
    <w:rPr>
      <w:rFonts w:ascii="Garamond" w:hAnsi="Garamond"/>
    </w:rPr>
  </w:style>
  <w:style w:type="paragraph" w:styleId="IndexHeading">
    <w:name w:val="index heading"/>
    <w:basedOn w:val="Normal"/>
    <w:next w:val="Index1"/>
    <w:semiHidden/>
    <w:rsid w:val="00963E99"/>
    <w:pPr>
      <w:spacing w:before="120" w:after="120"/>
    </w:pPr>
    <w:rPr>
      <w:rFonts w:ascii="Arial" w:hAnsi="Arial"/>
      <w:b/>
      <w:color w:val="918585"/>
      <w:sz w:val="24"/>
    </w:rPr>
  </w:style>
  <w:style w:type="paragraph" w:styleId="Header">
    <w:name w:val="header"/>
    <w:basedOn w:val="Normal"/>
    <w:link w:val="HeaderChar"/>
    <w:rsid w:val="00963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E99"/>
    <w:rPr>
      <w:rFonts w:ascii="Times New Roman" w:eastAsia="Times New Roman" w:hAnsi="Times New Roman" w:cs="Times New Roman"/>
      <w:sz w:val="16"/>
      <w:szCs w:val="20"/>
      <w:lang w:val="en-GB" w:eastAsia="en-US"/>
    </w:rPr>
  </w:style>
  <w:style w:type="paragraph" w:customStyle="1" w:styleId="Chapter">
    <w:name w:val="Chapter"/>
    <w:basedOn w:val="Normal"/>
    <w:rsid w:val="00963E99"/>
    <w:pPr>
      <w:spacing w:before="240"/>
    </w:pPr>
    <w:rPr>
      <w:rFonts w:ascii="Times New Roman" w:hAnsi="Times New Roman"/>
      <w:smallCaps/>
      <w:spacing w:val="80"/>
      <w:sz w:val="28"/>
    </w:rPr>
  </w:style>
  <w:style w:type="paragraph" w:customStyle="1" w:styleId="InChapter">
    <w:name w:val="InChapter"/>
    <w:basedOn w:val="Heading3"/>
    <w:rsid w:val="00963E99"/>
    <w:pPr>
      <w:spacing w:after="240"/>
      <w:outlineLvl w:val="9"/>
    </w:pPr>
    <w:rPr>
      <w:noProof/>
    </w:rPr>
  </w:style>
  <w:style w:type="paragraph" w:styleId="Index2">
    <w:name w:val="index 2"/>
    <w:basedOn w:val="Normal"/>
    <w:next w:val="Normal"/>
    <w:semiHidden/>
    <w:rsid w:val="00963E99"/>
    <w:pPr>
      <w:tabs>
        <w:tab w:val="right" w:pos="4176"/>
      </w:tabs>
      <w:ind w:left="568" w:hanging="284"/>
    </w:pPr>
    <w:rPr>
      <w:rFonts w:ascii="Garamond" w:hAnsi="Garamond"/>
    </w:rPr>
  </w:style>
  <w:style w:type="paragraph" w:customStyle="1" w:styleId="Byline">
    <w:name w:val="Byline"/>
    <w:rsid w:val="00963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E99"/>
    <w:pPr>
      <w:tabs>
        <w:tab w:val="clear" w:pos="3600"/>
        <w:tab w:val="clear" w:pos="3958"/>
      </w:tabs>
      <w:jc w:val="right"/>
    </w:pPr>
  </w:style>
  <w:style w:type="character" w:styleId="Emphasis">
    <w:name w:val="Emphasis"/>
    <w:basedOn w:val="DefaultParagraphFont"/>
    <w:qFormat/>
    <w:rsid w:val="00963E99"/>
    <w:rPr>
      <w:i/>
    </w:rPr>
  </w:style>
  <w:style w:type="paragraph" w:styleId="Caption">
    <w:name w:val="caption"/>
    <w:basedOn w:val="BodyText"/>
    <w:next w:val="Normal"/>
    <w:qFormat/>
    <w:rsid w:val="00963E99"/>
    <w:pPr>
      <w:framePr w:w="2268" w:hSpace="181" w:vSpace="181" w:wrap="around" w:vAnchor="text" w:hAnchor="page" w:x="1135" w:y="285" w:anchorLock="1"/>
    </w:pPr>
    <w:rPr>
      <w:i/>
    </w:rPr>
  </w:style>
  <w:style w:type="paragraph" w:customStyle="1" w:styleId="MiniTOCTitle">
    <w:name w:val="MiniTOCTitle"/>
    <w:basedOn w:val="Heading4"/>
    <w:rsid w:val="00963E99"/>
    <w:pPr>
      <w:spacing w:before="240"/>
      <w:outlineLvl w:val="9"/>
    </w:pPr>
    <w:rPr>
      <w:noProof/>
      <w:sz w:val="24"/>
    </w:rPr>
  </w:style>
  <w:style w:type="paragraph" w:customStyle="1" w:styleId="MiniTOCItem">
    <w:name w:val="MiniTOCItem"/>
    <w:basedOn w:val="ListBullet"/>
    <w:rsid w:val="00963E99"/>
    <w:pPr>
      <w:numPr>
        <w:numId w:val="0"/>
      </w:numPr>
      <w:tabs>
        <w:tab w:val="right" w:leader="dot" w:pos="6521"/>
      </w:tabs>
      <w:spacing w:before="0" w:after="0"/>
    </w:pPr>
  </w:style>
  <w:style w:type="paragraph" w:customStyle="1" w:styleId="TOFTitle">
    <w:name w:val="TOFTitle"/>
    <w:basedOn w:val="TOCTitle"/>
    <w:rsid w:val="00963E99"/>
  </w:style>
  <w:style w:type="paragraph" w:styleId="TableofFigures">
    <w:name w:val="table of figures"/>
    <w:basedOn w:val="Normal"/>
    <w:next w:val="Normal"/>
    <w:semiHidden/>
    <w:rsid w:val="00963E99"/>
    <w:pPr>
      <w:tabs>
        <w:tab w:val="right" w:leader="dot" w:pos="9072"/>
      </w:tabs>
      <w:ind w:left="970" w:hanging="403"/>
    </w:pPr>
    <w:rPr>
      <w:rFonts w:ascii="Times New Roman" w:hAnsi="Times New Roman"/>
      <w:b/>
    </w:rPr>
  </w:style>
  <w:style w:type="paragraph" w:styleId="ListNumber">
    <w:name w:val="List Number"/>
    <w:basedOn w:val="List"/>
    <w:rsid w:val="00963E99"/>
    <w:pPr>
      <w:numPr>
        <w:numId w:val="15"/>
      </w:numPr>
      <w:tabs>
        <w:tab w:val="clear" w:pos="340"/>
      </w:tabs>
    </w:pPr>
  </w:style>
  <w:style w:type="character" w:customStyle="1" w:styleId="WingdingSymbols">
    <w:name w:val="Wingding Symbols"/>
    <w:rsid w:val="00963E99"/>
    <w:rPr>
      <w:rFonts w:ascii="Wingdings" w:hAnsi="Wingdings"/>
    </w:rPr>
  </w:style>
  <w:style w:type="paragraph" w:customStyle="1" w:styleId="TableHeading">
    <w:name w:val="Table Heading"/>
    <w:basedOn w:val="HeadingBase"/>
    <w:rsid w:val="00963E99"/>
    <w:pPr>
      <w:keepLines/>
      <w:pBdr>
        <w:bottom w:val="single" w:sz="6" w:space="1" w:color="918585"/>
      </w:pBdr>
      <w:spacing w:before="240"/>
    </w:pPr>
  </w:style>
  <w:style w:type="character" w:customStyle="1" w:styleId="HotSpot">
    <w:name w:val="HotSpot"/>
    <w:rsid w:val="00963E99"/>
    <w:rPr>
      <w:color w:val="0033CC"/>
      <w:u w:val="none"/>
    </w:rPr>
  </w:style>
  <w:style w:type="paragraph" w:customStyle="1" w:styleId="BodyTextRight">
    <w:name w:val="Body Text Right"/>
    <w:basedOn w:val="BodyText"/>
    <w:rsid w:val="00963E99"/>
    <w:pPr>
      <w:spacing w:before="0" w:after="0"/>
      <w:jc w:val="right"/>
    </w:pPr>
  </w:style>
  <w:style w:type="paragraph" w:styleId="Index3">
    <w:name w:val="index 3"/>
    <w:basedOn w:val="ListNumber2"/>
    <w:next w:val="Normal"/>
    <w:semiHidden/>
    <w:rsid w:val="00963E99"/>
    <w:pPr>
      <w:numPr>
        <w:numId w:val="0"/>
      </w:numPr>
      <w:tabs>
        <w:tab w:val="right" w:leader="dot" w:pos="4176"/>
      </w:tabs>
    </w:pPr>
  </w:style>
  <w:style w:type="paragraph" w:styleId="ListNumber2">
    <w:name w:val="List Number 2"/>
    <w:basedOn w:val="List2"/>
    <w:rsid w:val="00963E99"/>
    <w:pPr>
      <w:numPr>
        <w:numId w:val="10"/>
      </w:numPr>
      <w:tabs>
        <w:tab w:val="clear" w:pos="1060"/>
      </w:tabs>
    </w:pPr>
  </w:style>
  <w:style w:type="paragraph" w:customStyle="1" w:styleId="MarginNote">
    <w:name w:val="Margin Note"/>
    <w:basedOn w:val="BodyText"/>
    <w:rsid w:val="00963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E99"/>
    <w:rPr>
      <w:sz w:val="32"/>
    </w:rPr>
  </w:style>
  <w:style w:type="paragraph" w:customStyle="1" w:styleId="HeadingProcedure">
    <w:name w:val="Heading Procedure"/>
    <w:basedOn w:val="HeadingBase"/>
    <w:next w:val="Normal"/>
    <w:rsid w:val="00963E99"/>
    <w:pPr>
      <w:tabs>
        <w:tab w:val="left" w:pos="0"/>
      </w:tabs>
      <w:spacing w:before="120" w:after="60"/>
    </w:pPr>
    <w:rPr>
      <w:i/>
      <w:color w:val="918585"/>
      <w:sz w:val="22"/>
    </w:rPr>
  </w:style>
  <w:style w:type="paragraph" w:customStyle="1" w:styleId="TableBodyText">
    <w:name w:val="Table Body Text"/>
    <w:basedOn w:val="BodyText"/>
    <w:rsid w:val="00963E99"/>
    <w:pPr>
      <w:spacing w:before="60" w:after="60"/>
    </w:pPr>
  </w:style>
  <w:style w:type="paragraph" w:styleId="ListContinue">
    <w:name w:val="List Continue"/>
    <w:basedOn w:val="List"/>
    <w:rsid w:val="00963E99"/>
    <w:pPr>
      <w:ind w:firstLine="0"/>
    </w:pPr>
  </w:style>
  <w:style w:type="paragraph" w:customStyle="1" w:styleId="ListNote">
    <w:name w:val="List Note"/>
    <w:basedOn w:val="List"/>
    <w:rsid w:val="00963E99"/>
    <w:pPr>
      <w:pBdr>
        <w:top w:val="single" w:sz="6" w:space="2" w:color="918585"/>
        <w:bottom w:val="single" w:sz="6" w:space="2" w:color="918585"/>
      </w:pBdr>
      <w:tabs>
        <w:tab w:val="left" w:pos="1021"/>
      </w:tabs>
      <w:ind w:firstLine="0"/>
    </w:pPr>
  </w:style>
  <w:style w:type="paragraph" w:customStyle="1" w:styleId="Warning">
    <w:name w:val="Warning"/>
    <w:basedOn w:val="BodyText"/>
    <w:rsid w:val="00963E99"/>
    <w:pPr>
      <w:shd w:val="clear" w:color="auto" w:fill="D9D9D9"/>
      <w:tabs>
        <w:tab w:val="left" w:pos="992"/>
      </w:tabs>
      <w:ind w:left="119" w:right="119"/>
    </w:pPr>
    <w:rPr>
      <w:sz w:val="20"/>
    </w:rPr>
  </w:style>
  <w:style w:type="paragraph" w:customStyle="1" w:styleId="MarginIcons">
    <w:name w:val="Margin Icons"/>
    <w:basedOn w:val="BodyText"/>
    <w:rsid w:val="00963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E99"/>
    <w:rPr>
      <w:rFonts w:ascii="Courier New" w:hAnsi="Courier New"/>
    </w:rPr>
  </w:style>
  <w:style w:type="paragraph" w:customStyle="1" w:styleId="NoteBullet">
    <w:name w:val="Note Bullet"/>
    <w:basedOn w:val="Note"/>
    <w:rsid w:val="00963E99"/>
    <w:pPr>
      <w:tabs>
        <w:tab w:val="clear" w:pos="680"/>
      </w:tabs>
      <w:spacing w:before="60" w:after="60"/>
    </w:pPr>
  </w:style>
  <w:style w:type="paragraph" w:customStyle="1" w:styleId="SubHeading2">
    <w:name w:val="SubHeading2"/>
    <w:basedOn w:val="HeadingBase"/>
    <w:rsid w:val="00963E99"/>
    <w:pPr>
      <w:spacing w:before="240" w:after="60"/>
    </w:pPr>
    <w:rPr>
      <w:sz w:val="20"/>
    </w:rPr>
  </w:style>
  <w:style w:type="paragraph" w:customStyle="1" w:styleId="SubHeading1">
    <w:name w:val="SubHeading1"/>
    <w:basedOn w:val="HeadingBase"/>
    <w:rsid w:val="00963E99"/>
    <w:pPr>
      <w:spacing w:before="240" w:after="60"/>
    </w:pPr>
    <w:rPr>
      <w:color w:val="918585"/>
      <w:sz w:val="22"/>
    </w:rPr>
  </w:style>
  <w:style w:type="paragraph" w:customStyle="1" w:styleId="SideHeading">
    <w:name w:val="Side Heading"/>
    <w:basedOn w:val="HeadingBase"/>
    <w:rsid w:val="00963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E99"/>
    <w:pPr>
      <w:tabs>
        <w:tab w:val="num" w:pos="360"/>
      </w:tabs>
    </w:pPr>
  </w:style>
  <w:style w:type="paragraph" w:styleId="PlainText">
    <w:name w:val="Plain Text"/>
    <w:basedOn w:val="Normal"/>
    <w:link w:val="PlainTextChar"/>
    <w:rsid w:val="00963E99"/>
    <w:rPr>
      <w:sz w:val="20"/>
    </w:rPr>
  </w:style>
  <w:style w:type="character" w:customStyle="1" w:styleId="PlainTextChar">
    <w:name w:val="Plain Text Char"/>
    <w:basedOn w:val="DefaultParagraphFont"/>
    <w:link w:val="PlainText"/>
    <w:rsid w:val="00963E99"/>
    <w:rPr>
      <w:rFonts w:ascii="Courier New" w:eastAsia="Times New Roman" w:hAnsi="Courier New" w:cs="Times New Roman"/>
      <w:sz w:val="20"/>
      <w:szCs w:val="20"/>
      <w:lang w:eastAsia="en-US"/>
    </w:rPr>
  </w:style>
  <w:style w:type="character" w:customStyle="1" w:styleId="MenuOption">
    <w:name w:val="Menu Option"/>
    <w:basedOn w:val="DefaultParagraphFont"/>
    <w:rsid w:val="00963E99"/>
    <w:rPr>
      <w:b/>
      <w:smallCaps/>
    </w:rPr>
  </w:style>
  <w:style w:type="paragraph" w:customStyle="1" w:styleId="TableListNumber">
    <w:name w:val="Table List Number"/>
    <w:basedOn w:val="ListNumber"/>
    <w:rsid w:val="00963E99"/>
    <w:pPr>
      <w:numPr>
        <w:numId w:val="0"/>
      </w:numPr>
    </w:pPr>
  </w:style>
  <w:style w:type="paragraph" w:styleId="TOC4">
    <w:name w:val="toc 4"/>
    <w:basedOn w:val="TOCBase"/>
    <w:next w:val="Normal"/>
    <w:semiHidden/>
    <w:rsid w:val="00963E99"/>
    <w:pPr>
      <w:tabs>
        <w:tab w:val="right" w:leader="dot" w:pos="9071"/>
      </w:tabs>
      <w:ind w:left="1701"/>
    </w:pPr>
  </w:style>
  <w:style w:type="paragraph" w:customStyle="1" w:styleId="ListAlpha">
    <w:name w:val="List Alpha"/>
    <w:basedOn w:val="List"/>
    <w:rsid w:val="00963E99"/>
    <w:pPr>
      <w:numPr>
        <w:numId w:val="9"/>
      </w:numPr>
    </w:pPr>
  </w:style>
  <w:style w:type="paragraph" w:customStyle="1" w:styleId="ListAlpha2">
    <w:name w:val="List Alpha 2"/>
    <w:basedOn w:val="List2"/>
    <w:rsid w:val="00963E99"/>
    <w:pPr>
      <w:numPr>
        <w:numId w:val="8"/>
      </w:numPr>
    </w:pPr>
  </w:style>
  <w:style w:type="paragraph" w:styleId="List2">
    <w:name w:val="List 2"/>
    <w:basedOn w:val="BodyText"/>
    <w:rsid w:val="00963E99"/>
    <w:pPr>
      <w:tabs>
        <w:tab w:val="left" w:pos="680"/>
      </w:tabs>
      <w:spacing w:before="60" w:after="60"/>
      <w:ind w:left="680" w:hanging="340"/>
    </w:pPr>
  </w:style>
  <w:style w:type="paragraph" w:styleId="List3">
    <w:name w:val="List 3"/>
    <w:basedOn w:val="BodyText"/>
    <w:rsid w:val="00963E99"/>
    <w:pPr>
      <w:tabs>
        <w:tab w:val="left" w:pos="1021"/>
      </w:tabs>
      <w:spacing w:before="60" w:after="60"/>
      <w:ind w:left="1020" w:hanging="340"/>
    </w:pPr>
  </w:style>
  <w:style w:type="paragraph" w:styleId="List4">
    <w:name w:val="List 4"/>
    <w:basedOn w:val="BodyText"/>
    <w:rsid w:val="00963E99"/>
    <w:pPr>
      <w:tabs>
        <w:tab w:val="left" w:pos="1361"/>
      </w:tabs>
      <w:spacing w:before="60" w:after="60"/>
      <w:ind w:left="1361" w:hanging="340"/>
    </w:pPr>
  </w:style>
  <w:style w:type="paragraph" w:styleId="List5">
    <w:name w:val="List 5"/>
    <w:basedOn w:val="BodyText"/>
    <w:rsid w:val="00963E99"/>
    <w:pPr>
      <w:tabs>
        <w:tab w:val="left" w:pos="1701"/>
      </w:tabs>
      <w:spacing w:before="60" w:after="60"/>
      <w:ind w:left="1701" w:hanging="340"/>
    </w:pPr>
  </w:style>
  <w:style w:type="paragraph" w:styleId="ListBullet3">
    <w:name w:val="List Bullet 3"/>
    <w:basedOn w:val="List3"/>
    <w:rsid w:val="00963E99"/>
    <w:pPr>
      <w:numPr>
        <w:numId w:val="14"/>
      </w:numPr>
      <w:tabs>
        <w:tab w:val="clear" w:pos="1021"/>
      </w:tabs>
      <w:ind w:left="1037" w:hanging="357"/>
    </w:pPr>
  </w:style>
  <w:style w:type="paragraph" w:styleId="ListBullet4">
    <w:name w:val="List Bullet 4"/>
    <w:basedOn w:val="List4"/>
    <w:rsid w:val="00963E99"/>
    <w:pPr>
      <w:numPr>
        <w:numId w:val="3"/>
      </w:numPr>
      <w:tabs>
        <w:tab w:val="clear" w:pos="1361"/>
      </w:tabs>
    </w:pPr>
  </w:style>
  <w:style w:type="paragraph" w:styleId="ListBullet5">
    <w:name w:val="List Bullet 5"/>
    <w:basedOn w:val="List5"/>
    <w:rsid w:val="00963E99"/>
    <w:pPr>
      <w:numPr>
        <w:numId w:val="4"/>
      </w:numPr>
    </w:pPr>
  </w:style>
  <w:style w:type="paragraph" w:styleId="ListContinue2">
    <w:name w:val="List Continue 2"/>
    <w:basedOn w:val="List2"/>
    <w:rsid w:val="00963E99"/>
    <w:pPr>
      <w:ind w:firstLine="0"/>
    </w:pPr>
  </w:style>
  <w:style w:type="paragraph" w:styleId="ListContinue3">
    <w:name w:val="List Continue 3"/>
    <w:basedOn w:val="List3"/>
    <w:rsid w:val="00963E99"/>
    <w:pPr>
      <w:ind w:left="1021" w:firstLine="0"/>
    </w:pPr>
  </w:style>
  <w:style w:type="paragraph" w:styleId="ListContinue4">
    <w:name w:val="List Continue 4"/>
    <w:basedOn w:val="List4"/>
    <w:rsid w:val="00963E99"/>
    <w:pPr>
      <w:ind w:firstLine="0"/>
    </w:pPr>
  </w:style>
  <w:style w:type="paragraph" w:styleId="ListContinue5">
    <w:name w:val="List Continue 5"/>
    <w:basedOn w:val="List5"/>
    <w:rsid w:val="00963E99"/>
    <w:pPr>
      <w:ind w:firstLine="0"/>
    </w:pPr>
  </w:style>
  <w:style w:type="paragraph" w:styleId="ListNumber3">
    <w:name w:val="List Number 3"/>
    <w:basedOn w:val="List3"/>
    <w:rsid w:val="00963E99"/>
    <w:pPr>
      <w:numPr>
        <w:numId w:val="5"/>
      </w:numPr>
    </w:pPr>
  </w:style>
  <w:style w:type="paragraph" w:styleId="ListNumber4">
    <w:name w:val="List Number 4"/>
    <w:basedOn w:val="List4"/>
    <w:rsid w:val="00963E99"/>
    <w:pPr>
      <w:numPr>
        <w:numId w:val="6"/>
      </w:numPr>
    </w:pPr>
  </w:style>
  <w:style w:type="paragraph" w:styleId="ListNumber5">
    <w:name w:val="List Number 5"/>
    <w:basedOn w:val="List5"/>
    <w:rsid w:val="00963E99"/>
    <w:pPr>
      <w:numPr>
        <w:numId w:val="7"/>
      </w:numPr>
    </w:pPr>
  </w:style>
  <w:style w:type="paragraph" w:styleId="BlockText">
    <w:name w:val="Block Text"/>
    <w:basedOn w:val="Normal"/>
    <w:rsid w:val="00963E99"/>
    <w:pPr>
      <w:spacing w:after="120"/>
      <w:ind w:left="1440" w:right="1440"/>
    </w:pPr>
  </w:style>
  <w:style w:type="character" w:customStyle="1" w:styleId="Subscript">
    <w:name w:val="Subscript"/>
    <w:basedOn w:val="DefaultParagraphFont"/>
    <w:rsid w:val="00963E99"/>
    <w:rPr>
      <w:sz w:val="16"/>
      <w:vertAlign w:val="subscript"/>
    </w:rPr>
  </w:style>
  <w:style w:type="character" w:customStyle="1" w:styleId="Superscript">
    <w:name w:val="Superscript"/>
    <w:basedOn w:val="DefaultParagraphFont"/>
    <w:rsid w:val="00963E99"/>
    <w:rPr>
      <w:sz w:val="16"/>
      <w:vertAlign w:val="superscript"/>
    </w:rPr>
  </w:style>
  <w:style w:type="character" w:customStyle="1" w:styleId="Symbols">
    <w:name w:val="Symbols"/>
    <w:basedOn w:val="DefaultParagraphFont"/>
    <w:rsid w:val="00963E99"/>
    <w:rPr>
      <w:rFonts w:ascii="Symbol" w:hAnsi="Symbol"/>
    </w:rPr>
  </w:style>
  <w:style w:type="character" w:customStyle="1" w:styleId="MenuOptions">
    <w:name w:val="Menu Options"/>
    <w:basedOn w:val="DefaultParagraphFont"/>
    <w:rsid w:val="00963E99"/>
    <w:rPr>
      <w:rFonts w:ascii="Arial Narrow" w:hAnsi="Arial Narrow"/>
      <w:smallCaps/>
    </w:rPr>
  </w:style>
  <w:style w:type="character" w:customStyle="1" w:styleId="Buttons">
    <w:name w:val="Buttons"/>
    <w:basedOn w:val="DefaultParagraphFont"/>
    <w:rsid w:val="00963E99"/>
    <w:rPr>
      <w:b/>
    </w:rPr>
  </w:style>
  <w:style w:type="character" w:customStyle="1" w:styleId="Underlined">
    <w:name w:val="Underlined"/>
    <w:basedOn w:val="DefaultParagraphFont"/>
    <w:rsid w:val="00963E99"/>
    <w:rPr>
      <w:u w:val="single"/>
    </w:rPr>
  </w:style>
  <w:style w:type="paragraph" w:customStyle="1" w:styleId="TableBodyTextRight">
    <w:name w:val="Table Body Text Right"/>
    <w:basedOn w:val="TableBodyText"/>
    <w:rsid w:val="00963E99"/>
    <w:pPr>
      <w:widowControl w:val="0"/>
      <w:autoSpaceDE w:val="0"/>
      <w:autoSpaceDN w:val="0"/>
      <w:adjustRightInd w:val="0"/>
      <w:jc w:val="right"/>
    </w:pPr>
    <w:rPr>
      <w:rFonts w:cs="Arial"/>
      <w:szCs w:val="18"/>
    </w:rPr>
  </w:style>
  <w:style w:type="paragraph" w:customStyle="1" w:styleId="CopyrightText">
    <w:name w:val="Copyright Text"/>
    <w:basedOn w:val="BodyText"/>
    <w:rsid w:val="00963E99"/>
    <w:rPr>
      <w:sz w:val="18"/>
    </w:rPr>
  </w:style>
  <w:style w:type="paragraph" w:customStyle="1" w:styleId="BodySmallRight">
    <w:name w:val="Body Small Right"/>
    <w:basedOn w:val="BodyTextRight"/>
    <w:rsid w:val="00963E99"/>
    <w:rPr>
      <w:sz w:val="18"/>
      <w:szCs w:val="18"/>
    </w:rPr>
  </w:style>
  <w:style w:type="paragraph" w:customStyle="1" w:styleId="MarginEdition">
    <w:name w:val="Margin Edition"/>
    <w:basedOn w:val="MarginNote"/>
    <w:rsid w:val="00963E99"/>
    <w:pPr>
      <w:spacing w:before="0" w:after="0"/>
    </w:pPr>
    <w:rPr>
      <w:rFonts w:ascii="Times New Roman" w:hAnsi="Times New Roman"/>
      <w:color w:val="999999"/>
    </w:rPr>
  </w:style>
  <w:style w:type="paragraph" w:customStyle="1" w:styleId="Spacer">
    <w:name w:val="Spacer"/>
    <w:basedOn w:val="Normal"/>
    <w:rsid w:val="00963E99"/>
    <w:rPr>
      <w:sz w:val="2"/>
      <w:szCs w:val="2"/>
    </w:rPr>
  </w:style>
  <w:style w:type="character" w:customStyle="1" w:styleId="Small">
    <w:name w:val="Small"/>
    <w:basedOn w:val="DefaultParagraphFont"/>
    <w:rsid w:val="00963E99"/>
    <w:rPr>
      <w:sz w:val="16"/>
    </w:rPr>
  </w:style>
  <w:style w:type="paragraph" w:customStyle="1" w:styleId="WideTable">
    <w:name w:val="Wide Table"/>
    <w:basedOn w:val="Normal"/>
    <w:rsid w:val="00963E99"/>
    <w:pPr>
      <w:ind w:left="-1418"/>
    </w:pPr>
    <w:rPr>
      <w:sz w:val="2"/>
      <w:szCs w:val="2"/>
    </w:rPr>
  </w:style>
  <w:style w:type="character" w:styleId="PageNumber">
    <w:name w:val="page number"/>
    <w:basedOn w:val="DefaultParagraphFont"/>
    <w:rsid w:val="00963E99"/>
  </w:style>
  <w:style w:type="paragraph" w:styleId="Quote">
    <w:name w:val="Quote"/>
    <w:basedOn w:val="Heading1"/>
    <w:link w:val="QuoteChar"/>
    <w:qFormat/>
    <w:rsid w:val="00963E99"/>
    <w:rPr>
      <w:b w:val="0"/>
      <w:sz w:val="72"/>
      <w:szCs w:val="72"/>
      <w:lang w:val="en-NZ"/>
    </w:rPr>
  </w:style>
  <w:style w:type="character" w:customStyle="1" w:styleId="QuoteChar">
    <w:name w:val="Quote Char"/>
    <w:basedOn w:val="DefaultParagraphFont"/>
    <w:link w:val="Quote"/>
    <w:rsid w:val="00963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E99"/>
    <w:pPr>
      <w:pageBreakBefore/>
    </w:pPr>
  </w:style>
  <w:style w:type="paragraph" w:customStyle="1" w:styleId="Border">
    <w:name w:val="Border"/>
    <w:basedOn w:val="Normal"/>
    <w:qFormat/>
    <w:rsid w:val="00963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E99"/>
    <w:rPr>
      <w:b/>
      <w:bCs/>
      <w:i/>
      <w:iCs/>
      <w:color w:val="auto"/>
    </w:rPr>
  </w:style>
  <w:style w:type="paragraph" w:styleId="IntenseQuote">
    <w:name w:val="Intense Quote"/>
    <w:basedOn w:val="Normal"/>
    <w:next w:val="Normal"/>
    <w:link w:val="IntenseQuoteChar"/>
    <w:uiPriority w:val="30"/>
    <w:qFormat/>
    <w:rsid w:val="00963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E99"/>
    <w:rPr>
      <w:smallCaps/>
      <w:color w:val="auto"/>
      <w:u w:val="single"/>
    </w:rPr>
  </w:style>
  <w:style w:type="character" w:styleId="IntenseReference">
    <w:name w:val="Intense Reference"/>
    <w:basedOn w:val="DefaultParagraphFont"/>
    <w:uiPriority w:val="32"/>
    <w:qFormat/>
    <w:rsid w:val="00963E99"/>
    <w:rPr>
      <w:b/>
      <w:bCs/>
      <w:smallCaps/>
      <w:color w:val="auto"/>
      <w:spacing w:val="5"/>
      <w:u w:val="single"/>
    </w:rPr>
  </w:style>
  <w:style w:type="paragraph" w:customStyle="1" w:styleId="2ColumnHeading">
    <w:name w:val="2Column Heading"/>
    <w:basedOn w:val="BodyText"/>
    <w:qFormat/>
    <w:rsid w:val="00963E99"/>
    <w:pPr>
      <w:spacing w:after="60"/>
      <w:ind w:left="-2268"/>
    </w:pPr>
    <w:rPr>
      <w:b/>
    </w:rPr>
  </w:style>
  <w:style w:type="paragraph" w:customStyle="1" w:styleId="Heading1TOC">
    <w:name w:val="Heading1 TOC"/>
    <w:basedOn w:val="Normal"/>
    <w:qFormat/>
    <w:rsid w:val="00963E99"/>
    <w:pPr>
      <w:spacing w:before="240" w:after="120"/>
    </w:pPr>
    <w:rPr>
      <w:rFonts w:ascii="Times New Roman" w:hAnsi="Times New Roman"/>
      <w:b/>
      <w:sz w:val="32"/>
    </w:rPr>
  </w:style>
  <w:style w:type="paragraph" w:customStyle="1" w:styleId="Heading2TOC">
    <w:name w:val="Heading2 TOC"/>
    <w:basedOn w:val="Normal"/>
    <w:qFormat/>
    <w:rsid w:val="00963E99"/>
    <w:pPr>
      <w:spacing w:before="240" w:after="60"/>
    </w:pPr>
    <w:rPr>
      <w:rFonts w:ascii="Times New Roman" w:hAnsi="Times New Roman"/>
      <w:b/>
      <w:sz w:val="28"/>
    </w:rPr>
  </w:style>
  <w:style w:type="character" w:customStyle="1" w:styleId="Underline">
    <w:name w:val="Underline"/>
    <w:basedOn w:val="DefaultParagraphFont"/>
    <w:qFormat/>
    <w:rsid w:val="00963E99"/>
    <w:rPr>
      <w:u w:val="single"/>
    </w:rPr>
  </w:style>
  <w:style w:type="character" w:customStyle="1" w:styleId="BoldandItalics">
    <w:name w:val="Bold and Italics"/>
    <w:qFormat/>
    <w:rsid w:val="00963E99"/>
    <w:rPr>
      <w:b/>
      <w:i/>
      <w:u w:val="none"/>
    </w:rPr>
  </w:style>
  <w:style w:type="paragraph" w:styleId="BalloonText">
    <w:name w:val="Balloon Text"/>
    <w:basedOn w:val="Normal"/>
    <w:link w:val="BalloonTextChar"/>
    <w:rsid w:val="00963E99"/>
    <w:rPr>
      <w:rFonts w:ascii="Tahoma" w:hAnsi="Tahoma" w:cs="Tahoma"/>
      <w:sz w:val="16"/>
      <w:szCs w:val="16"/>
    </w:rPr>
  </w:style>
  <w:style w:type="character" w:customStyle="1" w:styleId="BalloonTextChar">
    <w:name w:val="Balloon Text Char"/>
    <w:basedOn w:val="DefaultParagraphFont"/>
    <w:link w:val="BalloonText"/>
    <w:rsid w:val="00963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E99"/>
    <w:rPr>
      <w:b/>
      <w:color w:val="660033"/>
      <w:spacing w:val="0"/>
    </w:rPr>
  </w:style>
  <w:style w:type="paragraph" w:customStyle="1" w:styleId="Nameditemlist">
    <w:name w:val="Named item list"/>
    <w:basedOn w:val="BodyText"/>
    <w:qFormat/>
    <w:rsid w:val="00963E99"/>
    <w:pPr>
      <w:tabs>
        <w:tab w:val="left" w:pos="2835"/>
      </w:tabs>
      <w:ind w:left="2835" w:hanging="2835"/>
    </w:pPr>
  </w:style>
  <w:style w:type="paragraph" w:customStyle="1" w:styleId="BodyTextnopadding">
    <w:name w:val="Body Text no padding"/>
    <w:basedOn w:val="BodyText"/>
    <w:qFormat/>
    <w:rsid w:val="00963E99"/>
    <w:pPr>
      <w:spacing w:before="0" w:after="0"/>
    </w:pPr>
  </w:style>
  <w:style w:type="paragraph" w:customStyle="1" w:styleId="BodyTextBold">
    <w:name w:val="Body Text Bold"/>
    <w:basedOn w:val="BodyText"/>
    <w:qFormat/>
    <w:rsid w:val="00963E99"/>
    <w:rPr>
      <w:b/>
    </w:rPr>
  </w:style>
  <w:style w:type="character" w:styleId="Hyperlink">
    <w:name w:val="Hyperlink"/>
    <w:basedOn w:val="DefaultParagraphFont"/>
    <w:uiPriority w:val="99"/>
    <w:unhideWhenUsed/>
    <w:rsid w:val="00F372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1251</Words>
  <Characters>7850</Characters>
  <Application>Microsoft Office Word</Application>
  <DocSecurity>0</DocSecurity>
  <Lines>356</Lines>
  <Paragraphs>211</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MSTLG2001 Cut by machine</dc:title>
  <dc:subject>Approved</dc:subject>
  <dc:creator>Skills Insight</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