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69D" w:rsidP="00D97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MSTLA3005 Control laundry finishing operations</w:t>
      </w:r>
      <w:r>
        <w:fldChar w:fldCharType="end"/>
      </w:r>
    </w:p>
    <w:p w:rsidR="00D9769D" w:rsidP="00D9769D">
      <w:pPr>
        <w:pStyle w:val="Version"/>
        <w:sectPr w:rsidSect="00BE0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F38" w:rsidP="00BE0F38">
      <w:pPr>
        <w:pStyle w:val="SuperHeading"/>
      </w:pPr>
      <w:r w:rsidRPr="00BE0F38">
        <w:t>MSTLA3005 Control laundry finishing operations</w:t>
      </w:r>
    </w:p>
    <w:p w:rsidR="00000000" w:rsidRPr="00BE0F38" w:rsidP="00BE0F38">
      <w:pPr>
        <w:pStyle w:val="Heading1"/>
      </w:pPr>
      <w:bookmarkStart w:id="1" w:name="O_1065051"/>
      <w:bookmarkEnd w:id="1"/>
      <w:r w:rsidRPr="00BE0F38">
        <w:t>Modification History</w:t>
      </w:r>
    </w:p>
    <w:p w:rsidR="00000000" w:rsidRPr="00BE0F38" w:rsidP="00D9769D">
      <w:pPr>
        <w:pStyle w:val="BodyText"/>
      </w:pPr>
      <w:r w:rsidRPr="00BE0F38">
        <w:t>Release 1. New unit.</w:t>
      </w:r>
    </w:p>
    <w:p w:rsidR="00000000" w:rsidRPr="00BE0F38" w:rsidP="00BE0F38">
      <w:pPr>
        <w:pStyle w:val="Heading1"/>
      </w:pPr>
      <w:bookmarkStart w:id="2" w:name="O_1065052"/>
      <w:bookmarkEnd w:id="2"/>
      <w:r w:rsidRPr="00BE0F38">
        <w:t>Application</w:t>
      </w:r>
    </w:p>
    <w:p w:rsidR="00000000" w:rsidRPr="00BE0F38" w:rsidP="00D9769D">
      <w:pPr>
        <w:pStyle w:val="BodyText"/>
      </w:pPr>
      <w:r w:rsidRPr="00BE0F38">
        <w:t>This unit of competency applies to prepare, operate and control laundry finishing equipment and machines, including the use of monitoring and inspection procedures in a comme</w:t>
      </w:r>
      <w:r w:rsidRPr="00BE0F38">
        <w:t xml:space="preserve">rcial laundry so that laundered articles are ready for dispatch. It includes identifying and addressing minor operational problems and faults. </w:t>
      </w:r>
    </w:p>
    <w:p w:rsidR="00000000" w:rsidRPr="00BE0F38" w:rsidP="00D9769D">
      <w:pPr>
        <w:pStyle w:val="BodyText"/>
      </w:pPr>
      <w:r w:rsidRPr="00BE0F38">
        <w:t xml:space="preserve">Work may be conducted in small to large scale enterprises and may involve individual and team activities. </w:t>
      </w:r>
    </w:p>
    <w:p w:rsidR="00000000" w:rsidRPr="00BE0F38" w:rsidP="00D9769D">
      <w:pPr>
        <w:pStyle w:val="BodyText"/>
      </w:pPr>
      <w:r w:rsidRPr="00BE0F38">
        <w:t>No li</w:t>
      </w:r>
      <w:r w:rsidRPr="00BE0F38">
        <w:t>censing or certification requirements exist at the time of publication. Relevant legislation, industry standards and codes of practice within Australia must be applied.</w:t>
      </w:r>
    </w:p>
    <w:p w:rsidR="00000000" w:rsidRPr="00BE0F38" w:rsidP="00BE0F38">
      <w:pPr>
        <w:pStyle w:val="Heading1"/>
      </w:pPr>
      <w:bookmarkStart w:id="3" w:name="O_1065053"/>
      <w:bookmarkEnd w:id="3"/>
      <w:r w:rsidRPr="00BE0F38">
        <w:t>Pre-requisite Unit</w:t>
      </w:r>
    </w:p>
    <w:p w:rsidR="00000000" w:rsidRPr="00BE0F38" w:rsidP="00D9769D">
      <w:pPr>
        <w:pStyle w:val="BodyText"/>
      </w:pPr>
      <w:r w:rsidRPr="00BE0F38">
        <w:t>Nil</w:t>
      </w:r>
    </w:p>
    <w:p w:rsidR="00000000" w:rsidRPr="00BE0F38" w:rsidP="00BE0F38">
      <w:pPr>
        <w:pStyle w:val="Heading1"/>
      </w:pPr>
      <w:bookmarkStart w:id="4" w:name="O_1065054"/>
      <w:bookmarkEnd w:id="4"/>
      <w:r w:rsidRPr="00BE0F38">
        <w:t>Competency Field</w:t>
      </w:r>
    </w:p>
    <w:p w:rsidR="00000000" w:rsidRPr="00BE0F38" w:rsidP="00D9769D">
      <w:pPr>
        <w:pStyle w:val="BodyText"/>
      </w:pPr>
      <w:r w:rsidRPr="00BE0F38">
        <w:t>Laundry o</w:t>
      </w:r>
      <w:r w:rsidRPr="00BE0F38">
        <w:t>perations</w:t>
      </w:r>
    </w:p>
    <w:p w:rsidR="00000000" w:rsidRPr="00BE0F38" w:rsidP="00BE0F38">
      <w:pPr>
        <w:pStyle w:val="Heading1"/>
      </w:pPr>
      <w:bookmarkStart w:id="5" w:name="O_1065056"/>
      <w:bookmarkEnd w:id="5"/>
      <w:r w:rsidRPr="00BE0F3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D976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rPr>
                <w:rStyle w:val="SpecialBold"/>
              </w:rPr>
              <w:t>Elements</w:t>
            </w:r>
          </w:p>
          <w:p w:rsidR="00000000" w:rsidRPr="00BE0F38" w:rsidP="00BE0F38">
            <w:pPr>
              <w:pStyle w:val="BodyText"/>
            </w:pPr>
            <w:r w:rsidRPr="00BE0F38">
              <w:rPr>
                <w:rStyle w:val="Emphasis"/>
              </w:rPr>
              <w:t xml:space="preserve">Elements describe the </w:t>
            </w:r>
            <w:r w:rsidRPr="00BE0F38">
              <w:t xml:space="preserve">essential </w:t>
            </w:r>
            <w:r w:rsidRPr="00BE0F38">
              <w:rPr>
                <w:rStyle w:val="Emphasis"/>
              </w:rPr>
              <w:t>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rPr>
                <w:rStyle w:val="SpecialBold"/>
              </w:rPr>
              <w:t>Performance Criteria</w:t>
            </w:r>
          </w:p>
          <w:p w:rsidR="00000000" w:rsidP="00BE0F38">
            <w:pPr>
              <w:pStyle w:val="BodyText"/>
              <w:rPr>
                <w:lang w:val="en-NZ"/>
              </w:rPr>
            </w:pPr>
            <w:r w:rsidRPr="00BE0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6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>1. Prepare for finishing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>1.1 Determine job and finishing equipment requirements from work instructions</w:t>
            </w:r>
          </w:p>
          <w:p w:rsidR="00000000" w:rsidRPr="00BE0F38" w:rsidP="00BE0F38">
            <w:pPr>
              <w:pStyle w:val="BodyText"/>
            </w:pPr>
            <w:r w:rsidRPr="00BE0F38">
              <w:t>1.2 Identify safe work requirements and potential hazards associated with operating finishing equipment including working with heat, steam, conveye</w:t>
            </w:r>
            <w:r w:rsidRPr="00BE0F38">
              <w:t>r belts, rollers and manual handling</w:t>
            </w:r>
          </w:p>
          <w:p w:rsidR="00000000" w:rsidRPr="00BE0F38" w:rsidP="00BE0F38">
            <w:pPr>
              <w:pStyle w:val="BodyText"/>
            </w:pPr>
            <w:r w:rsidRPr="00BE0F38">
              <w:t>1.3 Use appropriate personal protective equipment (PPE) in accordance with standard operating procedures (SOPs)</w:t>
            </w:r>
          </w:p>
          <w:p w:rsidR="00000000" w:rsidRPr="00BE0F38" w:rsidP="00BE0F38">
            <w:pPr>
              <w:pStyle w:val="BodyText"/>
            </w:pPr>
            <w:r w:rsidRPr="00BE0F38">
              <w:t xml:space="preserve">1.4 Set up work area in accordance with work health and safety requirements  </w:t>
            </w:r>
          </w:p>
          <w:p w:rsidR="00000000" w:rsidP="00BE0F38">
            <w:pPr>
              <w:pStyle w:val="BodyText"/>
              <w:rPr>
                <w:lang w:val="en-NZ"/>
              </w:rPr>
            </w:pPr>
            <w:r w:rsidRPr="00BE0F38">
              <w:t>1.5 Conduct equipment start-u</w:t>
            </w:r>
            <w:r w:rsidRPr="00BE0F38">
              <w:t xml:space="preserve">p checks and identify functions of </w:t>
            </w:r>
            <w:r w:rsidRPr="00BE0F38">
              <w:t>equipment processes</w:t>
            </w:r>
          </w:p>
        </w:tc>
      </w:tr>
      <w:tr w:rsidTr="00D976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>2. Operate finishing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>2.1 Classify, sort and prepare articles according to finishing and re-work requirements</w:t>
            </w:r>
          </w:p>
          <w:p w:rsidR="00000000" w:rsidRPr="00BE0F38" w:rsidP="00BE0F38">
            <w:pPr>
              <w:pStyle w:val="BodyText"/>
            </w:pPr>
            <w:r w:rsidRPr="00BE0F38">
              <w:t>2.2 Start machine following operator instructions</w:t>
            </w:r>
          </w:p>
          <w:p w:rsidR="00000000" w:rsidRPr="00BE0F38" w:rsidP="00BE0F38">
            <w:pPr>
              <w:pStyle w:val="BodyText"/>
            </w:pPr>
            <w:r w:rsidRPr="00BE0F38">
              <w:t>2.3 Check program settings mat</w:t>
            </w:r>
            <w:r w:rsidRPr="00BE0F38">
              <w:t xml:space="preserve">ch job requirements </w:t>
            </w:r>
          </w:p>
          <w:p w:rsidR="00000000" w:rsidRPr="00BE0F38" w:rsidP="00BE0F38">
            <w:pPr>
              <w:pStyle w:val="BodyText"/>
            </w:pPr>
            <w:r w:rsidRPr="00BE0F38">
              <w:t>2.4 Place articles into or on finishing equipment and operate equipment in accordance with workplace requirements for quality and quantity</w:t>
            </w:r>
          </w:p>
          <w:p w:rsidR="00000000" w:rsidRPr="00BE0F38" w:rsidP="00BE0F38">
            <w:pPr>
              <w:pStyle w:val="BodyText"/>
            </w:pPr>
            <w:r w:rsidRPr="00BE0F38">
              <w:t>2.5 Monitor machines and adjust for correct operation in accordance with manufacturer specificat</w:t>
            </w:r>
            <w:r w:rsidRPr="00BE0F38">
              <w:t xml:space="preserve">ions and work health and safety practices </w:t>
            </w:r>
          </w:p>
          <w:p w:rsidR="00000000" w:rsidP="00BE0F38">
            <w:pPr>
              <w:pStyle w:val="BodyText"/>
              <w:rPr>
                <w:lang w:val="en-NZ"/>
              </w:rPr>
            </w:pPr>
            <w:r w:rsidRPr="00BE0F38">
              <w:t>2.6 Identify machine problems or faults and rectify, document and report in accordance with workplace procedures</w:t>
            </w:r>
          </w:p>
        </w:tc>
      </w:tr>
      <w:tr w:rsidTr="00D976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 xml:space="preserve">3. Monitor and finalise finishing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38" w:rsidP="00BE0F38">
            <w:pPr>
              <w:pStyle w:val="BodyText"/>
            </w:pPr>
            <w:r w:rsidRPr="00BE0F38">
              <w:t>3.1 Inspect finished items against quality standards</w:t>
            </w:r>
          </w:p>
          <w:p w:rsidR="00000000" w:rsidRPr="00BE0F38" w:rsidP="00BE0F38">
            <w:pPr>
              <w:pStyle w:val="BodyText"/>
            </w:pPr>
            <w:r w:rsidRPr="00BE0F38">
              <w:t>3.2 Return articles not meeting quality standards for re-processing</w:t>
            </w:r>
          </w:p>
          <w:p w:rsidR="00000000" w:rsidRPr="00BE0F38" w:rsidP="00BE0F38">
            <w:pPr>
              <w:pStyle w:val="BodyText"/>
            </w:pPr>
            <w:r w:rsidRPr="00BE0F38">
              <w:t xml:space="preserve">3.3 Identify damaged or torn articles for repair or return in accordance with workplace procedures </w:t>
            </w:r>
          </w:p>
          <w:p w:rsidR="00000000" w:rsidRPr="00BE0F38" w:rsidP="00BE0F38">
            <w:pPr>
              <w:pStyle w:val="BodyText"/>
            </w:pPr>
            <w:r w:rsidRPr="00BE0F38">
              <w:t xml:space="preserve">3.4 Complete shutdown maintenance in accordance with operating procedures </w:t>
            </w:r>
          </w:p>
          <w:p w:rsidR="00000000" w:rsidRPr="00BE0F38" w:rsidP="00BE0F38">
            <w:pPr>
              <w:pStyle w:val="BodyText"/>
            </w:pPr>
            <w:r w:rsidRPr="00BE0F38">
              <w:t xml:space="preserve">3.5 Meet all </w:t>
            </w:r>
            <w:r w:rsidRPr="00BE0F38">
              <w:t>housekeeping requirements and complete accurate workplace records</w:t>
            </w:r>
          </w:p>
        </w:tc>
      </w:tr>
    </w:tbl>
    <w:p w:rsidR="00000000" w:rsidRPr="00BE0F38" w:rsidP="00BE0F38">
      <w:pPr>
        <w:pStyle w:val="BodyText"/>
      </w:pPr>
    </w:p>
    <w:p w:rsidR="00000000" w:rsidRPr="00BE0F38" w:rsidP="00BE0F38">
      <w:pPr>
        <w:pStyle w:val="AllowPageBreak"/>
      </w:pPr>
    </w:p>
    <w:p w:rsidR="00000000" w:rsidRPr="00BE0F38" w:rsidP="00BE0F38">
      <w:pPr>
        <w:pStyle w:val="Heading1"/>
      </w:pPr>
      <w:bookmarkStart w:id="6" w:name="O_1065057"/>
      <w:bookmarkEnd w:id="6"/>
      <w:r w:rsidRPr="00BE0F38">
        <w:t>Foundation Skills</w:t>
      </w:r>
    </w:p>
    <w:p w:rsidR="00000000" w:rsidRPr="00BE0F38" w:rsidP="00D9769D">
      <w:pPr>
        <w:pStyle w:val="BodyText"/>
      </w:pPr>
      <w:r w:rsidRPr="00BE0F38">
        <w:t>This section describes those language, literacy, numeracy and employment skills that are essential to performance.</w:t>
      </w:r>
    </w:p>
    <w:p w:rsidR="00000000" w:rsidRPr="00BE0F38" w:rsidP="00BE0F38">
      <w:pPr>
        <w:pStyle w:val="ListBullet"/>
      </w:pPr>
      <w:r w:rsidRPr="00BE0F38">
        <w:t>Reading skills to interpret:</w:t>
      </w:r>
    </w:p>
    <w:p w:rsidR="00000000" w:rsidRPr="00BE0F38" w:rsidP="00BE0F38">
      <w:pPr>
        <w:pStyle w:val="ListBullet3"/>
      </w:pPr>
      <w:r w:rsidRPr="00BE0F38">
        <w:t xml:space="preserve">work </w:t>
      </w:r>
      <w:r w:rsidRPr="00BE0F38">
        <w:t xml:space="preserve">instructions and schedules, </w:t>
      </w:r>
    </w:p>
    <w:p w:rsidR="00000000" w:rsidRPr="00BE0F38" w:rsidP="00BE0F38">
      <w:pPr>
        <w:pStyle w:val="ListBullet3"/>
      </w:pPr>
      <w:r w:rsidRPr="00BE0F38">
        <w:t>standard operating procedures (SOPs)</w:t>
      </w:r>
    </w:p>
    <w:p w:rsidR="00000000" w:rsidRPr="00BE0F38" w:rsidP="00BE0F38">
      <w:pPr>
        <w:pStyle w:val="ListBullet3"/>
      </w:pPr>
      <w:r w:rsidRPr="00BE0F38">
        <w:t>specifications and key requirements of industry standards</w:t>
      </w:r>
    </w:p>
    <w:p w:rsidR="00000000" w:rsidRPr="00BE0F38" w:rsidP="00BE0F38">
      <w:pPr>
        <w:pStyle w:val="ListBullet"/>
      </w:pPr>
      <w:r w:rsidRPr="00BE0F38">
        <w:t>Numeracy skills to interpret temperature gauges of steaming and pressing equipment</w:t>
      </w:r>
    </w:p>
    <w:p w:rsidR="00000000" w:rsidRPr="00BE0F38" w:rsidP="00BE0F38">
      <w:pPr>
        <w:pStyle w:val="ListBullet"/>
      </w:pPr>
      <w:r w:rsidRPr="00BE0F38">
        <w:t>Problem solving skills to recognise issues with safety and finishing operations and troubleshoot solutions.</w:t>
      </w:r>
    </w:p>
    <w:p w:rsidR="00000000" w:rsidRPr="00BE0F38" w:rsidP="00BE0F38">
      <w:pPr>
        <w:pStyle w:val="BodyText"/>
      </w:pPr>
    </w:p>
    <w:p w:rsidR="00000000" w:rsidRPr="00BE0F38" w:rsidP="00D9769D">
      <w:pPr>
        <w:pStyle w:val="BodyText"/>
      </w:pPr>
      <w:r w:rsidRPr="00BE0F38">
        <w:t>Other foundation skills essential to performance are explicit in the performance criteria of this unit.</w:t>
      </w:r>
    </w:p>
    <w:p w:rsidR="00000000" w:rsidRPr="00BE0F38" w:rsidP="00BE0F38">
      <w:pPr>
        <w:pStyle w:val="Heading1"/>
      </w:pPr>
      <w:bookmarkStart w:id="7" w:name="O_1065059"/>
      <w:bookmarkEnd w:id="7"/>
      <w:r w:rsidRPr="00BE0F38">
        <w:t>Unit Mapping Information</w:t>
      </w:r>
    </w:p>
    <w:p w:rsidR="00000000" w:rsidRPr="00BE0F38" w:rsidP="00D9769D">
      <w:pPr>
        <w:pStyle w:val="BodyText"/>
      </w:pPr>
      <w:r w:rsidRPr="00BE0F38">
        <w:t>No equivalent unit</w:t>
      </w:r>
    </w:p>
    <w:p w:rsidR="00000000" w:rsidRPr="00BE0F38" w:rsidP="00BE0F38">
      <w:pPr>
        <w:pStyle w:val="Heading1"/>
      </w:pPr>
      <w:bookmarkStart w:id="8" w:name="O_1065066"/>
      <w:bookmarkEnd w:id="8"/>
      <w:r w:rsidRPr="00BE0F38">
        <w:t>Links</w:t>
      </w:r>
    </w:p>
    <w:p w:rsidR="00000000" w:rsidRPr="00BE0F38" w:rsidP="00D9769D">
      <w:pPr>
        <w:pStyle w:val="BodyText"/>
      </w:pPr>
      <w:r w:rsidRPr="00BE0F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3C2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E0F38" w:rsidP="00BE0F38"/>
    <w:sectPr w:rsidSect="00BE0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38" w:rsidRPr="00D9769D" w:rsidP="00D97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9D" w:rsidP="00BE0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69D" w:rsidP="00BE0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769D" w:rsidP="00BE0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F38" w:rsidRPr="00D9769D" w:rsidP="00D97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9D" w:rsidRPr="002D2AF8" w:rsidP="00BE0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MSTLA3005 Control laundry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9769D" w:rsidP="00BE0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1E5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E4E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F38"/>
  </w:style>
  <w:style w:type="character" w:customStyle="1" w:styleId="Heading1Char">
    <w:name w:val="Heading 1 Char"/>
    <w:basedOn w:val="DefaultParagraphFont"/>
    <w:link w:val="Heading1"/>
    <w:rsid w:val="00BE0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F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F38"/>
    <w:rPr>
      <w:b/>
      <w:spacing w:val="0"/>
    </w:rPr>
  </w:style>
  <w:style w:type="character" w:styleId="Emphasis">
    <w:name w:val="Emphasis"/>
    <w:basedOn w:val="DefaultParagraphFont"/>
    <w:qFormat/>
    <w:rsid w:val="00BE0F38"/>
    <w:rPr>
      <w:i/>
    </w:rPr>
  </w:style>
  <w:style w:type="paragraph" w:customStyle="1" w:styleId="SuperHeading">
    <w:name w:val="SuperHeading"/>
    <w:basedOn w:val="Normal"/>
    <w:rsid w:val="00BE0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0F3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0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F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F38"/>
  </w:style>
  <w:style w:type="paragraph" w:styleId="TableofFigures">
    <w:name w:val="table of figures"/>
    <w:basedOn w:val="Normal"/>
    <w:next w:val="Normal"/>
    <w:semiHidden/>
    <w:rsid w:val="00BE0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F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F38"/>
    <w:rPr>
      <w:rFonts w:ascii="Wingdings" w:hAnsi="Wingdings"/>
    </w:rPr>
  </w:style>
  <w:style w:type="paragraph" w:customStyle="1" w:styleId="TableHeading">
    <w:name w:val="Table Heading"/>
    <w:basedOn w:val="HeadingBase"/>
    <w:rsid w:val="00BE0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F38"/>
    <w:rPr>
      <w:color w:val="0033CC"/>
      <w:u w:val="none"/>
    </w:rPr>
  </w:style>
  <w:style w:type="paragraph" w:customStyle="1" w:styleId="BodyTextRight">
    <w:name w:val="Body Text Right"/>
    <w:basedOn w:val="BodyText"/>
    <w:rsid w:val="00BE0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F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F38"/>
    <w:rPr>
      <w:sz w:val="32"/>
    </w:rPr>
  </w:style>
  <w:style w:type="paragraph" w:customStyle="1" w:styleId="HeadingProcedure">
    <w:name w:val="Heading Procedure"/>
    <w:basedOn w:val="HeadingBase"/>
    <w:next w:val="Normal"/>
    <w:rsid w:val="00BE0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F38"/>
    <w:pPr>
      <w:spacing w:before="60" w:after="60"/>
    </w:pPr>
  </w:style>
  <w:style w:type="paragraph" w:styleId="ListContinue">
    <w:name w:val="List Continue"/>
    <w:basedOn w:val="List"/>
    <w:rsid w:val="00BE0F38"/>
    <w:pPr>
      <w:ind w:firstLine="0"/>
    </w:pPr>
  </w:style>
  <w:style w:type="paragraph" w:customStyle="1" w:styleId="ListNote">
    <w:name w:val="List Note"/>
    <w:basedOn w:val="List"/>
    <w:rsid w:val="00BE0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F38"/>
    <w:rPr>
      <w:rFonts w:ascii="Courier New" w:hAnsi="Courier New"/>
    </w:rPr>
  </w:style>
  <w:style w:type="paragraph" w:customStyle="1" w:styleId="NoteBullet">
    <w:name w:val="Note Bullet"/>
    <w:basedOn w:val="Note"/>
    <w:rsid w:val="00BE0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F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F38"/>
    <w:rPr>
      <w:b/>
      <w:smallCaps/>
    </w:rPr>
  </w:style>
  <w:style w:type="paragraph" w:customStyle="1" w:styleId="TableListNumber">
    <w:name w:val="Table List Number"/>
    <w:basedOn w:val="ListNumber"/>
    <w:rsid w:val="00BE0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F38"/>
    <w:pPr>
      <w:numPr>
        <w:numId w:val="9"/>
      </w:numPr>
    </w:pPr>
  </w:style>
  <w:style w:type="paragraph" w:customStyle="1" w:styleId="ListAlpha2">
    <w:name w:val="List Alpha 2"/>
    <w:basedOn w:val="List2"/>
    <w:rsid w:val="00BE0F38"/>
    <w:pPr>
      <w:numPr>
        <w:numId w:val="8"/>
      </w:numPr>
    </w:pPr>
  </w:style>
  <w:style w:type="paragraph" w:styleId="List2">
    <w:name w:val="List 2"/>
    <w:basedOn w:val="BodyText"/>
    <w:rsid w:val="00BE0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F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0F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F38"/>
    <w:pPr>
      <w:numPr>
        <w:numId w:val="4"/>
      </w:numPr>
    </w:pPr>
  </w:style>
  <w:style w:type="paragraph" w:styleId="ListContinue2">
    <w:name w:val="List Continue 2"/>
    <w:basedOn w:val="List2"/>
    <w:rsid w:val="00BE0F38"/>
    <w:pPr>
      <w:ind w:firstLine="0"/>
    </w:pPr>
  </w:style>
  <w:style w:type="paragraph" w:styleId="ListContinue3">
    <w:name w:val="List Continue 3"/>
    <w:basedOn w:val="List3"/>
    <w:rsid w:val="00BE0F38"/>
    <w:pPr>
      <w:ind w:left="1021" w:firstLine="0"/>
    </w:pPr>
  </w:style>
  <w:style w:type="paragraph" w:styleId="ListContinue4">
    <w:name w:val="List Continue 4"/>
    <w:basedOn w:val="List4"/>
    <w:rsid w:val="00BE0F38"/>
    <w:pPr>
      <w:ind w:firstLine="0"/>
    </w:pPr>
  </w:style>
  <w:style w:type="paragraph" w:styleId="ListContinue5">
    <w:name w:val="List Continue 5"/>
    <w:basedOn w:val="List5"/>
    <w:rsid w:val="00BE0F38"/>
    <w:pPr>
      <w:ind w:firstLine="0"/>
    </w:pPr>
  </w:style>
  <w:style w:type="paragraph" w:styleId="ListNumber3">
    <w:name w:val="List Number 3"/>
    <w:basedOn w:val="List3"/>
    <w:rsid w:val="00BE0F38"/>
    <w:pPr>
      <w:numPr>
        <w:numId w:val="5"/>
      </w:numPr>
    </w:pPr>
  </w:style>
  <w:style w:type="paragraph" w:styleId="ListNumber4">
    <w:name w:val="List Number 4"/>
    <w:basedOn w:val="List4"/>
    <w:rsid w:val="00BE0F38"/>
    <w:pPr>
      <w:numPr>
        <w:numId w:val="6"/>
      </w:numPr>
    </w:pPr>
  </w:style>
  <w:style w:type="paragraph" w:styleId="ListNumber5">
    <w:name w:val="List Number 5"/>
    <w:basedOn w:val="List5"/>
    <w:rsid w:val="00BE0F38"/>
    <w:pPr>
      <w:numPr>
        <w:numId w:val="7"/>
      </w:numPr>
    </w:pPr>
  </w:style>
  <w:style w:type="paragraph" w:styleId="BlockText">
    <w:name w:val="Block Text"/>
    <w:basedOn w:val="Normal"/>
    <w:rsid w:val="00BE0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F38"/>
    <w:rPr>
      <w:sz w:val="16"/>
      <w:vertAlign w:val="superscript"/>
    </w:rPr>
  </w:style>
  <w:style w:type="character" w:customStyle="1" w:styleId="Symbols">
    <w:name w:val="Symbols"/>
    <w:basedOn w:val="DefaultParagraphFont"/>
    <w:rsid w:val="00BE0F38"/>
    <w:rPr>
      <w:rFonts w:ascii="Symbol" w:hAnsi="Symbol"/>
    </w:rPr>
  </w:style>
  <w:style w:type="character" w:customStyle="1" w:styleId="MenuOptions">
    <w:name w:val="Menu Options"/>
    <w:basedOn w:val="DefaultParagraphFont"/>
    <w:rsid w:val="00BE0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F38"/>
    <w:rPr>
      <w:b/>
    </w:rPr>
  </w:style>
  <w:style w:type="character" w:customStyle="1" w:styleId="Underlined">
    <w:name w:val="Underlined"/>
    <w:basedOn w:val="DefaultParagraphFont"/>
    <w:rsid w:val="00BE0F38"/>
    <w:rPr>
      <w:u w:val="single"/>
    </w:rPr>
  </w:style>
  <w:style w:type="paragraph" w:customStyle="1" w:styleId="TableBodyTextRight">
    <w:name w:val="Table Body Text Right"/>
    <w:basedOn w:val="TableBodyText"/>
    <w:rsid w:val="00BE0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F38"/>
    <w:rPr>
      <w:sz w:val="18"/>
    </w:rPr>
  </w:style>
  <w:style w:type="paragraph" w:customStyle="1" w:styleId="BodySmallRight">
    <w:name w:val="Body Small Right"/>
    <w:basedOn w:val="BodyTextRight"/>
    <w:rsid w:val="00BE0F38"/>
    <w:rPr>
      <w:sz w:val="18"/>
      <w:szCs w:val="18"/>
    </w:rPr>
  </w:style>
  <w:style w:type="paragraph" w:customStyle="1" w:styleId="MarginEdition">
    <w:name w:val="Margin Edition"/>
    <w:basedOn w:val="MarginNote"/>
    <w:rsid w:val="00BE0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F38"/>
    <w:rPr>
      <w:sz w:val="2"/>
      <w:szCs w:val="2"/>
    </w:rPr>
  </w:style>
  <w:style w:type="character" w:customStyle="1" w:styleId="Small">
    <w:name w:val="Small"/>
    <w:basedOn w:val="DefaultParagraphFont"/>
    <w:rsid w:val="00BE0F38"/>
    <w:rPr>
      <w:sz w:val="16"/>
    </w:rPr>
  </w:style>
  <w:style w:type="paragraph" w:customStyle="1" w:styleId="WideTable">
    <w:name w:val="Wide Table"/>
    <w:basedOn w:val="Normal"/>
    <w:rsid w:val="00BE0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F38"/>
  </w:style>
  <w:style w:type="paragraph" w:styleId="Quote">
    <w:name w:val="Quote"/>
    <w:basedOn w:val="Heading1"/>
    <w:link w:val="QuoteChar"/>
    <w:qFormat/>
    <w:rsid w:val="00BE0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F38"/>
    <w:pPr>
      <w:pageBreakBefore/>
    </w:pPr>
  </w:style>
  <w:style w:type="paragraph" w:customStyle="1" w:styleId="Border">
    <w:name w:val="Border"/>
    <w:basedOn w:val="Normal"/>
    <w:qFormat/>
    <w:rsid w:val="00BE0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F38"/>
    <w:rPr>
      <w:u w:val="single"/>
    </w:rPr>
  </w:style>
  <w:style w:type="character" w:customStyle="1" w:styleId="BoldandItalics">
    <w:name w:val="Bold and Italics"/>
    <w:qFormat/>
    <w:rsid w:val="00BE0F38"/>
    <w:rPr>
      <w:b/>
      <w:i/>
      <w:u w:val="none"/>
    </w:rPr>
  </w:style>
  <w:style w:type="paragraph" w:styleId="BalloonText">
    <w:name w:val="Balloon Text"/>
    <w:basedOn w:val="Normal"/>
    <w:link w:val="BalloonTextChar"/>
    <w:rsid w:val="00BE0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F38"/>
    <w:pPr>
      <w:spacing w:before="0" w:after="0"/>
    </w:pPr>
  </w:style>
  <w:style w:type="paragraph" w:customStyle="1" w:styleId="BodyTextBold">
    <w:name w:val="Body Text Bold"/>
    <w:basedOn w:val="BodyText"/>
    <w:qFormat/>
    <w:rsid w:val="00BE0F38"/>
    <w:rPr>
      <w:b/>
    </w:rPr>
  </w:style>
  <w:style w:type="character" w:styleId="Hyperlink">
    <w:name w:val="Hyperlink"/>
    <w:basedOn w:val="DefaultParagraphFont"/>
    <w:uiPriority w:val="99"/>
    <w:unhideWhenUsed/>
    <w:rsid w:val="00D97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3100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MSTLA3005 Control laundry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