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5E9" w:rsidP="00E735E9">
      <w:pPr>
        <w:pStyle w:val="Title"/>
      </w:pPr>
      <w:r>
        <w:fldChar w:fldCharType="begin"/>
      </w:r>
      <w:r>
        <w:instrText xml:space="preserve"> TITLE   \* MERGEFORMAT </w:instrText>
      </w:r>
      <w:r>
        <w:fldChar w:fldCharType="separate"/>
      </w:r>
      <w:r>
        <w:t>MSTGN6010 Manage TCF product development</w:t>
      </w:r>
      <w:r>
        <w:fldChar w:fldCharType="end"/>
      </w:r>
    </w:p>
    <w:p w:rsidR="00E735E9" w:rsidP="00E735E9">
      <w:pPr>
        <w:pStyle w:val="Version"/>
        <w:sectPr w:rsidSect="007215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157A" w:rsidP="0072157A">
      <w:pPr>
        <w:pStyle w:val="SuperHeading"/>
      </w:pPr>
      <w:r w:rsidRPr="0072157A">
        <w:t>MSTGN6010 Manage TCF product development</w:t>
      </w:r>
    </w:p>
    <w:p w:rsidR="00000000" w:rsidRPr="0072157A" w:rsidP="0072157A">
      <w:pPr>
        <w:pStyle w:val="Heading1"/>
      </w:pPr>
      <w:bookmarkStart w:id="1" w:name="O_1257278"/>
      <w:bookmarkEnd w:id="1"/>
      <w:r w:rsidRPr="0072157A">
        <w:t>Modification History</w:t>
      </w:r>
    </w:p>
    <w:p w:rsidR="00000000" w:rsidRPr="0072157A" w:rsidP="00E735E9">
      <w:pPr>
        <w:pStyle w:val="BodyText"/>
      </w:pPr>
      <w:r w:rsidRPr="0072157A">
        <w:t>Release 1. Unit Code, Title and Application changed. Title changed to broaden application. Element 1 removed. Foundation Skills field populated. Range of Conditions removed with relevant information moved to Knowledge Evidence. Assessm</w:t>
      </w:r>
      <w:r w:rsidRPr="0072157A">
        <w:t>ent Requirements clarified with generic foundation skills statements moved to appropriate section and duplication with Performance Criteria removed. Supersedes and is not equivalent to MSTFD6002 Manage product development of fashion designs.</w:t>
      </w:r>
    </w:p>
    <w:p w:rsidR="00000000" w:rsidRPr="0072157A" w:rsidP="0072157A">
      <w:pPr>
        <w:pStyle w:val="Heading1"/>
      </w:pPr>
      <w:bookmarkStart w:id="2" w:name="O_1257279"/>
      <w:bookmarkEnd w:id="2"/>
      <w:r w:rsidRPr="0072157A">
        <w:t>Application</w:t>
      </w:r>
    </w:p>
    <w:p w:rsidR="00000000" w:rsidRPr="0072157A" w:rsidP="00E735E9">
      <w:pPr>
        <w:pStyle w:val="BodyText"/>
      </w:pPr>
      <w:r w:rsidRPr="0072157A">
        <w:t>This unit describes the skills and knowledge required to manage the development and production processes for textiles, clothing and footwear (TCF) products.</w:t>
      </w:r>
    </w:p>
    <w:p w:rsidR="00000000" w:rsidRPr="0072157A" w:rsidP="00E735E9">
      <w:pPr>
        <w:pStyle w:val="BodyText"/>
      </w:pPr>
      <w:r w:rsidRPr="0072157A">
        <w:t>This unit applies to individuals working in management roles who exercise high-lev</w:t>
      </w:r>
      <w:r w:rsidRPr="0072157A">
        <w:t>el judgement in selecting organisational systems and planning techniques for self and others.</w:t>
      </w:r>
    </w:p>
    <w:p w:rsidR="00000000" w:rsidRPr="0072157A" w:rsidP="00E735E9">
      <w:pPr>
        <w:pStyle w:val="BodyText"/>
      </w:pPr>
      <w:r w:rsidRPr="0072157A">
        <w:t>No licensing or certification requirements exist at the time of publication. Relevant legislation, industry standards and codes of practice within Australia must</w:t>
      </w:r>
      <w:r w:rsidRPr="0072157A">
        <w:t xml:space="preserve"> be applied.</w:t>
      </w:r>
    </w:p>
    <w:p w:rsidR="00000000" w:rsidRPr="0072157A" w:rsidP="0072157A">
      <w:pPr>
        <w:pStyle w:val="Heading1"/>
      </w:pPr>
      <w:bookmarkStart w:id="3" w:name="O_1257280"/>
      <w:bookmarkEnd w:id="3"/>
      <w:r w:rsidRPr="0072157A">
        <w:t>Pre-requisite Unit</w:t>
      </w:r>
    </w:p>
    <w:p w:rsidR="00000000" w:rsidRPr="0072157A" w:rsidP="00E735E9">
      <w:pPr>
        <w:pStyle w:val="BodyText"/>
      </w:pPr>
      <w:r w:rsidRPr="0072157A">
        <w:t>Nil</w:t>
      </w:r>
    </w:p>
    <w:p w:rsidR="00000000" w:rsidRPr="0072157A" w:rsidP="0072157A">
      <w:pPr>
        <w:pStyle w:val="Heading1"/>
      </w:pPr>
      <w:bookmarkStart w:id="4" w:name="O_1257281"/>
      <w:bookmarkEnd w:id="4"/>
      <w:r w:rsidRPr="0072157A">
        <w:t>Competency Field</w:t>
      </w:r>
    </w:p>
    <w:p w:rsidR="00000000" w:rsidRPr="0072157A" w:rsidP="00E735E9">
      <w:pPr>
        <w:pStyle w:val="BodyText"/>
      </w:pPr>
      <w:r w:rsidRPr="0072157A">
        <w:t>Generic</w:t>
      </w:r>
    </w:p>
    <w:p w:rsidR="00000000" w:rsidRPr="0072157A" w:rsidP="0072157A">
      <w:pPr>
        <w:pStyle w:val="Heading1"/>
      </w:pPr>
      <w:bookmarkStart w:id="5" w:name="O_1257283"/>
      <w:bookmarkEnd w:id="5"/>
      <w:r w:rsidRPr="0072157A">
        <w:t>Elements and Performance Criteria</w:t>
      </w:r>
    </w:p>
    <w:tbl>
      <w:tblPr>
        <w:tblW w:w="9639" w:type="dxa"/>
        <w:tblLayout w:type="fixed"/>
        <w:tblCellMar>
          <w:left w:w="62" w:type="dxa"/>
          <w:right w:w="62" w:type="dxa"/>
        </w:tblCellMar>
        <w:tblLook w:val="0000"/>
      </w:tblPr>
      <w:tblGrid>
        <w:gridCol w:w="2502"/>
        <w:gridCol w:w="7137"/>
      </w:tblGrid>
      <w:tr w:rsidTr="00E735E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2157A" w:rsidP="0072157A">
            <w:pPr>
              <w:pStyle w:val="BodyText"/>
            </w:pPr>
            <w:r w:rsidRPr="0072157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157A">
            <w:pPr>
              <w:pStyle w:val="BodyText"/>
              <w:rPr>
                <w:lang w:val="en-NZ"/>
              </w:rPr>
            </w:pPr>
            <w:r w:rsidRPr="0072157A">
              <w:rPr>
                <w:rStyle w:val="SpecialBold"/>
              </w:rPr>
              <w:t>Performance Criteria</w:t>
            </w:r>
          </w:p>
        </w:tc>
      </w:tr>
      <w:tr w:rsidTr="00E735E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157A">
            <w:pPr>
              <w:pStyle w:val="BodyText"/>
              <w:rPr>
                <w:lang w:val="en-NZ"/>
              </w:rPr>
            </w:pPr>
            <w:r w:rsidRPr="0072157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157A">
            <w:pPr>
              <w:pStyle w:val="BodyText"/>
              <w:rPr>
                <w:lang w:val="en-NZ"/>
              </w:rPr>
            </w:pPr>
            <w:r w:rsidRPr="0072157A">
              <w:t>Performance criteria describe the performance needed to demonstrate achievement of the element.</w:t>
            </w:r>
          </w:p>
        </w:tc>
      </w:tr>
      <w:tr w:rsidTr="00E735E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57A">
            <w:pPr>
              <w:pStyle w:val="BodyText"/>
              <w:rPr>
                <w:lang w:val="en-NZ"/>
              </w:rPr>
            </w:pPr>
            <w:r w:rsidRPr="0072157A">
              <w:t>1. Plan product development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57A" w:rsidP="0072157A">
            <w:pPr>
              <w:pStyle w:val="BodyText"/>
            </w:pPr>
            <w:r w:rsidRPr="0072157A">
              <w:t>1.1 Review organisational systems, processes and outcomes of previous business activities to inform planning</w:t>
            </w:r>
          </w:p>
          <w:p w:rsidR="00000000" w:rsidRPr="0072157A" w:rsidP="0072157A">
            <w:pPr>
              <w:pStyle w:val="BodyText"/>
            </w:pPr>
            <w:r w:rsidRPr="0072157A">
              <w:t>1.2 Identify and confi</w:t>
            </w:r>
            <w:r w:rsidRPr="0072157A">
              <w:t>rm design requirements, time lines and budget</w:t>
            </w:r>
          </w:p>
          <w:p w:rsidR="00000000" w:rsidRPr="0072157A" w:rsidP="0072157A">
            <w:pPr>
              <w:pStyle w:val="BodyText"/>
            </w:pPr>
            <w:r w:rsidRPr="0072157A">
              <w:t xml:space="preserve">1.3 Consult key personnel who contribute to production plan </w:t>
            </w:r>
            <w:r w:rsidRPr="0072157A">
              <w:t>development</w:t>
            </w:r>
          </w:p>
          <w:p w:rsidR="00000000" w:rsidP="0072157A">
            <w:pPr>
              <w:pStyle w:val="BodyText"/>
              <w:rPr>
                <w:lang w:val="en-NZ"/>
              </w:rPr>
            </w:pPr>
            <w:r w:rsidRPr="0072157A">
              <w:t>1.4 Use planning techniques and tools to develop design and production plan and schedule that includes critical path, time line and key ou</w:t>
            </w:r>
            <w:r w:rsidRPr="0072157A">
              <w:t>tcomes</w:t>
            </w:r>
          </w:p>
        </w:tc>
      </w:tr>
      <w:tr w:rsidTr="00E735E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57A">
            <w:pPr>
              <w:pStyle w:val="BodyText"/>
              <w:rPr>
                <w:lang w:val="en-NZ"/>
              </w:rPr>
            </w:pPr>
            <w:r w:rsidRPr="0072157A">
              <w:t>2. Oversee product development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57A" w:rsidP="0072157A">
            <w:pPr>
              <w:pStyle w:val="BodyText"/>
            </w:pPr>
            <w:r w:rsidRPr="0072157A">
              <w:t xml:space="preserve">2.1 Maintain ongoing communication with team members to ensure all project requirements and quality assurance checks comply with design specifications </w:t>
            </w:r>
          </w:p>
          <w:p w:rsidR="00000000" w:rsidRPr="0072157A" w:rsidP="0072157A">
            <w:pPr>
              <w:pStyle w:val="BodyText"/>
            </w:pPr>
            <w:r w:rsidRPr="0072157A">
              <w:t>2.2 Monitor production process and workflow to ensure efficient production techniques and systems are maintained, and identify process improvements</w:t>
            </w:r>
          </w:p>
          <w:p w:rsidR="00000000" w:rsidP="0072157A">
            <w:pPr>
              <w:pStyle w:val="BodyText"/>
              <w:rPr>
                <w:lang w:val="en-NZ"/>
              </w:rPr>
            </w:pPr>
            <w:r w:rsidRPr="0072157A">
              <w:t>2.3 Facilitate meetings or discussions to resolve workflow problems, and document and facilitate recommended</w:t>
            </w:r>
            <w:r w:rsidRPr="0072157A">
              <w:t xml:space="preserve"> resolutions</w:t>
            </w:r>
          </w:p>
        </w:tc>
      </w:tr>
      <w:tr w:rsidTr="00E735E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57A">
            <w:pPr>
              <w:pStyle w:val="BodyText"/>
              <w:rPr>
                <w:lang w:val="en-NZ"/>
              </w:rPr>
            </w:pPr>
            <w:r w:rsidRPr="0072157A">
              <w:t>3. Manage process improvement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57A" w:rsidP="0072157A">
            <w:pPr>
              <w:pStyle w:val="BodyText"/>
            </w:pPr>
            <w:r w:rsidRPr="0072157A">
              <w:t>3.1 Monitor and make decisions about production improvements and variations to meet specifications and schedule within limits of own management responsibility</w:t>
            </w:r>
          </w:p>
          <w:p w:rsidR="00000000" w:rsidRPr="0072157A" w:rsidP="0072157A">
            <w:pPr>
              <w:pStyle w:val="BodyText"/>
            </w:pPr>
            <w:r w:rsidRPr="0072157A">
              <w:t>3.2 Collate and analyse data to evaluate effectivenes</w:t>
            </w:r>
            <w:r w:rsidRPr="0072157A">
              <w:t>s of production improvements or variations</w:t>
            </w:r>
          </w:p>
          <w:p w:rsidR="00000000" w:rsidP="0072157A">
            <w:pPr>
              <w:pStyle w:val="BodyText"/>
              <w:rPr>
                <w:lang w:val="en-NZ"/>
              </w:rPr>
            </w:pPr>
            <w:r w:rsidRPr="0072157A">
              <w:t>3.3 Monitor costs and identify budget implications of any production changes</w:t>
            </w:r>
          </w:p>
        </w:tc>
      </w:tr>
      <w:tr w:rsidTr="00E735E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57A">
            <w:pPr>
              <w:pStyle w:val="BodyText"/>
              <w:rPr>
                <w:lang w:val="en-NZ"/>
              </w:rPr>
            </w:pPr>
            <w:r w:rsidRPr="0072157A">
              <w:t>4. Evaluate and finalise product development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57A" w:rsidP="0072157A">
            <w:pPr>
              <w:pStyle w:val="BodyText"/>
            </w:pPr>
            <w:r w:rsidRPr="0072157A">
              <w:t>4.1 Assemble information on development and assess product outcome against specifications</w:t>
            </w:r>
          </w:p>
          <w:p w:rsidR="00000000" w:rsidRPr="0072157A" w:rsidP="0072157A">
            <w:pPr>
              <w:pStyle w:val="BodyText"/>
            </w:pPr>
            <w:r w:rsidRPr="0072157A">
              <w:t>4.2 Collaborate with project team to identify strengths and weaknesses of process</w:t>
            </w:r>
          </w:p>
          <w:p w:rsidR="00000000" w:rsidRPr="0072157A" w:rsidP="0072157A">
            <w:pPr>
              <w:pStyle w:val="BodyText"/>
            </w:pPr>
            <w:r w:rsidRPr="0072157A">
              <w:t>4.3 Determine actual development costs, compare costs to budget estimates and determine reasons for inconsistencies</w:t>
            </w:r>
          </w:p>
          <w:p w:rsidR="00000000" w:rsidRPr="0072157A" w:rsidP="0072157A">
            <w:pPr>
              <w:pStyle w:val="BodyText"/>
            </w:pPr>
            <w:r w:rsidRPr="0072157A">
              <w:t xml:space="preserve">4.4 Evaluate impact of identified costing inconsistencies </w:t>
            </w:r>
            <w:r w:rsidRPr="0072157A">
              <w:t>on product sale cost</w:t>
            </w:r>
          </w:p>
          <w:p w:rsidR="00000000" w:rsidRPr="0072157A" w:rsidP="0072157A">
            <w:pPr>
              <w:pStyle w:val="BodyText"/>
            </w:pPr>
            <w:r w:rsidRPr="0072157A">
              <w:t xml:space="preserve">4.5 Maintain comprehensive records of production process and outcomes </w:t>
            </w:r>
          </w:p>
          <w:p w:rsidR="00000000" w:rsidRPr="0072157A" w:rsidP="0072157A">
            <w:pPr>
              <w:pStyle w:val="BodyText"/>
            </w:pPr>
            <w:r w:rsidRPr="0072157A">
              <w:t>4.6 Report on production performance and developments according to workplace procedures</w:t>
            </w:r>
          </w:p>
        </w:tc>
      </w:tr>
    </w:tbl>
    <w:p w:rsidR="00000000" w:rsidRPr="0072157A" w:rsidP="0072157A">
      <w:pPr>
        <w:pStyle w:val="BodyText"/>
      </w:pPr>
    </w:p>
    <w:p w:rsidR="00000000" w:rsidRPr="0072157A" w:rsidP="0072157A">
      <w:pPr>
        <w:pStyle w:val="AllowPageBreak"/>
      </w:pPr>
    </w:p>
    <w:p w:rsidR="00000000" w:rsidRPr="0072157A" w:rsidP="0072157A">
      <w:pPr>
        <w:pStyle w:val="Heading1"/>
      </w:pPr>
      <w:bookmarkStart w:id="6" w:name="O_1257284"/>
      <w:bookmarkEnd w:id="6"/>
      <w:r w:rsidRPr="0072157A">
        <w:t>Foundation Skills</w:t>
      </w:r>
    </w:p>
    <w:p w:rsidR="00000000" w:rsidRPr="0072157A" w:rsidP="00E735E9">
      <w:pPr>
        <w:pStyle w:val="BodyText"/>
      </w:pPr>
      <w:r w:rsidRPr="0072157A">
        <w:t>This section describes those language, literacy, numeracy and employment skills that are essential to performance but not explicit in the performance criteria.</w:t>
      </w:r>
    </w:p>
    <w:p w:rsidR="00000000" w:rsidRPr="0072157A" w:rsidP="0072157A">
      <w:pPr>
        <w:pStyle w:val="ListBullet"/>
      </w:pPr>
      <w:r w:rsidRPr="0072157A">
        <w:t>Reading skills to interpret and evaluate potentially complex business documentation</w:t>
      </w:r>
    </w:p>
    <w:p w:rsidR="00000000" w:rsidRPr="0072157A" w:rsidP="0072157A">
      <w:pPr>
        <w:pStyle w:val="ListBullet"/>
      </w:pPr>
      <w:r w:rsidRPr="0072157A">
        <w:t>Writing ski</w:t>
      </w:r>
      <w:r w:rsidRPr="0072157A">
        <w:t>lls to draft cohesive and potentially complex plans and documents for product development purposes</w:t>
      </w:r>
    </w:p>
    <w:p w:rsidR="00000000" w:rsidRPr="0072157A" w:rsidP="0072157A">
      <w:pPr>
        <w:pStyle w:val="ListBullet"/>
      </w:pPr>
      <w:r w:rsidRPr="0072157A">
        <w:t>Oral communication skills to communicate and collaborate with diverse teams about complex issues</w:t>
      </w:r>
    </w:p>
    <w:p w:rsidR="00000000" w:rsidRPr="0072157A" w:rsidP="0072157A">
      <w:pPr>
        <w:pStyle w:val="ListBullet"/>
      </w:pPr>
      <w:r w:rsidRPr="0072157A">
        <w:t>Numeracy skills to develop and manage budgets.</w:t>
      </w:r>
    </w:p>
    <w:p w:rsidR="00000000" w:rsidRPr="0072157A" w:rsidP="00E735E9">
      <w:pPr>
        <w:pStyle w:val="BodyText"/>
      </w:pPr>
      <w:r w:rsidRPr="0072157A">
        <w:t>Other foundat</w:t>
      </w:r>
      <w:r w:rsidRPr="0072157A">
        <w:t>ion skills essential to performance are explicit in the performance criteria of this unit.</w:t>
      </w:r>
    </w:p>
    <w:p w:rsidR="00000000" w:rsidRPr="0072157A" w:rsidP="0072157A">
      <w:pPr>
        <w:pStyle w:val="Heading1"/>
      </w:pPr>
      <w:bookmarkStart w:id="7" w:name="O_1257286"/>
      <w:bookmarkEnd w:id="7"/>
      <w:r w:rsidRPr="0072157A">
        <w:t>Unit Mapping Information</w:t>
      </w:r>
    </w:p>
    <w:p w:rsidR="00000000" w:rsidRPr="0072157A" w:rsidP="00E735E9">
      <w:pPr>
        <w:pStyle w:val="BodyText"/>
      </w:pPr>
      <w:r w:rsidRPr="0072157A">
        <w:t>No equivalent unit.</w:t>
      </w:r>
    </w:p>
    <w:p w:rsidR="00000000" w:rsidRPr="0072157A" w:rsidP="0072157A">
      <w:pPr>
        <w:pStyle w:val="Heading1"/>
      </w:pPr>
      <w:bookmarkStart w:id="8" w:name="O_1257293"/>
      <w:bookmarkEnd w:id="8"/>
      <w:r w:rsidRPr="0072157A">
        <w:t>Links</w:t>
      </w:r>
    </w:p>
    <w:p w:rsidR="00000000" w:rsidRPr="0072157A" w:rsidP="00E735E9">
      <w:pPr>
        <w:pStyle w:val="BodyText"/>
      </w:pPr>
      <w:r w:rsidRPr="0072157A">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D95C8C">
        <w:rPr>
          <w:rStyle w:val="Hyperlink"/>
        </w:rPr>
        <w:t>https://vetnet.gov.au/Pages/TrainingDocs.aspx?q=a203ec5c-de7d-406b-b3e1-8f1a9b76e92e</w:t>
      </w:r>
      <w:r>
        <w:fldChar w:fldCharType="end"/>
      </w:r>
    </w:p>
    <w:p w:rsidR="00000000" w:rsidRPr="0072157A" w:rsidP="00E735E9">
      <w:pPr>
        <w:pStyle w:val="BodyText"/>
        <w:sectPr w:rsidSect="0072157A">
          <w:headerReference w:type="default" r:id="rId10"/>
          <w:footerReference w:type="default" r:id="rId11"/>
          <w:pgSz w:w="11908" w:h="16833"/>
          <w:pgMar w:top="1702" w:right="1418" w:bottom="1702" w:left="1418" w:header="992" w:footer="992" w:gutter="0"/>
          <w:cols w:space="720"/>
          <w:noEndnote/>
          <w:docGrid w:linePitch="299"/>
        </w:sectPr>
      </w:pPr>
    </w:p>
    <w:p w:rsidR="00000000" w:rsidRPr="0072157A" w:rsidP="0072157A">
      <w:pPr>
        <w:pStyle w:val="SuperHeading"/>
      </w:pPr>
      <w:r w:rsidRPr="0072157A">
        <w:t>Assessment Requirements for MSTGN6010 Manage TCF product development</w:t>
      </w:r>
    </w:p>
    <w:p w:rsidR="00000000" w:rsidRPr="0072157A" w:rsidP="0072157A">
      <w:pPr>
        <w:pStyle w:val="Heading1"/>
      </w:pPr>
      <w:bookmarkStart w:id="9" w:name="O_1257288"/>
      <w:bookmarkEnd w:id="9"/>
      <w:r w:rsidRPr="0072157A">
        <w:t>Modification History</w:t>
      </w:r>
    </w:p>
    <w:p w:rsidR="00000000" w:rsidRPr="0072157A" w:rsidP="00E735E9">
      <w:pPr>
        <w:pStyle w:val="BodyText"/>
      </w:pPr>
      <w:r w:rsidRPr="0072157A">
        <w:t>Release 1. Unit Code, Title a</w:t>
      </w:r>
      <w:r w:rsidRPr="0072157A">
        <w:t>nd Application changed. Title changed to broaden application. Element 1 removed . Foundation Skills field populated. Range of Conditions removed with relevant information moved to Knowledge Evidence. Assessment Requirements clarified with generic foundatio</w:t>
      </w:r>
      <w:r w:rsidRPr="0072157A">
        <w:t>n skills statements moved to appropriate section and duplication with Performance Criteria removed. Supersedes and is not equivalent to MSTFD6002 Manage product development of fashion designs.</w:t>
      </w:r>
    </w:p>
    <w:p w:rsidR="00000000" w:rsidRPr="0072157A" w:rsidP="0072157A">
      <w:pPr>
        <w:pStyle w:val="Heading1"/>
      </w:pPr>
      <w:bookmarkStart w:id="10" w:name="O_1257289"/>
      <w:bookmarkEnd w:id="10"/>
      <w:r w:rsidRPr="0072157A">
        <w:t>Performance Evidence</w:t>
      </w:r>
    </w:p>
    <w:p w:rsidR="00000000" w:rsidRPr="0072157A" w:rsidP="00E735E9">
      <w:pPr>
        <w:pStyle w:val="BodyText"/>
      </w:pPr>
      <w:r w:rsidRPr="0072157A">
        <w:t>There must be evidence the candidate has completed the tasks outlined in the elements and performance criteria of this unit, and demonstrated the ability to:</w:t>
      </w:r>
    </w:p>
    <w:p w:rsidR="00E735E9" w:rsidP="0072157A">
      <w:pPr>
        <w:pStyle w:val="ListBullet"/>
      </w:pPr>
      <w:r w:rsidRPr="0072157A">
        <w:t xml:space="preserve">plan and manage the product development process for at least two textiles, clothing and footwear </w:t>
      </w:r>
      <w:r w:rsidRPr="0072157A">
        <w:t>(TCF) products or a small range.</w:t>
      </w:r>
    </w:p>
    <w:p w:rsidR="00E735E9" w:rsidP="0072157A">
      <w:pPr>
        <w:pStyle w:val="ListBullet"/>
      </w:pPr>
    </w:p>
    <w:p w:rsidR="00000000" w:rsidRPr="0072157A" w:rsidP="0072157A">
      <w:pPr>
        <w:pStyle w:val="Heading1"/>
      </w:pPr>
      <w:bookmarkStart w:id="11" w:name="O_1257290"/>
      <w:bookmarkEnd w:id="11"/>
      <w:r w:rsidRPr="0072157A">
        <w:t>Knowledge Evidence</w:t>
      </w:r>
    </w:p>
    <w:p w:rsidR="00000000" w:rsidRPr="0072157A" w:rsidP="00E735E9">
      <w:pPr>
        <w:pStyle w:val="BodyText"/>
      </w:pPr>
      <w:r w:rsidRPr="0072157A">
        <w:t>There must be evidence the candidate has knowledge of:</w:t>
      </w:r>
    </w:p>
    <w:p w:rsidR="00000000" w:rsidRPr="0072157A" w:rsidP="0072157A">
      <w:pPr>
        <w:pStyle w:val="ListBullet"/>
      </w:pPr>
      <w:r w:rsidRPr="0072157A">
        <w:t>current and emerging TCF design and production processes, including:</w:t>
      </w:r>
    </w:p>
    <w:p w:rsidR="00000000" w:rsidRPr="0072157A" w:rsidP="0072157A">
      <w:pPr>
        <w:pStyle w:val="ListBullet2"/>
      </w:pPr>
      <w:r w:rsidRPr="0072157A">
        <w:t>customisation models/supply chains</w:t>
      </w:r>
    </w:p>
    <w:p w:rsidR="00000000" w:rsidRPr="0072157A" w:rsidP="0072157A">
      <w:pPr>
        <w:pStyle w:val="ListBullet2"/>
      </w:pPr>
      <w:r w:rsidRPr="0072157A">
        <w:t>demand-led production</w:t>
      </w:r>
    </w:p>
    <w:p w:rsidR="00000000" w:rsidRPr="0072157A" w:rsidP="0072157A">
      <w:pPr>
        <w:pStyle w:val="ListBullet2"/>
      </w:pPr>
      <w:r w:rsidRPr="0072157A">
        <w:t>d</w:t>
      </w:r>
      <w:r w:rsidRPr="0072157A">
        <w:t>igital/virtual prototyping</w:t>
      </w:r>
    </w:p>
    <w:p w:rsidR="00000000" w:rsidRPr="0072157A" w:rsidP="0072157A">
      <w:pPr>
        <w:pStyle w:val="ListBullet2"/>
      </w:pPr>
      <w:r w:rsidRPr="0072157A">
        <w:t xml:space="preserve">product service and life-extending systems </w:t>
      </w:r>
    </w:p>
    <w:p w:rsidR="00000000" w:rsidRPr="0072157A" w:rsidP="0072157A">
      <w:pPr>
        <w:pStyle w:val="ListBullet2"/>
      </w:pPr>
      <w:r w:rsidRPr="0072157A">
        <w:t>circular/open/closed loop supply chains</w:t>
      </w:r>
    </w:p>
    <w:p w:rsidR="00000000" w:rsidRPr="0072157A" w:rsidP="0072157A">
      <w:pPr>
        <w:pStyle w:val="ListBullet"/>
      </w:pPr>
      <w:r w:rsidRPr="0072157A">
        <w:t>key personnel involved in product development and their respective roles</w:t>
      </w:r>
    </w:p>
    <w:p w:rsidR="00000000" w:rsidRPr="0072157A" w:rsidP="0072157A">
      <w:pPr>
        <w:pStyle w:val="ListBullet"/>
      </w:pPr>
      <w:r w:rsidRPr="0072157A">
        <w:t>requirements of product development, including:</w:t>
      </w:r>
    </w:p>
    <w:p w:rsidR="00000000" w:rsidRPr="0072157A" w:rsidP="0072157A">
      <w:pPr>
        <w:pStyle w:val="ListBullet2"/>
      </w:pPr>
      <w:r w:rsidRPr="0072157A">
        <w:t>assigning of tasks according to available expertise and production requirements</w:t>
      </w:r>
    </w:p>
    <w:p w:rsidR="00000000" w:rsidRPr="0072157A" w:rsidP="0072157A">
      <w:pPr>
        <w:pStyle w:val="ListBullet2"/>
      </w:pPr>
      <w:r w:rsidRPr="0072157A">
        <w:t>conveying information relating to standards, constraints, preferred processes, designs and techniques to team</w:t>
      </w:r>
    </w:p>
    <w:p w:rsidR="00000000" w:rsidRPr="0072157A" w:rsidP="0072157A">
      <w:pPr>
        <w:pStyle w:val="ListBullet2"/>
      </w:pPr>
      <w:r w:rsidRPr="0072157A">
        <w:t>analysing design specification sheet, drawings, samples and patter</w:t>
      </w:r>
      <w:r w:rsidRPr="0072157A">
        <w:t>ns with team</w:t>
      </w:r>
    </w:p>
    <w:p w:rsidR="00000000" w:rsidRPr="0072157A" w:rsidP="0072157A">
      <w:pPr>
        <w:pStyle w:val="ListBullet2"/>
      </w:pPr>
      <w:r w:rsidRPr="0072157A">
        <w:t>establishing relevant technical, monitoring and reporting procedures</w:t>
      </w:r>
    </w:p>
    <w:p w:rsidR="00000000" w:rsidRPr="0072157A" w:rsidP="0072157A">
      <w:pPr>
        <w:pStyle w:val="ListBullet2"/>
      </w:pPr>
      <w:r w:rsidRPr="0072157A">
        <w:t>checking pattern, sizing, materials and construction comply with design specifications</w:t>
      </w:r>
    </w:p>
    <w:p w:rsidR="00000000" w:rsidRPr="0072157A" w:rsidP="0072157A">
      <w:pPr>
        <w:pStyle w:val="ListBullet"/>
      </w:pPr>
      <w:r w:rsidRPr="0072157A">
        <w:t>planning techniques and tools and how these are used in management of product developm</w:t>
      </w:r>
      <w:r w:rsidRPr="0072157A">
        <w:t>ent, including:</w:t>
      </w:r>
    </w:p>
    <w:p w:rsidR="00000000" w:rsidRPr="0072157A" w:rsidP="0072157A">
      <w:pPr>
        <w:pStyle w:val="ListBullet2"/>
      </w:pPr>
      <w:r w:rsidRPr="0072157A">
        <w:t>setting goals and defined outcomes</w:t>
      </w:r>
    </w:p>
    <w:p w:rsidR="00000000" w:rsidRPr="0072157A" w:rsidP="0072157A">
      <w:pPr>
        <w:pStyle w:val="ListBullet2"/>
      </w:pPr>
      <w:r w:rsidRPr="0072157A">
        <w:t>developing a critical path and key components of a critical path</w:t>
      </w:r>
    </w:p>
    <w:p w:rsidR="00000000" w:rsidRPr="0072157A" w:rsidP="0072157A">
      <w:pPr>
        <w:pStyle w:val="ListBullet2"/>
      </w:pPr>
      <w:r w:rsidRPr="0072157A">
        <w:t>scheduling and prioritising</w:t>
      </w:r>
    </w:p>
    <w:p w:rsidR="00000000" w:rsidRPr="0072157A" w:rsidP="0072157A">
      <w:pPr>
        <w:pStyle w:val="ListBullet2"/>
      </w:pPr>
      <w:r w:rsidRPr="0072157A">
        <w:t>time management</w:t>
      </w:r>
    </w:p>
    <w:p w:rsidR="00000000" w:rsidRPr="0072157A" w:rsidP="0072157A">
      <w:pPr>
        <w:pStyle w:val="ListBullet2"/>
      </w:pPr>
      <w:r w:rsidRPr="0072157A">
        <w:t>brainstorming and collaboration</w:t>
      </w:r>
    </w:p>
    <w:p w:rsidR="00000000" w:rsidRPr="0072157A" w:rsidP="0072157A">
      <w:pPr>
        <w:pStyle w:val="ListBullet2"/>
      </w:pPr>
      <w:r w:rsidRPr="0072157A">
        <w:t>review and evaluation strategies</w:t>
      </w:r>
    </w:p>
    <w:p w:rsidR="00000000" w:rsidRPr="0072157A" w:rsidP="0072157A">
      <w:pPr>
        <w:pStyle w:val="ListBullet"/>
      </w:pPr>
      <w:r w:rsidRPr="0072157A">
        <w:t>process improvement and efficient production techniques and systems</w:t>
      </w:r>
    </w:p>
    <w:p w:rsidR="00000000" w:rsidRPr="0072157A" w:rsidP="0072157A">
      <w:pPr>
        <w:pStyle w:val="ListBullet"/>
      </w:pPr>
      <w:r w:rsidRPr="0072157A">
        <w:t>production control and efficiency processes</w:t>
      </w:r>
    </w:p>
    <w:p w:rsidR="00000000" w:rsidRPr="0072157A" w:rsidP="0072157A">
      <w:pPr>
        <w:pStyle w:val="ListBullet"/>
      </w:pPr>
      <w:r w:rsidRPr="0072157A">
        <w:t>costing and budgeting processes</w:t>
      </w:r>
    </w:p>
    <w:p w:rsidR="00E735E9" w:rsidP="0072157A">
      <w:pPr>
        <w:pStyle w:val="ListBullet"/>
      </w:pPr>
      <w:r w:rsidRPr="0072157A">
        <w:t>quality assurance processes for different stages of the product development process.</w:t>
      </w:r>
    </w:p>
    <w:p w:rsidR="00E735E9" w:rsidP="0072157A">
      <w:pPr>
        <w:pStyle w:val="ListBullet"/>
      </w:pPr>
    </w:p>
    <w:p w:rsidR="00000000" w:rsidRPr="0072157A" w:rsidP="0072157A">
      <w:pPr>
        <w:pStyle w:val="Heading1"/>
      </w:pPr>
      <w:bookmarkStart w:id="12" w:name="O_1257291"/>
      <w:bookmarkEnd w:id="12"/>
      <w:r w:rsidRPr="0072157A">
        <w:t>Assessm</w:t>
      </w:r>
      <w:r w:rsidRPr="0072157A">
        <w:t>ent Conditions</w:t>
      </w:r>
    </w:p>
    <w:p w:rsidR="00000000" w:rsidRPr="0072157A" w:rsidP="00E735E9">
      <w:pPr>
        <w:pStyle w:val="BodyText"/>
      </w:pPr>
      <w:r w:rsidRPr="0072157A">
        <w:t>Skills must have been demonstrated in the workplace or in a simulated environment that reflects workplace conditions and contingencies. The following conditions must be met for this unit:</w:t>
      </w:r>
    </w:p>
    <w:p w:rsidR="00000000" w:rsidRPr="0072157A" w:rsidP="0072157A">
      <w:pPr>
        <w:pStyle w:val="ListBullet"/>
      </w:pPr>
      <w:r w:rsidRPr="0072157A">
        <w:t>use of suitable facilities, equipment and resources,</w:t>
      </w:r>
      <w:r w:rsidRPr="0072157A">
        <w:t xml:space="preserve"> including:</w:t>
      </w:r>
    </w:p>
    <w:p w:rsidR="00000000" w:rsidRPr="0072157A" w:rsidP="0072157A">
      <w:pPr>
        <w:pStyle w:val="ListBullet2"/>
      </w:pPr>
      <w:r w:rsidRPr="0072157A">
        <w:t>information technology.</w:t>
      </w:r>
    </w:p>
    <w:p w:rsidR="00E735E9" w:rsidP="00E735E9">
      <w:pPr>
        <w:pStyle w:val="BodyText"/>
      </w:pPr>
      <w:r w:rsidRPr="0072157A">
        <w:t>Assessors must satisfy the NVR/AQTF mandatory competency requirements for assessors.</w:t>
      </w:r>
    </w:p>
    <w:p w:rsidR="00000000" w:rsidRPr="0072157A" w:rsidP="0072157A">
      <w:pPr>
        <w:pStyle w:val="Heading1"/>
      </w:pPr>
      <w:bookmarkStart w:id="13" w:name="O_1257294"/>
      <w:bookmarkEnd w:id="13"/>
      <w:r w:rsidRPr="0072157A">
        <w:t>Links</w:t>
      </w:r>
    </w:p>
    <w:p w:rsidR="00000000" w:rsidRPr="0072157A" w:rsidP="00E735E9">
      <w:pPr>
        <w:pStyle w:val="BodyText"/>
      </w:pPr>
      <w:r w:rsidRPr="0072157A">
        <w:t>Companion Volume implementation guides are found in VETNet –</w:t>
      </w:r>
      <w:r w:rsidRPr="0072157A">
        <w:t xml:space="preserve"> - </w:t>
      </w:r>
      <w:r>
        <w:fldChar w:fldCharType="begin"/>
      </w:r>
      <w:r>
        <w:instrText xml:space="preserve"> HYPERLINK "https://vetnet.gov.au/Pages/TrainingDocs.aspx?q=a203ec5c-de7d-406b-b3e1-8f1a9b76e92e" </w:instrText>
      </w:r>
      <w:r>
        <w:fldChar w:fldCharType="separate"/>
      </w:r>
      <w:r w:rsidRPr="00D95C8C">
        <w:rPr>
          <w:rStyle w:val="Hyperlink"/>
        </w:rPr>
        <w:t>https://vetnet.gov.au/Pages/TrainingDocs.aspx?q=a203ec5c-de7d-406b-b3e1-8f1a9b76e92e</w:t>
      </w:r>
      <w:r>
        <w:fldChar w:fldCharType="end"/>
      </w:r>
    </w:p>
    <w:p w:rsidR="00000000" w:rsidRPr="0072157A" w:rsidP="0072157A"/>
    <w:sectPr w:rsidSect="007215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5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57A" w:rsidRPr="00E735E9" w:rsidP="00E735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5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5E9" w:rsidP="007215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35E9" w:rsidP="007215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735E9" w:rsidP="007215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57A" w:rsidP="0072157A">
    <w:pPr>
      <w:pStyle w:val="Footer"/>
      <w:framePr w:wrap="around"/>
    </w:pPr>
    <w:r>
      <w:fldChar w:fldCharType="begin"/>
    </w:r>
    <w:r>
      <w:instrText xml:space="preserve"> DOCPROPERTY  Subject  \* MERGEFORMAT </w:instrText>
    </w:r>
    <w:r>
      <w:fldChar w:fldCharType="separate"/>
    </w:r>
    <w:r w:rsidR="00E735E9">
      <w:t>Approved</w:t>
    </w:r>
    <w:r w:rsidR="00E735E9">
      <w:fldChar w:fldCharType="end"/>
    </w:r>
    <w:r>
      <w:tab/>
      <w:t xml:space="preserve">Page </w:t>
    </w:r>
    <w:r>
      <w:fldChar w:fldCharType="begin"/>
    </w:r>
    <w:r>
      <w:instrText xml:space="preserve"> PAGE  \* Arabic  \* MERGEFORMAT </w:instrText>
    </w:r>
    <w:r>
      <w:fldChar w:fldCharType="separate"/>
    </w:r>
    <w:r w:rsidR="00E735E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35E9">
      <w:rPr>
        <w:noProof/>
      </w:rPr>
      <w:t>4</w:t>
    </w:r>
    <w:r>
      <w:rPr>
        <w:noProof/>
      </w:rPr>
      <w:fldChar w:fldCharType="end"/>
    </w:r>
  </w:p>
  <w:p w:rsidR="0072157A" w:rsidP="0072157A">
    <w:pPr>
      <w:pStyle w:val="Footer"/>
      <w:framePr w:wrap="around"/>
    </w:pPr>
    <w:r>
      <w:t xml:space="preserve">© Commonwealth of Australia, </w:t>
    </w:r>
    <w:r>
      <w:fldChar w:fldCharType="begin"/>
    </w:r>
    <w:r>
      <w:instrText xml:space="preserve"> DATE  \@ "yyyy"  \* MERGEFORMAT </w:instrText>
    </w:r>
    <w:r>
      <w:fldChar w:fldCharType="separate"/>
    </w:r>
    <w:r w:rsidR="00E735E9">
      <w:rPr>
        <w:noProof/>
      </w:rPr>
      <w:t>2025</w:t>
    </w:r>
    <w:r>
      <w:fldChar w:fldCharType="end"/>
    </w:r>
    <w:r>
      <w:tab/>
    </w:r>
    <w:r>
      <w:fldChar w:fldCharType="begin"/>
    </w:r>
    <w:r>
      <w:instrText xml:space="preserve"> DOCPROPERTY  Author  \* MERGEFORMAT </w:instrText>
    </w:r>
    <w:r>
      <w:fldChar w:fldCharType="separate"/>
    </w:r>
    <w:r w:rsidR="00E735E9">
      <w:t>Skills Insight</w:t>
    </w:r>
    <w:r w:rsidR="00E735E9">
      <w:fldChar w:fldCharType="end"/>
    </w:r>
  </w:p>
  <w:p w:rsidR="0072157A" w:rsidP="007215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5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5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157A" w:rsidRPr="00E735E9" w:rsidP="00E735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5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5E9" w:rsidRPr="002D2AF8" w:rsidP="0072157A">
    <w:pPr>
      <w:pStyle w:val="Header"/>
      <w:framePr w:wrap="around"/>
    </w:pPr>
    <w:r>
      <w:fldChar w:fldCharType="begin"/>
    </w:r>
    <w:r>
      <w:instrText xml:space="preserve"> TITLE   \* MERGEFORMAT </w:instrText>
    </w:r>
    <w:r>
      <w:fldChar w:fldCharType="separate"/>
    </w:r>
    <w:r>
      <w:t>MSTGN6010 Manage TCF product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35E9" w:rsidP="007215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57A" w:rsidRPr="002D2AF8" w:rsidP="0072157A">
    <w:pPr>
      <w:pStyle w:val="Header"/>
      <w:framePr w:wrap="around"/>
    </w:pPr>
    <w:r>
      <w:fldChar w:fldCharType="begin"/>
    </w:r>
    <w:r>
      <w:instrText xml:space="preserve"> TITLE   \* MERGEFORMAT </w:instrText>
    </w:r>
    <w:r>
      <w:fldChar w:fldCharType="separate"/>
    </w:r>
    <w:r w:rsidR="00E735E9">
      <w:t>MSTGN6010 Manage TCF product development</w:t>
    </w:r>
    <w:r w:rsidR="00E735E9">
      <w:fldChar w:fldCharType="end"/>
    </w:r>
    <w:r>
      <w:tab/>
      <w:t xml:space="preserve">Date this document was generated: </w:t>
    </w:r>
    <w:r>
      <w:fldChar w:fldCharType="begin"/>
    </w:r>
    <w:r>
      <w:instrText xml:space="preserve"> CREATEDATE  \@ "d MMMM yyyy"  \* MERGEFORMAT </w:instrText>
    </w:r>
    <w:r>
      <w:fldChar w:fldCharType="separate"/>
    </w:r>
    <w:r w:rsidR="00E735E9">
      <w:rPr>
        <w:noProof/>
      </w:rPr>
      <w:t>2 March 2025</w:t>
    </w:r>
    <w:r>
      <w:fldChar w:fldCharType="end"/>
    </w:r>
  </w:p>
  <w:p w:rsidR="0072157A" w:rsidP="007215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72FC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0AC1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94E2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5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157A"/>
    <w:pPr>
      <w:spacing w:before="360" w:after="60"/>
      <w:outlineLvl w:val="0"/>
    </w:pPr>
    <w:rPr>
      <w:sz w:val="32"/>
    </w:rPr>
  </w:style>
  <w:style w:type="paragraph" w:styleId="Heading2">
    <w:name w:val="heading 2"/>
    <w:basedOn w:val="HeadingBase"/>
    <w:next w:val="BodyText"/>
    <w:link w:val="Heading2Char"/>
    <w:qFormat/>
    <w:rsid w:val="0072157A"/>
    <w:pPr>
      <w:keepLines/>
      <w:spacing w:before="240" w:after="120"/>
      <w:outlineLvl w:val="1"/>
    </w:pPr>
    <w:rPr>
      <w:sz w:val="28"/>
      <w:szCs w:val="40"/>
    </w:rPr>
  </w:style>
  <w:style w:type="paragraph" w:styleId="Heading3">
    <w:name w:val="heading 3"/>
    <w:basedOn w:val="HeadingBase"/>
    <w:next w:val="BodyText"/>
    <w:link w:val="Heading3Char"/>
    <w:qFormat/>
    <w:rsid w:val="0072157A"/>
    <w:pPr>
      <w:spacing w:before="180" w:after="120"/>
      <w:outlineLvl w:val="2"/>
    </w:pPr>
    <w:rPr>
      <w:spacing w:val="-10"/>
      <w:kern w:val="32"/>
    </w:rPr>
  </w:style>
  <w:style w:type="paragraph" w:styleId="Heading4">
    <w:name w:val="heading 4"/>
    <w:basedOn w:val="HeadingBase"/>
    <w:next w:val="BodyText"/>
    <w:link w:val="Heading4Char"/>
    <w:qFormat/>
    <w:rsid w:val="0072157A"/>
    <w:pPr>
      <w:spacing w:before="160" w:after="120"/>
      <w:outlineLvl w:val="3"/>
    </w:pPr>
    <w:rPr>
      <w:sz w:val="22"/>
    </w:rPr>
  </w:style>
  <w:style w:type="paragraph" w:styleId="Heading5">
    <w:name w:val="heading 5"/>
    <w:basedOn w:val="HeadingBase"/>
    <w:next w:val="Normal"/>
    <w:link w:val="Heading5Char"/>
    <w:qFormat/>
    <w:rsid w:val="0072157A"/>
    <w:pPr>
      <w:spacing w:before="80"/>
      <w:outlineLvl w:val="4"/>
    </w:pPr>
    <w:rPr>
      <w:color w:val="918585"/>
      <w:sz w:val="20"/>
    </w:rPr>
  </w:style>
  <w:style w:type="paragraph" w:styleId="Heading6">
    <w:name w:val="heading 6"/>
    <w:basedOn w:val="HeadingBase"/>
    <w:next w:val="Normal"/>
    <w:link w:val="Heading6Char"/>
    <w:qFormat/>
    <w:rsid w:val="0072157A"/>
    <w:pPr>
      <w:spacing w:before="60"/>
      <w:outlineLvl w:val="5"/>
    </w:pPr>
    <w:rPr>
      <w:color w:val="918585"/>
      <w:sz w:val="20"/>
    </w:rPr>
  </w:style>
  <w:style w:type="paragraph" w:styleId="Heading7">
    <w:name w:val="heading 7"/>
    <w:basedOn w:val="Normal"/>
    <w:next w:val="Normal"/>
    <w:link w:val="Heading7Char"/>
    <w:qFormat/>
    <w:rsid w:val="0072157A"/>
    <w:pPr>
      <w:ind w:left="720"/>
      <w:outlineLvl w:val="6"/>
    </w:pPr>
    <w:rPr>
      <w:i/>
    </w:rPr>
  </w:style>
  <w:style w:type="paragraph" w:styleId="Heading8">
    <w:name w:val="heading 8"/>
    <w:basedOn w:val="Normal"/>
    <w:next w:val="Normal"/>
    <w:link w:val="Heading8Char"/>
    <w:qFormat/>
    <w:rsid w:val="0072157A"/>
    <w:pPr>
      <w:ind w:left="720"/>
      <w:outlineLvl w:val="7"/>
    </w:pPr>
    <w:rPr>
      <w:i/>
    </w:rPr>
  </w:style>
  <w:style w:type="paragraph" w:styleId="Heading9">
    <w:name w:val="heading 9"/>
    <w:basedOn w:val="Normal"/>
    <w:next w:val="Normal"/>
    <w:link w:val="Heading9Char"/>
    <w:qFormat/>
    <w:rsid w:val="0072157A"/>
    <w:pPr>
      <w:ind w:left="720"/>
      <w:outlineLvl w:val="8"/>
    </w:pPr>
    <w:rPr>
      <w:i/>
    </w:rPr>
  </w:style>
  <w:style w:type="character" w:default="1" w:styleId="DefaultParagraphFont">
    <w:name w:val="Default Paragraph Font"/>
    <w:uiPriority w:val="1"/>
    <w:unhideWhenUsed/>
    <w:rsid w:val="007215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157A"/>
  </w:style>
  <w:style w:type="character" w:customStyle="1" w:styleId="Heading1Char">
    <w:name w:val="Heading 1 Char"/>
    <w:basedOn w:val="DefaultParagraphFont"/>
    <w:link w:val="Heading1"/>
    <w:rsid w:val="0072157A"/>
    <w:rPr>
      <w:rFonts w:ascii="Times New Roman" w:eastAsia="Times New Roman" w:hAnsi="Times New Roman" w:cs="Times New Roman"/>
      <w:b/>
      <w:sz w:val="32"/>
      <w:szCs w:val="20"/>
      <w:lang w:eastAsia="en-US"/>
    </w:rPr>
  </w:style>
  <w:style w:type="paragraph" w:styleId="BodyText">
    <w:name w:val="Body Text"/>
    <w:basedOn w:val="Normal"/>
    <w:link w:val="BodyTextChar"/>
    <w:rsid w:val="007215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157A"/>
    <w:rPr>
      <w:rFonts w:ascii="Times New Roman" w:eastAsia="Times New Roman" w:hAnsi="Times New Roman" w:cs="Times New Roman"/>
      <w:sz w:val="24"/>
      <w:lang w:eastAsia="en-US"/>
    </w:rPr>
  </w:style>
  <w:style w:type="paragraph" w:styleId="ListBullet">
    <w:name w:val="List Bullet"/>
    <w:basedOn w:val="List"/>
    <w:rsid w:val="0072157A"/>
    <w:pPr>
      <w:numPr>
        <w:numId w:val="12"/>
      </w:numPr>
      <w:tabs>
        <w:tab w:val="clear" w:pos="340"/>
      </w:tabs>
      <w:spacing w:before="40" w:after="40"/>
    </w:pPr>
  </w:style>
  <w:style w:type="character" w:customStyle="1" w:styleId="SpecialBold">
    <w:name w:val="Special Bold"/>
    <w:basedOn w:val="DefaultParagraphFont"/>
    <w:rsid w:val="0072157A"/>
    <w:rPr>
      <w:b/>
      <w:spacing w:val="0"/>
    </w:rPr>
  </w:style>
  <w:style w:type="paragraph" w:styleId="ListBullet2">
    <w:name w:val="List Bullet 2"/>
    <w:basedOn w:val="List2"/>
    <w:rsid w:val="0072157A"/>
    <w:pPr>
      <w:numPr>
        <w:numId w:val="13"/>
      </w:numPr>
      <w:tabs>
        <w:tab w:val="clear" w:pos="680"/>
      </w:tabs>
    </w:pPr>
  </w:style>
  <w:style w:type="paragraph" w:customStyle="1" w:styleId="SuperHeading">
    <w:name w:val="SuperHeading"/>
    <w:basedOn w:val="Normal"/>
    <w:rsid w:val="0072157A"/>
    <w:pPr>
      <w:spacing w:before="240" w:after="120"/>
      <w:outlineLvl w:val="0"/>
    </w:pPr>
    <w:rPr>
      <w:rFonts w:ascii="Times New Roman" w:hAnsi="Times New Roman"/>
      <w:b/>
      <w:sz w:val="32"/>
    </w:rPr>
  </w:style>
  <w:style w:type="paragraph" w:customStyle="1" w:styleId="AllowPageBreak">
    <w:name w:val="AllowPageBreak"/>
    <w:rsid w:val="007215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15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15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15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15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15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15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15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157A"/>
    <w:rPr>
      <w:rFonts w:ascii="Courier New" w:eastAsia="Times New Roman" w:hAnsi="Courier New" w:cs="Times New Roman"/>
      <w:i/>
      <w:szCs w:val="20"/>
      <w:lang w:eastAsia="en-US"/>
    </w:rPr>
  </w:style>
  <w:style w:type="paragraph" w:customStyle="1" w:styleId="HeadingBase">
    <w:name w:val="Heading Base"/>
    <w:rsid w:val="007215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157A"/>
    <w:pPr>
      <w:tabs>
        <w:tab w:val="right" w:leader="dot" w:pos="9072"/>
      </w:tabs>
      <w:ind w:left="567"/>
    </w:pPr>
    <w:rPr>
      <w:szCs w:val="22"/>
    </w:rPr>
  </w:style>
  <w:style w:type="paragraph" w:customStyle="1" w:styleId="TOCBase">
    <w:name w:val="TOC Base"/>
    <w:rsid w:val="007215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157A"/>
    <w:pPr>
      <w:tabs>
        <w:tab w:val="right" w:leader="dot" w:pos="9072"/>
      </w:tabs>
      <w:spacing w:before="40" w:after="40"/>
      <w:ind w:left="284"/>
    </w:pPr>
    <w:rPr>
      <w:rFonts w:ascii="Times New Roman" w:hAnsi="Times New Roman"/>
    </w:rPr>
  </w:style>
  <w:style w:type="paragraph" w:styleId="TOC1">
    <w:name w:val="toc 1"/>
    <w:basedOn w:val="TOCBase"/>
    <w:next w:val="Normal"/>
    <w:rsid w:val="007215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15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157A"/>
    <w:rPr>
      <w:rFonts w:ascii="Times New Roman" w:eastAsia="Times New Roman" w:hAnsi="Times New Roman" w:cs="Times New Roman"/>
      <w:sz w:val="16"/>
      <w:lang w:eastAsia="en-US"/>
    </w:rPr>
  </w:style>
  <w:style w:type="paragraph" w:styleId="Title">
    <w:name w:val="Title"/>
    <w:basedOn w:val="HeadingBase"/>
    <w:link w:val="TitleChar"/>
    <w:qFormat/>
    <w:rsid w:val="0072157A"/>
    <w:pPr>
      <w:spacing w:before="5040"/>
      <w:jc w:val="center"/>
    </w:pPr>
    <w:rPr>
      <w:sz w:val="48"/>
      <w:szCs w:val="72"/>
      <w:lang w:val="en-US"/>
    </w:rPr>
  </w:style>
  <w:style w:type="character" w:customStyle="1" w:styleId="TitleChar">
    <w:name w:val="Title Char"/>
    <w:basedOn w:val="DefaultParagraphFont"/>
    <w:link w:val="Title"/>
    <w:rsid w:val="007215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157A"/>
    <w:pPr>
      <w:tabs>
        <w:tab w:val="left" w:pos="3600"/>
        <w:tab w:val="left" w:pos="3958"/>
      </w:tabs>
    </w:pPr>
  </w:style>
  <w:style w:type="paragraph" w:styleId="List">
    <w:name w:val="List"/>
    <w:basedOn w:val="BodyText"/>
    <w:next w:val="BodyText"/>
    <w:rsid w:val="0072157A"/>
    <w:pPr>
      <w:tabs>
        <w:tab w:val="left" w:pos="340"/>
      </w:tabs>
      <w:spacing w:before="60" w:after="60"/>
      <w:ind w:left="340" w:hanging="340"/>
    </w:pPr>
  </w:style>
  <w:style w:type="paragraph" w:customStyle="1" w:styleId="Note">
    <w:name w:val="Note"/>
    <w:basedOn w:val="BodyText"/>
    <w:rsid w:val="007215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157A"/>
    <w:pPr>
      <w:framePr w:wrap="auto" w:hAnchor="text" w:y="6049"/>
    </w:pPr>
    <w:rPr>
      <w:color w:val="000000"/>
      <w:sz w:val="40"/>
    </w:rPr>
  </w:style>
  <w:style w:type="paragraph" w:customStyle="1" w:styleId="TOCTitle">
    <w:name w:val="TOCTitle"/>
    <w:basedOn w:val="Heading1"/>
    <w:rsid w:val="0072157A"/>
    <w:pPr>
      <w:spacing w:after="240"/>
      <w:jc w:val="center"/>
      <w:outlineLvl w:val="9"/>
    </w:pPr>
    <w:rPr>
      <w:caps/>
    </w:rPr>
  </w:style>
  <w:style w:type="paragraph" w:customStyle="1" w:styleId="Version">
    <w:name w:val="Version"/>
    <w:rsid w:val="007215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157A"/>
    <w:pPr>
      <w:keepNext w:val="0"/>
      <w:tabs>
        <w:tab w:val="right" w:pos="4176"/>
      </w:tabs>
      <w:ind w:left="198" w:hanging="198"/>
    </w:pPr>
    <w:rPr>
      <w:rFonts w:ascii="Garamond" w:hAnsi="Garamond"/>
    </w:rPr>
  </w:style>
  <w:style w:type="paragraph" w:styleId="IndexHeading">
    <w:name w:val="index heading"/>
    <w:basedOn w:val="Normal"/>
    <w:next w:val="Index1"/>
    <w:semiHidden/>
    <w:rsid w:val="0072157A"/>
    <w:pPr>
      <w:spacing w:before="120" w:after="120"/>
    </w:pPr>
    <w:rPr>
      <w:rFonts w:ascii="Arial" w:hAnsi="Arial"/>
      <w:b/>
      <w:color w:val="918585"/>
      <w:sz w:val="24"/>
    </w:rPr>
  </w:style>
  <w:style w:type="paragraph" w:styleId="Header">
    <w:name w:val="header"/>
    <w:basedOn w:val="Normal"/>
    <w:link w:val="HeaderChar"/>
    <w:rsid w:val="007215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157A"/>
    <w:rPr>
      <w:rFonts w:ascii="Times New Roman" w:eastAsia="Times New Roman" w:hAnsi="Times New Roman" w:cs="Times New Roman"/>
      <w:sz w:val="16"/>
      <w:szCs w:val="20"/>
      <w:lang w:val="en-GB" w:eastAsia="en-US"/>
    </w:rPr>
  </w:style>
  <w:style w:type="paragraph" w:customStyle="1" w:styleId="Chapter">
    <w:name w:val="Chapter"/>
    <w:basedOn w:val="Normal"/>
    <w:rsid w:val="0072157A"/>
    <w:pPr>
      <w:spacing w:before="240"/>
    </w:pPr>
    <w:rPr>
      <w:rFonts w:ascii="Times New Roman" w:hAnsi="Times New Roman"/>
      <w:smallCaps/>
      <w:spacing w:val="80"/>
      <w:sz w:val="28"/>
    </w:rPr>
  </w:style>
  <w:style w:type="paragraph" w:customStyle="1" w:styleId="InChapter">
    <w:name w:val="InChapter"/>
    <w:basedOn w:val="Heading3"/>
    <w:rsid w:val="0072157A"/>
    <w:pPr>
      <w:spacing w:after="240"/>
      <w:outlineLvl w:val="9"/>
    </w:pPr>
    <w:rPr>
      <w:noProof/>
    </w:rPr>
  </w:style>
  <w:style w:type="paragraph" w:styleId="Index2">
    <w:name w:val="index 2"/>
    <w:basedOn w:val="Normal"/>
    <w:next w:val="Normal"/>
    <w:semiHidden/>
    <w:rsid w:val="0072157A"/>
    <w:pPr>
      <w:tabs>
        <w:tab w:val="right" w:pos="4176"/>
      </w:tabs>
      <w:ind w:left="568" w:hanging="284"/>
    </w:pPr>
    <w:rPr>
      <w:rFonts w:ascii="Garamond" w:hAnsi="Garamond"/>
    </w:rPr>
  </w:style>
  <w:style w:type="paragraph" w:customStyle="1" w:styleId="Byline">
    <w:name w:val="Byline"/>
    <w:rsid w:val="007215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157A"/>
    <w:pPr>
      <w:tabs>
        <w:tab w:val="clear" w:pos="3600"/>
        <w:tab w:val="clear" w:pos="3958"/>
      </w:tabs>
      <w:jc w:val="right"/>
    </w:pPr>
  </w:style>
  <w:style w:type="character" w:styleId="Emphasis">
    <w:name w:val="Emphasis"/>
    <w:basedOn w:val="DefaultParagraphFont"/>
    <w:qFormat/>
    <w:rsid w:val="0072157A"/>
    <w:rPr>
      <w:i/>
    </w:rPr>
  </w:style>
  <w:style w:type="paragraph" w:styleId="Caption">
    <w:name w:val="caption"/>
    <w:basedOn w:val="BodyText"/>
    <w:next w:val="Normal"/>
    <w:qFormat/>
    <w:rsid w:val="0072157A"/>
    <w:pPr>
      <w:framePr w:w="2268" w:hSpace="181" w:vSpace="181" w:wrap="around" w:vAnchor="text" w:hAnchor="page" w:x="1135" w:y="285" w:anchorLock="1"/>
    </w:pPr>
    <w:rPr>
      <w:i/>
    </w:rPr>
  </w:style>
  <w:style w:type="paragraph" w:customStyle="1" w:styleId="MiniTOCTitle">
    <w:name w:val="MiniTOCTitle"/>
    <w:basedOn w:val="Heading4"/>
    <w:rsid w:val="0072157A"/>
    <w:pPr>
      <w:spacing w:before="240"/>
      <w:outlineLvl w:val="9"/>
    </w:pPr>
    <w:rPr>
      <w:noProof/>
      <w:sz w:val="24"/>
    </w:rPr>
  </w:style>
  <w:style w:type="paragraph" w:customStyle="1" w:styleId="MiniTOCItem">
    <w:name w:val="MiniTOCItem"/>
    <w:basedOn w:val="ListBullet"/>
    <w:rsid w:val="0072157A"/>
    <w:pPr>
      <w:numPr>
        <w:numId w:val="0"/>
      </w:numPr>
      <w:tabs>
        <w:tab w:val="right" w:leader="dot" w:pos="6521"/>
      </w:tabs>
      <w:spacing w:before="0" w:after="0"/>
    </w:pPr>
  </w:style>
  <w:style w:type="paragraph" w:customStyle="1" w:styleId="TOFTitle">
    <w:name w:val="TOFTitle"/>
    <w:basedOn w:val="TOCTitle"/>
    <w:rsid w:val="0072157A"/>
  </w:style>
  <w:style w:type="paragraph" w:styleId="TableofFigures">
    <w:name w:val="table of figures"/>
    <w:basedOn w:val="Normal"/>
    <w:next w:val="Normal"/>
    <w:semiHidden/>
    <w:rsid w:val="0072157A"/>
    <w:pPr>
      <w:tabs>
        <w:tab w:val="right" w:leader="dot" w:pos="9072"/>
      </w:tabs>
      <w:ind w:left="970" w:hanging="403"/>
    </w:pPr>
    <w:rPr>
      <w:rFonts w:ascii="Times New Roman" w:hAnsi="Times New Roman"/>
      <w:b/>
    </w:rPr>
  </w:style>
  <w:style w:type="paragraph" w:styleId="ListNumber">
    <w:name w:val="List Number"/>
    <w:basedOn w:val="List"/>
    <w:rsid w:val="0072157A"/>
    <w:pPr>
      <w:numPr>
        <w:numId w:val="15"/>
      </w:numPr>
      <w:tabs>
        <w:tab w:val="clear" w:pos="340"/>
      </w:tabs>
    </w:pPr>
  </w:style>
  <w:style w:type="character" w:customStyle="1" w:styleId="WingdingSymbols">
    <w:name w:val="Wingding Symbols"/>
    <w:rsid w:val="0072157A"/>
    <w:rPr>
      <w:rFonts w:ascii="Wingdings" w:hAnsi="Wingdings"/>
    </w:rPr>
  </w:style>
  <w:style w:type="paragraph" w:customStyle="1" w:styleId="TableHeading">
    <w:name w:val="Table Heading"/>
    <w:basedOn w:val="HeadingBase"/>
    <w:rsid w:val="0072157A"/>
    <w:pPr>
      <w:keepLines/>
      <w:pBdr>
        <w:bottom w:val="single" w:sz="6" w:space="1" w:color="918585"/>
      </w:pBdr>
      <w:spacing w:before="240"/>
    </w:pPr>
  </w:style>
  <w:style w:type="character" w:customStyle="1" w:styleId="HotSpot">
    <w:name w:val="HotSpot"/>
    <w:rsid w:val="0072157A"/>
    <w:rPr>
      <w:color w:val="0033CC"/>
      <w:u w:val="none"/>
    </w:rPr>
  </w:style>
  <w:style w:type="paragraph" w:customStyle="1" w:styleId="BodyTextRight">
    <w:name w:val="Body Text Right"/>
    <w:basedOn w:val="BodyText"/>
    <w:rsid w:val="0072157A"/>
    <w:pPr>
      <w:spacing w:before="0" w:after="0"/>
      <w:jc w:val="right"/>
    </w:pPr>
  </w:style>
  <w:style w:type="paragraph" w:styleId="Index3">
    <w:name w:val="index 3"/>
    <w:basedOn w:val="ListNumber2"/>
    <w:next w:val="Normal"/>
    <w:semiHidden/>
    <w:rsid w:val="0072157A"/>
    <w:pPr>
      <w:numPr>
        <w:numId w:val="0"/>
      </w:numPr>
      <w:tabs>
        <w:tab w:val="right" w:leader="dot" w:pos="4176"/>
      </w:tabs>
    </w:pPr>
  </w:style>
  <w:style w:type="paragraph" w:styleId="ListNumber2">
    <w:name w:val="List Number 2"/>
    <w:basedOn w:val="List2"/>
    <w:rsid w:val="0072157A"/>
    <w:pPr>
      <w:numPr>
        <w:numId w:val="10"/>
      </w:numPr>
      <w:tabs>
        <w:tab w:val="clear" w:pos="1060"/>
      </w:tabs>
    </w:pPr>
  </w:style>
  <w:style w:type="paragraph" w:customStyle="1" w:styleId="MarginNote">
    <w:name w:val="Margin Note"/>
    <w:basedOn w:val="BodyText"/>
    <w:rsid w:val="007215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15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15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157A"/>
    <w:rPr>
      <w:sz w:val="32"/>
    </w:rPr>
  </w:style>
  <w:style w:type="paragraph" w:customStyle="1" w:styleId="HeadingProcedure">
    <w:name w:val="Heading Procedure"/>
    <w:basedOn w:val="HeadingBase"/>
    <w:next w:val="Normal"/>
    <w:rsid w:val="0072157A"/>
    <w:pPr>
      <w:tabs>
        <w:tab w:val="left" w:pos="0"/>
      </w:tabs>
      <w:spacing w:before="120" w:after="60"/>
    </w:pPr>
    <w:rPr>
      <w:i/>
      <w:color w:val="918585"/>
      <w:sz w:val="22"/>
    </w:rPr>
  </w:style>
  <w:style w:type="paragraph" w:customStyle="1" w:styleId="TableBodyText">
    <w:name w:val="Table Body Text"/>
    <w:basedOn w:val="BodyText"/>
    <w:rsid w:val="0072157A"/>
    <w:pPr>
      <w:spacing w:before="60" w:after="60"/>
    </w:pPr>
  </w:style>
  <w:style w:type="paragraph" w:styleId="ListContinue">
    <w:name w:val="List Continue"/>
    <w:basedOn w:val="List"/>
    <w:rsid w:val="0072157A"/>
    <w:pPr>
      <w:ind w:firstLine="0"/>
    </w:pPr>
  </w:style>
  <w:style w:type="paragraph" w:customStyle="1" w:styleId="ListNote">
    <w:name w:val="List Note"/>
    <w:basedOn w:val="List"/>
    <w:rsid w:val="0072157A"/>
    <w:pPr>
      <w:pBdr>
        <w:top w:val="single" w:sz="6" w:space="2" w:color="918585"/>
        <w:bottom w:val="single" w:sz="6" w:space="2" w:color="918585"/>
      </w:pBdr>
      <w:tabs>
        <w:tab w:val="left" w:pos="1021"/>
      </w:tabs>
      <w:ind w:firstLine="0"/>
    </w:pPr>
  </w:style>
  <w:style w:type="paragraph" w:customStyle="1" w:styleId="Warning">
    <w:name w:val="Warning"/>
    <w:basedOn w:val="BodyText"/>
    <w:rsid w:val="0072157A"/>
    <w:pPr>
      <w:shd w:val="clear" w:color="auto" w:fill="D9D9D9"/>
      <w:tabs>
        <w:tab w:val="left" w:pos="992"/>
      </w:tabs>
      <w:ind w:left="119" w:right="119"/>
    </w:pPr>
    <w:rPr>
      <w:sz w:val="20"/>
    </w:rPr>
  </w:style>
  <w:style w:type="paragraph" w:customStyle="1" w:styleId="MarginIcons">
    <w:name w:val="Margin Icons"/>
    <w:basedOn w:val="BodyText"/>
    <w:rsid w:val="007215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157A"/>
    <w:rPr>
      <w:rFonts w:ascii="Courier New" w:hAnsi="Courier New"/>
    </w:rPr>
  </w:style>
  <w:style w:type="paragraph" w:customStyle="1" w:styleId="NoteBullet">
    <w:name w:val="Note Bullet"/>
    <w:basedOn w:val="Note"/>
    <w:rsid w:val="0072157A"/>
    <w:pPr>
      <w:tabs>
        <w:tab w:val="clear" w:pos="680"/>
      </w:tabs>
      <w:spacing w:before="60" w:after="60"/>
    </w:pPr>
  </w:style>
  <w:style w:type="paragraph" w:customStyle="1" w:styleId="SubHeading2">
    <w:name w:val="SubHeading2"/>
    <w:basedOn w:val="HeadingBase"/>
    <w:rsid w:val="0072157A"/>
    <w:pPr>
      <w:spacing w:before="240" w:after="60"/>
    </w:pPr>
    <w:rPr>
      <w:sz w:val="20"/>
    </w:rPr>
  </w:style>
  <w:style w:type="paragraph" w:customStyle="1" w:styleId="SubHeading1">
    <w:name w:val="SubHeading1"/>
    <w:basedOn w:val="HeadingBase"/>
    <w:rsid w:val="0072157A"/>
    <w:pPr>
      <w:spacing w:before="240" w:after="60"/>
    </w:pPr>
    <w:rPr>
      <w:color w:val="918585"/>
      <w:sz w:val="22"/>
    </w:rPr>
  </w:style>
  <w:style w:type="paragraph" w:customStyle="1" w:styleId="SideHeading">
    <w:name w:val="Side Heading"/>
    <w:basedOn w:val="HeadingBase"/>
    <w:rsid w:val="007215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157A"/>
    <w:pPr>
      <w:tabs>
        <w:tab w:val="num" w:pos="360"/>
      </w:tabs>
    </w:pPr>
  </w:style>
  <w:style w:type="paragraph" w:styleId="PlainText">
    <w:name w:val="Plain Text"/>
    <w:basedOn w:val="Normal"/>
    <w:link w:val="PlainTextChar"/>
    <w:rsid w:val="0072157A"/>
    <w:rPr>
      <w:sz w:val="20"/>
    </w:rPr>
  </w:style>
  <w:style w:type="character" w:customStyle="1" w:styleId="PlainTextChar">
    <w:name w:val="Plain Text Char"/>
    <w:basedOn w:val="DefaultParagraphFont"/>
    <w:link w:val="PlainText"/>
    <w:rsid w:val="0072157A"/>
    <w:rPr>
      <w:rFonts w:ascii="Courier New" w:eastAsia="Times New Roman" w:hAnsi="Courier New" w:cs="Times New Roman"/>
      <w:sz w:val="20"/>
      <w:szCs w:val="20"/>
      <w:lang w:eastAsia="en-US"/>
    </w:rPr>
  </w:style>
  <w:style w:type="character" w:customStyle="1" w:styleId="MenuOption">
    <w:name w:val="Menu Option"/>
    <w:basedOn w:val="DefaultParagraphFont"/>
    <w:rsid w:val="0072157A"/>
    <w:rPr>
      <w:b/>
      <w:smallCaps/>
    </w:rPr>
  </w:style>
  <w:style w:type="paragraph" w:customStyle="1" w:styleId="TableListNumber">
    <w:name w:val="Table List Number"/>
    <w:basedOn w:val="ListNumber"/>
    <w:rsid w:val="0072157A"/>
    <w:pPr>
      <w:numPr>
        <w:numId w:val="0"/>
      </w:numPr>
    </w:pPr>
  </w:style>
  <w:style w:type="paragraph" w:styleId="TOC4">
    <w:name w:val="toc 4"/>
    <w:basedOn w:val="TOCBase"/>
    <w:next w:val="Normal"/>
    <w:semiHidden/>
    <w:rsid w:val="0072157A"/>
    <w:pPr>
      <w:tabs>
        <w:tab w:val="right" w:leader="dot" w:pos="9071"/>
      </w:tabs>
      <w:ind w:left="1701"/>
    </w:pPr>
  </w:style>
  <w:style w:type="paragraph" w:customStyle="1" w:styleId="ListAlpha">
    <w:name w:val="List Alpha"/>
    <w:basedOn w:val="List"/>
    <w:rsid w:val="0072157A"/>
    <w:pPr>
      <w:numPr>
        <w:numId w:val="9"/>
      </w:numPr>
    </w:pPr>
  </w:style>
  <w:style w:type="paragraph" w:customStyle="1" w:styleId="ListAlpha2">
    <w:name w:val="List Alpha 2"/>
    <w:basedOn w:val="List2"/>
    <w:rsid w:val="0072157A"/>
    <w:pPr>
      <w:numPr>
        <w:numId w:val="8"/>
      </w:numPr>
    </w:pPr>
  </w:style>
  <w:style w:type="paragraph" w:styleId="List2">
    <w:name w:val="List 2"/>
    <w:basedOn w:val="BodyText"/>
    <w:rsid w:val="0072157A"/>
    <w:pPr>
      <w:tabs>
        <w:tab w:val="left" w:pos="680"/>
      </w:tabs>
      <w:spacing w:before="60" w:after="60"/>
      <w:ind w:left="680" w:hanging="340"/>
    </w:pPr>
  </w:style>
  <w:style w:type="paragraph" w:styleId="List3">
    <w:name w:val="List 3"/>
    <w:basedOn w:val="BodyText"/>
    <w:rsid w:val="0072157A"/>
    <w:pPr>
      <w:tabs>
        <w:tab w:val="left" w:pos="1021"/>
      </w:tabs>
      <w:spacing w:before="60" w:after="60"/>
      <w:ind w:left="1020" w:hanging="340"/>
    </w:pPr>
  </w:style>
  <w:style w:type="paragraph" w:styleId="List4">
    <w:name w:val="List 4"/>
    <w:basedOn w:val="BodyText"/>
    <w:rsid w:val="0072157A"/>
    <w:pPr>
      <w:tabs>
        <w:tab w:val="left" w:pos="1361"/>
      </w:tabs>
      <w:spacing w:before="60" w:after="60"/>
      <w:ind w:left="1361" w:hanging="340"/>
    </w:pPr>
  </w:style>
  <w:style w:type="paragraph" w:styleId="List5">
    <w:name w:val="List 5"/>
    <w:basedOn w:val="BodyText"/>
    <w:rsid w:val="0072157A"/>
    <w:pPr>
      <w:tabs>
        <w:tab w:val="left" w:pos="1701"/>
      </w:tabs>
      <w:spacing w:before="60" w:after="60"/>
      <w:ind w:left="1701" w:hanging="340"/>
    </w:pPr>
  </w:style>
  <w:style w:type="paragraph" w:styleId="ListBullet3">
    <w:name w:val="List Bullet 3"/>
    <w:basedOn w:val="List3"/>
    <w:rsid w:val="0072157A"/>
    <w:pPr>
      <w:numPr>
        <w:numId w:val="14"/>
      </w:numPr>
      <w:tabs>
        <w:tab w:val="clear" w:pos="1021"/>
      </w:tabs>
      <w:ind w:left="1037" w:hanging="357"/>
    </w:pPr>
  </w:style>
  <w:style w:type="paragraph" w:styleId="ListBullet4">
    <w:name w:val="List Bullet 4"/>
    <w:basedOn w:val="List4"/>
    <w:rsid w:val="0072157A"/>
    <w:pPr>
      <w:numPr>
        <w:numId w:val="3"/>
      </w:numPr>
      <w:tabs>
        <w:tab w:val="clear" w:pos="1361"/>
      </w:tabs>
    </w:pPr>
  </w:style>
  <w:style w:type="paragraph" w:styleId="ListBullet5">
    <w:name w:val="List Bullet 5"/>
    <w:basedOn w:val="List5"/>
    <w:rsid w:val="0072157A"/>
    <w:pPr>
      <w:numPr>
        <w:numId w:val="4"/>
      </w:numPr>
    </w:pPr>
  </w:style>
  <w:style w:type="paragraph" w:styleId="ListContinue2">
    <w:name w:val="List Continue 2"/>
    <w:basedOn w:val="List2"/>
    <w:rsid w:val="0072157A"/>
    <w:pPr>
      <w:ind w:firstLine="0"/>
    </w:pPr>
  </w:style>
  <w:style w:type="paragraph" w:styleId="ListContinue3">
    <w:name w:val="List Continue 3"/>
    <w:basedOn w:val="List3"/>
    <w:rsid w:val="0072157A"/>
    <w:pPr>
      <w:ind w:left="1021" w:firstLine="0"/>
    </w:pPr>
  </w:style>
  <w:style w:type="paragraph" w:styleId="ListContinue4">
    <w:name w:val="List Continue 4"/>
    <w:basedOn w:val="List4"/>
    <w:rsid w:val="0072157A"/>
    <w:pPr>
      <w:ind w:firstLine="0"/>
    </w:pPr>
  </w:style>
  <w:style w:type="paragraph" w:styleId="ListContinue5">
    <w:name w:val="List Continue 5"/>
    <w:basedOn w:val="List5"/>
    <w:rsid w:val="0072157A"/>
    <w:pPr>
      <w:ind w:firstLine="0"/>
    </w:pPr>
  </w:style>
  <w:style w:type="paragraph" w:styleId="ListNumber3">
    <w:name w:val="List Number 3"/>
    <w:basedOn w:val="List3"/>
    <w:rsid w:val="0072157A"/>
    <w:pPr>
      <w:numPr>
        <w:numId w:val="5"/>
      </w:numPr>
    </w:pPr>
  </w:style>
  <w:style w:type="paragraph" w:styleId="ListNumber4">
    <w:name w:val="List Number 4"/>
    <w:basedOn w:val="List4"/>
    <w:rsid w:val="0072157A"/>
    <w:pPr>
      <w:numPr>
        <w:numId w:val="6"/>
      </w:numPr>
    </w:pPr>
  </w:style>
  <w:style w:type="paragraph" w:styleId="ListNumber5">
    <w:name w:val="List Number 5"/>
    <w:basedOn w:val="List5"/>
    <w:rsid w:val="0072157A"/>
    <w:pPr>
      <w:numPr>
        <w:numId w:val="7"/>
      </w:numPr>
    </w:pPr>
  </w:style>
  <w:style w:type="paragraph" w:styleId="BlockText">
    <w:name w:val="Block Text"/>
    <w:basedOn w:val="Normal"/>
    <w:rsid w:val="0072157A"/>
    <w:pPr>
      <w:spacing w:after="120"/>
      <w:ind w:left="1440" w:right="1440"/>
    </w:pPr>
  </w:style>
  <w:style w:type="character" w:customStyle="1" w:styleId="Subscript">
    <w:name w:val="Subscript"/>
    <w:basedOn w:val="DefaultParagraphFont"/>
    <w:rsid w:val="0072157A"/>
    <w:rPr>
      <w:sz w:val="16"/>
      <w:vertAlign w:val="subscript"/>
    </w:rPr>
  </w:style>
  <w:style w:type="character" w:customStyle="1" w:styleId="Superscript">
    <w:name w:val="Superscript"/>
    <w:basedOn w:val="DefaultParagraphFont"/>
    <w:rsid w:val="0072157A"/>
    <w:rPr>
      <w:sz w:val="16"/>
      <w:vertAlign w:val="superscript"/>
    </w:rPr>
  </w:style>
  <w:style w:type="character" w:customStyle="1" w:styleId="Symbols">
    <w:name w:val="Symbols"/>
    <w:basedOn w:val="DefaultParagraphFont"/>
    <w:rsid w:val="0072157A"/>
    <w:rPr>
      <w:rFonts w:ascii="Symbol" w:hAnsi="Symbol"/>
    </w:rPr>
  </w:style>
  <w:style w:type="character" w:customStyle="1" w:styleId="MenuOptions">
    <w:name w:val="Menu Options"/>
    <w:basedOn w:val="DefaultParagraphFont"/>
    <w:rsid w:val="0072157A"/>
    <w:rPr>
      <w:rFonts w:ascii="Arial Narrow" w:hAnsi="Arial Narrow"/>
      <w:smallCaps/>
    </w:rPr>
  </w:style>
  <w:style w:type="character" w:customStyle="1" w:styleId="Buttons">
    <w:name w:val="Buttons"/>
    <w:basedOn w:val="DefaultParagraphFont"/>
    <w:rsid w:val="0072157A"/>
    <w:rPr>
      <w:b/>
    </w:rPr>
  </w:style>
  <w:style w:type="character" w:customStyle="1" w:styleId="Underlined">
    <w:name w:val="Underlined"/>
    <w:basedOn w:val="DefaultParagraphFont"/>
    <w:rsid w:val="0072157A"/>
    <w:rPr>
      <w:u w:val="single"/>
    </w:rPr>
  </w:style>
  <w:style w:type="paragraph" w:customStyle="1" w:styleId="TableBodyTextRight">
    <w:name w:val="Table Body Text Right"/>
    <w:basedOn w:val="TableBodyText"/>
    <w:rsid w:val="0072157A"/>
    <w:pPr>
      <w:widowControl w:val="0"/>
      <w:autoSpaceDE w:val="0"/>
      <w:autoSpaceDN w:val="0"/>
      <w:adjustRightInd w:val="0"/>
      <w:jc w:val="right"/>
    </w:pPr>
    <w:rPr>
      <w:rFonts w:cs="Arial"/>
      <w:szCs w:val="18"/>
    </w:rPr>
  </w:style>
  <w:style w:type="paragraph" w:customStyle="1" w:styleId="CopyrightText">
    <w:name w:val="Copyright Text"/>
    <w:basedOn w:val="BodyText"/>
    <w:rsid w:val="0072157A"/>
    <w:rPr>
      <w:sz w:val="18"/>
    </w:rPr>
  </w:style>
  <w:style w:type="paragraph" w:customStyle="1" w:styleId="BodySmallRight">
    <w:name w:val="Body Small Right"/>
    <w:basedOn w:val="BodyTextRight"/>
    <w:rsid w:val="0072157A"/>
    <w:rPr>
      <w:sz w:val="18"/>
      <w:szCs w:val="18"/>
    </w:rPr>
  </w:style>
  <w:style w:type="paragraph" w:customStyle="1" w:styleId="MarginEdition">
    <w:name w:val="Margin Edition"/>
    <w:basedOn w:val="MarginNote"/>
    <w:rsid w:val="0072157A"/>
    <w:pPr>
      <w:spacing w:before="0" w:after="0"/>
    </w:pPr>
    <w:rPr>
      <w:rFonts w:ascii="Times New Roman" w:hAnsi="Times New Roman"/>
      <w:color w:val="999999"/>
    </w:rPr>
  </w:style>
  <w:style w:type="paragraph" w:customStyle="1" w:styleId="Spacer">
    <w:name w:val="Spacer"/>
    <w:basedOn w:val="Normal"/>
    <w:rsid w:val="0072157A"/>
    <w:rPr>
      <w:sz w:val="2"/>
      <w:szCs w:val="2"/>
    </w:rPr>
  </w:style>
  <w:style w:type="character" w:customStyle="1" w:styleId="Small">
    <w:name w:val="Small"/>
    <w:basedOn w:val="DefaultParagraphFont"/>
    <w:rsid w:val="0072157A"/>
    <w:rPr>
      <w:sz w:val="16"/>
    </w:rPr>
  </w:style>
  <w:style w:type="paragraph" w:customStyle="1" w:styleId="WideTable">
    <w:name w:val="Wide Table"/>
    <w:basedOn w:val="Normal"/>
    <w:rsid w:val="0072157A"/>
    <w:pPr>
      <w:ind w:left="-1418"/>
    </w:pPr>
    <w:rPr>
      <w:sz w:val="2"/>
      <w:szCs w:val="2"/>
    </w:rPr>
  </w:style>
  <w:style w:type="character" w:styleId="PageNumber">
    <w:name w:val="page number"/>
    <w:basedOn w:val="DefaultParagraphFont"/>
    <w:rsid w:val="0072157A"/>
  </w:style>
  <w:style w:type="paragraph" w:styleId="Quote">
    <w:name w:val="Quote"/>
    <w:basedOn w:val="Heading1"/>
    <w:link w:val="QuoteChar"/>
    <w:qFormat/>
    <w:rsid w:val="0072157A"/>
    <w:rPr>
      <w:b w:val="0"/>
      <w:sz w:val="72"/>
      <w:szCs w:val="72"/>
      <w:lang w:val="en-NZ"/>
    </w:rPr>
  </w:style>
  <w:style w:type="character" w:customStyle="1" w:styleId="QuoteChar">
    <w:name w:val="Quote Char"/>
    <w:basedOn w:val="DefaultParagraphFont"/>
    <w:link w:val="Quote"/>
    <w:rsid w:val="007215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157A"/>
    <w:pPr>
      <w:pageBreakBefore/>
    </w:pPr>
  </w:style>
  <w:style w:type="paragraph" w:customStyle="1" w:styleId="Border">
    <w:name w:val="Border"/>
    <w:basedOn w:val="Normal"/>
    <w:qFormat/>
    <w:rsid w:val="007215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157A"/>
    <w:rPr>
      <w:b/>
      <w:bCs/>
      <w:i/>
      <w:iCs/>
      <w:color w:val="auto"/>
    </w:rPr>
  </w:style>
  <w:style w:type="paragraph" w:styleId="IntenseQuote">
    <w:name w:val="Intense Quote"/>
    <w:basedOn w:val="Normal"/>
    <w:next w:val="Normal"/>
    <w:link w:val="IntenseQuoteChar"/>
    <w:uiPriority w:val="30"/>
    <w:qFormat/>
    <w:rsid w:val="007215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15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157A"/>
    <w:rPr>
      <w:smallCaps/>
      <w:color w:val="auto"/>
      <w:u w:val="single"/>
    </w:rPr>
  </w:style>
  <w:style w:type="character" w:styleId="IntenseReference">
    <w:name w:val="Intense Reference"/>
    <w:basedOn w:val="DefaultParagraphFont"/>
    <w:uiPriority w:val="32"/>
    <w:qFormat/>
    <w:rsid w:val="0072157A"/>
    <w:rPr>
      <w:b/>
      <w:bCs/>
      <w:smallCaps/>
      <w:color w:val="auto"/>
      <w:spacing w:val="5"/>
      <w:u w:val="single"/>
    </w:rPr>
  </w:style>
  <w:style w:type="paragraph" w:customStyle="1" w:styleId="2ColumnHeading">
    <w:name w:val="2Column Heading"/>
    <w:basedOn w:val="BodyText"/>
    <w:qFormat/>
    <w:rsid w:val="0072157A"/>
    <w:pPr>
      <w:spacing w:after="60"/>
      <w:ind w:left="-2268"/>
    </w:pPr>
    <w:rPr>
      <w:b/>
    </w:rPr>
  </w:style>
  <w:style w:type="paragraph" w:customStyle="1" w:styleId="Heading1TOC">
    <w:name w:val="Heading1 TOC"/>
    <w:basedOn w:val="Normal"/>
    <w:qFormat/>
    <w:rsid w:val="0072157A"/>
    <w:pPr>
      <w:spacing w:before="240" w:after="120"/>
    </w:pPr>
    <w:rPr>
      <w:rFonts w:ascii="Times New Roman" w:hAnsi="Times New Roman"/>
      <w:b/>
      <w:sz w:val="32"/>
    </w:rPr>
  </w:style>
  <w:style w:type="paragraph" w:customStyle="1" w:styleId="Heading2TOC">
    <w:name w:val="Heading2 TOC"/>
    <w:basedOn w:val="Normal"/>
    <w:qFormat/>
    <w:rsid w:val="0072157A"/>
    <w:pPr>
      <w:spacing w:before="240" w:after="60"/>
    </w:pPr>
    <w:rPr>
      <w:rFonts w:ascii="Times New Roman" w:hAnsi="Times New Roman"/>
      <w:b/>
      <w:sz w:val="28"/>
    </w:rPr>
  </w:style>
  <w:style w:type="character" w:customStyle="1" w:styleId="Underline">
    <w:name w:val="Underline"/>
    <w:basedOn w:val="DefaultParagraphFont"/>
    <w:qFormat/>
    <w:rsid w:val="0072157A"/>
    <w:rPr>
      <w:u w:val="single"/>
    </w:rPr>
  </w:style>
  <w:style w:type="character" w:customStyle="1" w:styleId="BoldandItalics">
    <w:name w:val="Bold and Italics"/>
    <w:qFormat/>
    <w:rsid w:val="0072157A"/>
    <w:rPr>
      <w:b/>
      <w:i/>
      <w:u w:val="none"/>
    </w:rPr>
  </w:style>
  <w:style w:type="paragraph" w:styleId="BalloonText">
    <w:name w:val="Balloon Text"/>
    <w:basedOn w:val="Normal"/>
    <w:link w:val="BalloonTextChar"/>
    <w:rsid w:val="0072157A"/>
    <w:rPr>
      <w:rFonts w:ascii="Tahoma" w:hAnsi="Tahoma" w:cs="Tahoma"/>
      <w:sz w:val="16"/>
      <w:szCs w:val="16"/>
    </w:rPr>
  </w:style>
  <w:style w:type="character" w:customStyle="1" w:styleId="BalloonTextChar">
    <w:name w:val="Balloon Text Char"/>
    <w:basedOn w:val="DefaultParagraphFont"/>
    <w:link w:val="BalloonText"/>
    <w:rsid w:val="007215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15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15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157A"/>
    <w:rPr>
      <w:b/>
      <w:color w:val="660033"/>
      <w:spacing w:val="0"/>
    </w:rPr>
  </w:style>
  <w:style w:type="paragraph" w:customStyle="1" w:styleId="Nameditemlist">
    <w:name w:val="Named item list"/>
    <w:basedOn w:val="BodyText"/>
    <w:qFormat/>
    <w:rsid w:val="0072157A"/>
    <w:pPr>
      <w:tabs>
        <w:tab w:val="left" w:pos="2835"/>
      </w:tabs>
      <w:ind w:left="2835" w:hanging="2835"/>
    </w:pPr>
  </w:style>
  <w:style w:type="paragraph" w:customStyle="1" w:styleId="BodyTextnopadding">
    <w:name w:val="Body Text no padding"/>
    <w:basedOn w:val="BodyText"/>
    <w:qFormat/>
    <w:rsid w:val="0072157A"/>
    <w:pPr>
      <w:spacing w:before="0" w:after="0"/>
    </w:pPr>
  </w:style>
  <w:style w:type="paragraph" w:customStyle="1" w:styleId="BodyTextBold">
    <w:name w:val="Body Text Bold"/>
    <w:basedOn w:val="BodyText"/>
    <w:qFormat/>
    <w:rsid w:val="0072157A"/>
    <w:rPr>
      <w:b/>
    </w:rPr>
  </w:style>
  <w:style w:type="character" w:styleId="Hyperlink">
    <w:name w:val="Hyperlink"/>
    <w:basedOn w:val="DefaultParagraphFont"/>
    <w:uiPriority w:val="99"/>
    <w:unhideWhenUsed/>
    <w:rsid w:val="00E735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907</Words>
  <Characters>6174</Characters>
  <Application>Microsoft Office Word</Application>
  <DocSecurity>0</DocSecurity>
  <Lines>162</Lines>
  <Paragraphs>104</Paragraphs>
  <ScaleCrop>false</ScaleCrop>
  <Company>Author-it Software Corporation Ltd.</Company>
  <LinksUpToDate>false</LinksUpToDate>
  <CharactersWithSpaces>6977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MSTGN6010 Manage TCF product development</dc:title>
  <dc:subject>Approved</dc:subject>
  <dc:creator>Skills Insight</dc:creator>
  <cp:keywords>Release: 1</cp:keywords>
  <dc:description>Review Date: 12 April 2008</dc:description>
  <cp:lastModifiedBy>HSD_TPCMSd.prod</cp:lastModifiedBy>
  <cp:revision>3</cp:revision>
  <dcterms:created xsi:type="dcterms:W3CDTF">2025-03-01T15:23:00Z</dcterms:created>
  <dcterms:modified xsi:type="dcterms:W3CDTF">2025-03-01T15:23:00Z</dcterms:modified>
</cp:coreProperties>
</file>