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6DFF" w:rsidP="00AD6DFF">
      <w:pPr>
        <w:pStyle w:val="Title"/>
      </w:pPr>
      <w:r>
        <w:fldChar w:fldCharType="begin"/>
      </w:r>
      <w:r>
        <w:instrText xml:space="preserve"> TITLE   \* MERGEFORMAT </w:instrText>
      </w:r>
      <w:r>
        <w:fldChar w:fldCharType="separate"/>
      </w:r>
      <w:r>
        <w:t>Assessment Requirements for MSTGN5014 Research and plan for opportunities in the TCF market</w:t>
      </w:r>
      <w:r>
        <w:fldChar w:fldCharType="end"/>
      </w:r>
    </w:p>
    <w:p w:rsidR="00AD6DFF" w:rsidP="00AD6DFF">
      <w:pPr>
        <w:pStyle w:val="Version"/>
        <w:sectPr w:rsidSect="003F7F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7F90" w:rsidP="003F7F90">
      <w:pPr>
        <w:pStyle w:val="SuperHeading"/>
      </w:pPr>
      <w:r w:rsidRPr="003F7F90">
        <w:t>Assessment Requirements for MSTGN5014 Research and plan for opportunities in the TCF market</w:t>
      </w:r>
    </w:p>
    <w:p w:rsidR="00000000" w:rsidRPr="003F7F90" w:rsidP="003F7F90">
      <w:pPr>
        <w:pStyle w:val="Heading1"/>
      </w:pPr>
      <w:bookmarkStart w:id="1" w:name="O_1255517"/>
      <w:bookmarkEnd w:id="1"/>
      <w:r w:rsidRPr="003F7F90">
        <w:t>Modification History</w:t>
      </w:r>
    </w:p>
    <w:p w:rsidR="00000000" w:rsidRPr="003F7F90" w:rsidP="00AD6DFF">
      <w:pPr>
        <w:pStyle w:val="BodyText"/>
      </w:pPr>
      <w:r w:rsidRPr="003F7F90">
        <w:t>Release 1. Unit Code and Application changed. Title c</w:t>
      </w:r>
      <w:r w:rsidRPr="003F7F90">
        <w:t>hanged to better reflect content. Prerequisite unit removed. Foundation Skills field populated. Range of Conditions removed with relevant information moved to Knowledge Evidence. Assessment Requirements clarified with generic foundation skills statements m</w:t>
      </w:r>
      <w:r w:rsidRPr="003F7F90">
        <w:t>oved to appropriate section and duplication with Performance Criteria removed.  Supersedes and is equivalent to MSTGN5008 Identify opportunities in the TCF market.</w:t>
      </w:r>
    </w:p>
    <w:p w:rsidR="00000000" w:rsidRPr="003F7F90" w:rsidP="003F7F90">
      <w:pPr>
        <w:pStyle w:val="Heading1"/>
      </w:pPr>
      <w:bookmarkStart w:id="2" w:name="O_1255518"/>
      <w:bookmarkEnd w:id="2"/>
      <w:r w:rsidRPr="003F7F90">
        <w:t>Performance Evidence</w:t>
      </w:r>
    </w:p>
    <w:p w:rsidR="00000000" w:rsidRPr="003F7F90" w:rsidP="00AD6DFF">
      <w:pPr>
        <w:pStyle w:val="BodyText"/>
      </w:pPr>
      <w:r w:rsidRPr="003F7F90">
        <w:t>There must be evidence the candidate has completed t</w:t>
      </w:r>
      <w:r w:rsidRPr="003F7F90">
        <w:t>he tasks outlined in the elements and performance criteria of this unit, and demonstrated the ability to:</w:t>
      </w:r>
    </w:p>
    <w:p w:rsidR="00000000" w:rsidRPr="003F7F90" w:rsidP="003F7F90">
      <w:pPr>
        <w:pStyle w:val="ListBullet"/>
      </w:pPr>
      <w:r w:rsidRPr="003F7F90">
        <w:t>select a set of objectives and conduct and document associated market research and analysis</w:t>
      </w:r>
    </w:p>
    <w:p w:rsidR="00000000" w:rsidRPr="003F7F90" w:rsidP="003F7F90">
      <w:pPr>
        <w:pStyle w:val="ListBullet"/>
      </w:pPr>
      <w:r w:rsidRPr="003F7F90">
        <w:t>develop concepts based on research and analysis for at le</w:t>
      </w:r>
      <w:r w:rsidRPr="003F7F90">
        <w:t>ast three products or a small range, to include:</w:t>
      </w:r>
    </w:p>
    <w:p w:rsidR="00000000" w:rsidRPr="003F7F90" w:rsidP="003F7F90">
      <w:pPr>
        <w:pStyle w:val="ListBullet2"/>
      </w:pPr>
      <w:r w:rsidRPr="003F7F90">
        <w:t xml:space="preserve">conducting or organising tests on materials, fabrics, products or processes </w:t>
      </w:r>
    </w:p>
    <w:p w:rsidR="00000000" w:rsidRPr="003F7F90" w:rsidP="003F7F90">
      <w:pPr>
        <w:pStyle w:val="ListBullet2"/>
      </w:pPr>
      <w:r w:rsidRPr="003F7F90">
        <w:t>developing sample products or processes</w:t>
      </w:r>
    </w:p>
    <w:p w:rsidR="00000000" w:rsidRPr="003F7F90" w:rsidP="003F7F90">
      <w:pPr>
        <w:pStyle w:val="ListBullet"/>
      </w:pPr>
      <w:r w:rsidRPr="003F7F90">
        <w:t>develop a plan to further explore identified opportunities for the three products or sma</w:t>
      </w:r>
      <w:r w:rsidRPr="003F7F90">
        <w:t>ll range.</w:t>
      </w:r>
    </w:p>
    <w:p w:rsidR="00000000" w:rsidRPr="003F7F90" w:rsidP="003F7F90">
      <w:pPr>
        <w:pStyle w:val="AllowPageBreak"/>
      </w:pPr>
    </w:p>
    <w:p w:rsidR="00000000" w:rsidRPr="003F7F90" w:rsidP="003F7F90">
      <w:pPr>
        <w:pStyle w:val="Heading1"/>
      </w:pPr>
      <w:bookmarkStart w:id="3" w:name="O_1255519"/>
      <w:bookmarkEnd w:id="3"/>
      <w:r w:rsidRPr="003F7F90">
        <w:t>Knowledge Evidence</w:t>
      </w:r>
    </w:p>
    <w:p w:rsidR="00000000" w:rsidRPr="003F7F90" w:rsidP="00AD6DFF">
      <w:pPr>
        <w:pStyle w:val="BodyText"/>
      </w:pPr>
      <w:r w:rsidRPr="003F7F90">
        <w:t>There must be evidence the candidate has knowledge of:</w:t>
      </w:r>
    </w:p>
    <w:p w:rsidR="00000000" w:rsidRPr="003F7F90" w:rsidP="003F7F90">
      <w:pPr>
        <w:pStyle w:val="ListBullet"/>
      </w:pPr>
      <w:r w:rsidRPr="003F7F90">
        <w:t>global and domestic textiles, clothing and footwear (TCF) market trends, including the interrelationship between local and global markets</w:t>
      </w:r>
    </w:p>
    <w:p w:rsidR="00000000" w:rsidRPr="003F7F90" w:rsidP="003F7F90">
      <w:pPr>
        <w:pStyle w:val="ListBullet"/>
      </w:pPr>
      <w:r w:rsidRPr="003F7F90">
        <w:t>different target markets and the opportunity to identify niche markets</w:t>
      </w:r>
    </w:p>
    <w:p w:rsidR="00000000" w:rsidRPr="003F7F90" w:rsidP="003F7F90">
      <w:pPr>
        <w:pStyle w:val="ListBullet"/>
      </w:pPr>
      <w:r w:rsidRPr="003F7F90">
        <w:t>market research strategies and methods, including evaluation</w:t>
      </w:r>
    </w:p>
    <w:p w:rsidR="00000000" w:rsidRPr="003F7F90" w:rsidP="003F7F90">
      <w:pPr>
        <w:pStyle w:val="ListBullet"/>
      </w:pPr>
      <w:r w:rsidRPr="003F7F90">
        <w:t>supply chain considerations that impact feasibility of opportunities and supply chain stakeholders</w:t>
      </w:r>
    </w:p>
    <w:p w:rsidR="00000000" w:rsidRPr="003F7F90" w:rsidP="003F7F90">
      <w:pPr>
        <w:pStyle w:val="ListBullet"/>
      </w:pPr>
      <w:r w:rsidRPr="003F7F90">
        <w:t>production considerations</w:t>
      </w:r>
      <w:r w:rsidRPr="003F7F90">
        <w:t xml:space="preserve"> for opportunities identified, including:</w:t>
      </w:r>
    </w:p>
    <w:p w:rsidR="00000000" w:rsidRPr="003F7F90" w:rsidP="003F7F90">
      <w:pPr>
        <w:pStyle w:val="ListBullet2"/>
      </w:pPr>
      <w:r w:rsidRPr="003F7F90">
        <w:t>processes used to produce TCF product and impacts of raw materials</w:t>
      </w:r>
    </w:p>
    <w:p w:rsidR="00000000" w:rsidRPr="003F7F90" w:rsidP="003F7F90">
      <w:pPr>
        <w:pStyle w:val="ListBullet2"/>
      </w:pPr>
      <w:r w:rsidRPr="003F7F90">
        <w:t>properties, performance characteristics, limitations and quality indicators of fibres, fabrics and yarns and other materials used in the TCF produ</w:t>
      </w:r>
      <w:r w:rsidRPr="003F7F90">
        <w:t>ct</w:t>
      </w:r>
    </w:p>
    <w:p w:rsidR="00000000" w:rsidRPr="003F7F90" w:rsidP="003F7F90">
      <w:pPr>
        <w:pStyle w:val="ListBullet2"/>
      </w:pPr>
      <w:r w:rsidRPr="003F7F90">
        <w:t>test procedures to assess quality of materials and products</w:t>
      </w:r>
    </w:p>
    <w:p w:rsidR="00000000" w:rsidRPr="003F7F90" w:rsidP="003F7F90">
      <w:pPr>
        <w:pStyle w:val="ListBullet2"/>
      </w:pPr>
      <w:r w:rsidRPr="003F7F90">
        <w:t xml:space="preserve">limitations of production processes </w:t>
      </w:r>
    </w:p>
    <w:p w:rsidR="00000000" w:rsidRPr="003F7F90" w:rsidP="003F7F90">
      <w:pPr>
        <w:pStyle w:val="ListBullet2"/>
      </w:pPr>
      <w:r w:rsidRPr="003F7F90">
        <w:t>costs associated with materials and production processes</w:t>
      </w:r>
    </w:p>
    <w:p w:rsidR="00000000" w:rsidRPr="003F7F90" w:rsidP="003F7F90">
      <w:pPr>
        <w:pStyle w:val="ListBullet"/>
      </w:pPr>
      <w:r w:rsidRPr="003F7F90">
        <w:t>key steps in the planning process and required inclusions for a strategic plan</w:t>
      </w:r>
    </w:p>
    <w:p w:rsidR="00000000" w:rsidRPr="003F7F90" w:rsidP="003F7F90">
      <w:pPr>
        <w:pStyle w:val="ListBullet"/>
      </w:pPr>
      <w:r w:rsidRPr="003F7F90">
        <w:t>formal report writi</w:t>
      </w:r>
      <w:r w:rsidRPr="003F7F90">
        <w:t>ng.</w:t>
      </w:r>
    </w:p>
    <w:p w:rsidR="00000000" w:rsidRPr="003F7F90" w:rsidP="003F7F90">
      <w:pPr>
        <w:pStyle w:val="AllowPageBreak"/>
      </w:pPr>
    </w:p>
    <w:p w:rsidR="00000000" w:rsidRPr="003F7F90" w:rsidP="003F7F90">
      <w:pPr>
        <w:pStyle w:val="Heading1"/>
      </w:pPr>
      <w:bookmarkStart w:id="4" w:name="O_1255520"/>
      <w:bookmarkEnd w:id="4"/>
      <w:r w:rsidRPr="003F7F90">
        <w:t>Assessment Conditions</w:t>
      </w:r>
    </w:p>
    <w:p w:rsidR="00000000" w:rsidRPr="003F7F90" w:rsidP="00AD6DFF">
      <w:pPr>
        <w:pStyle w:val="BodyText"/>
      </w:pPr>
      <w:r w:rsidRPr="003F7F90">
        <w:t>Skills must have been demonstrated in the workplace or in a simulated environment that reflects workplace conditions and contingencies. The following conditions must be met for this unit:</w:t>
      </w:r>
    </w:p>
    <w:p w:rsidR="00000000" w:rsidRPr="003F7F90" w:rsidP="003F7F90">
      <w:pPr>
        <w:pStyle w:val="ListBullet"/>
      </w:pPr>
      <w:r w:rsidRPr="003F7F90">
        <w:t>use of suitable facilities, equipment and resources, including:</w:t>
      </w:r>
    </w:p>
    <w:p w:rsidR="00000000" w:rsidRPr="003F7F90" w:rsidP="003F7F90">
      <w:pPr>
        <w:pStyle w:val="ListBullet2"/>
      </w:pPr>
      <w:r w:rsidRPr="003F7F90">
        <w:t>technology for research.</w:t>
      </w:r>
    </w:p>
    <w:p w:rsidR="00000000" w:rsidRPr="003F7F90" w:rsidP="00AD6DFF">
      <w:pPr>
        <w:pStyle w:val="BodyText"/>
      </w:pPr>
      <w:r w:rsidRPr="003F7F90">
        <w:t>Assessors must satisfy the NVR/AQTF mandatory competency requirements for assessors.</w:t>
      </w:r>
    </w:p>
    <w:p w:rsidR="00000000" w:rsidRPr="003F7F90" w:rsidP="003F7F90">
      <w:pPr>
        <w:pStyle w:val="Heading1"/>
      </w:pPr>
      <w:bookmarkStart w:id="5" w:name="O_1255523"/>
      <w:bookmarkEnd w:id="5"/>
      <w:r w:rsidRPr="003F7F90">
        <w:t>Links</w:t>
      </w:r>
    </w:p>
    <w:p w:rsidR="00000000" w:rsidRPr="003F7F90" w:rsidP="00AD6DFF">
      <w:pPr>
        <w:pStyle w:val="BodyText"/>
      </w:pPr>
      <w:r w:rsidRPr="003F7F90">
        <w:t>Companion Volume implementation guides are found in VETN</w:t>
      </w:r>
      <w:r w:rsidRPr="003F7F90">
        <w:t xml:space="preserve">et - </w:t>
      </w:r>
      <w:r>
        <w:fldChar w:fldCharType="begin"/>
      </w:r>
      <w:r>
        <w:instrText xml:space="preserve"> HYPERLINK "https://vetnet.gov.au/Pages/TrainingDocs.aspx?q=a203ec5c-de7d-406b-b3e1-8f1a9b76e92e" </w:instrText>
      </w:r>
      <w:r>
        <w:fldChar w:fldCharType="separate"/>
      </w:r>
      <w:r w:rsidRPr="00C7020E">
        <w:rPr>
          <w:rStyle w:val="Hyperlink"/>
        </w:rPr>
        <w:t>https://vetnet.gov.au/Pages/TrainingDocs.aspx?q=a203ec5c-de7d-406b-b3e1-8f1a9b76e92e</w:t>
      </w:r>
      <w:r>
        <w:fldChar w:fldCharType="end"/>
      </w:r>
    </w:p>
    <w:p w:rsidR="00000000" w:rsidRPr="003F7F90" w:rsidP="003F7F90"/>
    <w:sectPr w:rsidSect="003F7F9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F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F90" w:rsidRPr="00AD6DFF" w:rsidP="00AD6D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F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DFF" w:rsidP="003F7F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D6DFF" w:rsidP="003F7F9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D6DFF" w:rsidP="003F7F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F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D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7F90" w:rsidRPr="00AD6DFF" w:rsidP="00AD6D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F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DFF" w:rsidRPr="002D2AF8" w:rsidP="003F7F90">
    <w:pPr>
      <w:pStyle w:val="Header"/>
      <w:framePr w:wrap="around"/>
    </w:pPr>
    <w:r>
      <w:fldChar w:fldCharType="begin"/>
    </w:r>
    <w:r>
      <w:instrText xml:space="preserve"> TITLE   \* MERGEFORMAT </w:instrText>
    </w:r>
    <w:r>
      <w:fldChar w:fldCharType="separate"/>
    </w:r>
    <w:r>
      <w:t>Assessment Requirements for MSTGN5014 Research and plan for opportunities in the TCF market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AD6DFF" w:rsidP="003F7F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E28F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2CBB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7047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7F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7F90"/>
    <w:pPr>
      <w:spacing w:before="360" w:after="60"/>
      <w:outlineLvl w:val="0"/>
    </w:pPr>
    <w:rPr>
      <w:sz w:val="32"/>
    </w:rPr>
  </w:style>
  <w:style w:type="paragraph" w:styleId="Heading2">
    <w:name w:val="heading 2"/>
    <w:basedOn w:val="HeadingBase"/>
    <w:next w:val="BodyText"/>
    <w:link w:val="Heading2Char"/>
    <w:qFormat/>
    <w:rsid w:val="003F7F90"/>
    <w:pPr>
      <w:keepLines/>
      <w:spacing w:before="240" w:after="120"/>
      <w:outlineLvl w:val="1"/>
    </w:pPr>
    <w:rPr>
      <w:sz w:val="28"/>
      <w:szCs w:val="40"/>
    </w:rPr>
  </w:style>
  <w:style w:type="paragraph" w:styleId="Heading3">
    <w:name w:val="heading 3"/>
    <w:basedOn w:val="HeadingBase"/>
    <w:next w:val="BodyText"/>
    <w:link w:val="Heading3Char"/>
    <w:qFormat/>
    <w:rsid w:val="003F7F90"/>
    <w:pPr>
      <w:spacing w:before="180" w:after="120"/>
      <w:outlineLvl w:val="2"/>
    </w:pPr>
    <w:rPr>
      <w:spacing w:val="-10"/>
      <w:kern w:val="32"/>
    </w:rPr>
  </w:style>
  <w:style w:type="paragraph" w:styleId="Heading4">
    <w:name w:val="heading 4"/>
    <w:basedOn w:val="HeadingBase"/>
    <w:next w:val="BodyText"/>
    <w:link w:val="Heading4Char"/>
    <w:qFormat/>
    <w:rsid w:val="003F7F90"/>
    <w:pPr>
      <w:spacing w:before="160" w:after="120"/>
      <w:outlineLvl w:val="3"/>
    </w:pPr>
    <w:rPr>
      <w:sz w:val="22"/>
    </w:rPr>
  </w:style>
  <w:style w:type="paragraph" w:styleId="Heading5">
    <w:name w:val="heading 5"/>
    <w:basedOn w:val="HeadingBase"/>
    <w:next w:val="Normal"/>
    <w:link w:val="Heading5Char"/>
    <w:qFormat/>
    <w:rsid w:val="003F7F90"/>
    <w:pPr>
      <w:spacing w:before="80"/>
      <w:outlineLvl w:val="4"/>
    </w:pPr>
    <w:rPr>
      <w:color w:val="918585"/>
      <w:sz w:val="20"/>
    </w:rPr>
  </w:style>
  <w:style w:type="paragraph" w:styleId="Heading6">
    <w:name w:val="heading 6"/>
    <w:basedOn w:val="HeadingBase"/>
    <w:next w:val="Normal"/>
    <w:link w:val="Heading6Char"/>
    <w:qFormat/>
    <w:rsid w:val="003F7F90"/>
    <w:pPr>
      <w:spacing w:before="60"/>
      <w:outlineLvl w:val="5"/>
    </w:pPr>
    <w:rPr>
      <w:color w:val="918585"/>
      <w:sz w:val="20"/>
    </w:rPr>
  </w:style>
  <w:style w:type="paragraph" w:styleId="Heading7">
    <w:name w:val="heading 7"/>
    <w:basedOn w:val="Normal"/>
    <w:next w:val="Normal"/>
    <w:link w:val="Heading7Char"/>
    <w:qFormat/>
    <w:rsid w:val="003F7F90"/>
    <w:pPr>
      <w:ind w:left="720"/>
      <w:outlineLvl w:val="6"/>
    </w:pPr>
    <w:rPr>
      <w:i/>
    </w:rPr>
  </w:style>
  <w:style w:type="paragraph" w:styleId="Heading8">
    <w:name w:val="heading 8"/>
    <w:basedOn w:val="Normal"/>
    <w:next w:val="Normal"/>
    <w:link w:val="Heading8Char"/>
    <w:qFormat/>
    <w:rsid w:val="003F7F90"/>
    <w:pPr>
      <w:ind w:left="720"/>
      <w:outlineLvl w:val="7"/>
    </w:pPr>
    <w:rPr>
      <w:i/>
    </w:rPr>
  </w:style>
  <w:style w:type="paragraph" w:styleId="Heading9">
    <w:name w:val="heading 9"/>
    <w:basedOn w:val="Normal"/>
    <w:next w:val="Normal"/>
    <w:link w:val="Heading9Char"/>
    <w:qFormat/>
    <w:rsid w:val="003F7F90"/>
    <w:pPr>
      <w:ind w:left="720"/>
      <w:outlineLvl w:val="8"/>
    </w:pPr>
    <w:rPr>
      <w:i/>
    </w:rPr>
  </w:style>
  <w:style w:type="character" w:default="1" w:styleId="DefaultParagraphFont">
    <w:name w:val="Default Paragraph Font"/>
    <w:uiPriority w:val="1"/>
    <w:unhideWhenUsed/>
    <w:rsid w:val="003F7F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7F90"/>
  </w:style>
  <w:style w:type="character" w:customStyle="1" w:styleId="Heading1Char">
    <w:name w:val="Heading 1 Char"/>
    <w:basedOn w:val="DefaultParagraphFont"/>
    <w:link w:val="Heading1"/>
    <w:rsid w:val="003F7F90"/>
    <w:rPr>
      <w:rFonts w:ascii="Times New Roman" w:eastAsia="Times New Roman" w:hAnsi="Times New Roman" w:cs="Times New Roman"/>
      <w:b/>
      <w:sz w:val="32"/>
      <w:szCs w:val="20"/>
      <w:lang w:eastAsia="en-US"/>
    </w:rPr>
  </w:style>
  <w:style w:type="paragraph" w:styleId="BodyText">
    <w:name w:val="Body Text"/>
    <w:basedOn w:val="Normal"/>
    <w:link w:val="BodyTextChar"/>
    <w:rsid w:val="003F7F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7F90"/>
    <w:rPr>
      <w:rFonts w:ascii="Times New Roman" w:eastAsia="Times New Roman" w:hAnsi="Times New Roman" w:cs="Times New Roman"/>
      <w:sz w:val="24"/>
      <w:lang w:eastAsia="en-US"/>
    </w:rPr>
  </w:style>
  <w:style w:type="paragraph" w:styleId="ListBullet">
    <w:name w:val="List Bullet"/>
    <w:basedOn w:val="List"/>
    <w:rsid w:val="003F7F90"/>
    <w:pPr>
      <w:numPr>
        <w:numId w:val="12"/>
      </w:numPr>
      <w:tabs>
        <w:tab w:val="clear" w:pos="340"/>
      </w:tabs>
      <w:spacing w:before="40" w:after="40"/>
    </w:pPr>
  </w:style>
  <w:style w:type="paragraph" w:styleId="ListBullet2">
    <w:name w:val="List Bullet 2"/>
    <w:basedOn w:val="List2"/>
    <w:rsid w:val="003F7F90"/>
    <w:pPr>
      <w:numPr>
        <w:numId w:val="13"/>
      </w:numPr>
      <w:tabs>
        <w:tab w:val="clear" w:pos="680"/>
      </w:tabs>
    </w:pPr>
  </w:style>
  <w:style w:type="paragraph" w:customStyle="1" w:styleId="SuperHeading">
    <w:name w:val="SuperHeading"/>
    <w:basedOn w:val="Normal"/>
    <w:rsid w:val="003F7F90"/>
    <w:pPr>
      <w:spacing w:before="240" w:after="120"/>
      <w:outlineLvl w:val="0"/>
    </w:pPr>
    <w:rPr>
      <w:rFonts w:ascii="Times New Roman" w:hAnsi="Times New Roman"/>
      <w:b/>
      <w:sz w:val="32"/>
    </w:rPr>
  </w:style>
  <w:style w:type="paragraph" w:customStyle="1" w:styleId="AllowPageBreak">
    <w:name w:val="AllowPageBreak"/>
    <w:rsid w:val="003F7F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7F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7F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7F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7F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7F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7F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7F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7F90"/>
    <w:rPr>
      <w:rFonts w:ascii="Courier New" w:eastAsia="Times New Roman" w:hAnsi="Courier New" w:cs="Times New Roman"/>
      <w:i/>
      <w:szCs w:val="20"/>
      <w:lang w:eastAsia="en-US"/>
    </w:rPr>
  </w:style>
  <w:style w:type="paragraph" w:customStyle="1" w:styleId="HeadingBase">
    <w:name w:val="Heading Base"/>
    <w:rsid w:val="003F7F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7F90"/>
    <w:pPr>
      <w:tabs>
        <w:tab w:val="right" w:leader="dot" w:pos="9072"/>
      </w:tabs>
      <w:ind w:left="567"/>
    </w:pPr>
    <w:rPr>
      <w:szCs w:val="22"/>
    </w:rPr>
  </w:style>
  <w:style w:type="paragraph" w:customStyle="1" w:styleId="TOCBase">
    <w:name w:val="TOC Base"/>
    <w:rsid w:val="003F7F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7F90"/>
    <w:pPr>
      <w:tabs>
        <w:tab w:val="right" w:leader="dot" w:pos="9072"/>
      </w:tabs>
      <w:spacing w:before="40" w:after="40"/>
      <w:ind w:left="284"/>
    </w:pPr>
    <w:rPr>
      <w:rFonts w:ascii="Times New Roman" w:hAnsi="Times New Roman"/>
    </w:rPr>
  </w:style>
  <w:style w:type="paragraph" w:styleId="TOC1">
    <w:name w:val="toc 1"/>
    <w:basedOn w:val="TOCBase"/>
    <w:next w:val="Normal"/>
    <w:rsid w:val="003F7F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7F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7F90"/>
    <w:rPr>
      <w:rFonts w:ascii="Times New Roman" w:eastAsia="Times New Roman" w:hAnsi="Times New Roman" w:cs="Times New Roman"/>
      <w:sz w:val="16"/>
      <w:lang w:eastAsia="en-US"/>
    </w:rPr>
  </w:style>
  <w:style w:type="paragraph" w:styleId="Title">
    <w:name w:val="Title"/>
    <w:basedOn w:val="HeadingBase"/>
    <w:link w:val="TitleChar"/>
    <w:qFormat/>
    <w:rsid w:val="003F7F90"/>
    <w:pPr>
      <w:spacing w:before="5040"/>
      <w:jc w:val="center"/>
    </w:pPr>
    <w:rPr>
      <w:sz w:val="48"/>
      <w:szCs w:val="72"/>
      <w:lang w:val="en-US"/>
    </w:rPr>
  </w:style>
  <w:style w:type="character" w:customStyle="1" w:styleId="TitleChar">
    <w:name w:val="Title Char"/>
    <w:basedOn w:val="DefaultParagraphFont"/>
    <w:link w:val="Title"/>
    <w:rsid w:val="003F7F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7F90"/>
    <w:pPr>
      <w:tabs>
        <w:tab w:val="left" w:pos="3600"/>
        <w:tab w:val="left" w:pos="3958"/>
      </w:tabs>
    </w:pPr>
  </w:style>
  <w:style w:type="paragraph" w:styleId="List">
    <w:name w:val="List"/>
    <w:basedOn w:val="BodyText"/>
    <w:next w:val="BodyText"/>
    <w:rsid w:val="003F7F90"/>
    <w:pPr>
      <w:tabs>
        <w:tab w:val="left" w:pos="340"/>
      </w:tabs>
      <w:spacing w:before="60" w:after="60"/>
      <w:ind w:left="340" w:hanging="340"/>
    </w:pPr>
  </w:style>
  <w:style w:type="paragraph" w:customStyle="1" w:styleId="Note">
    <w:name w:val="Note"/>
    <w:basedOn w:val="BodyText"/>
    <w:rsid w:val="003F7F9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F7F90"/>
    <w:rPr>
      <w:b/>
      <w:spacing w:val="0"/>
    </w:rPr>
  </w:style>
  <w:style w:type="paragraph" w:customStyle="1" w:styleId="SuperTitle">
    <w:name w:val="SuperTitle"/>
    <w:basedOn w:val="Title"/>
    <w:rsid w:val="003F7F90"/>
    <w:pPr>
      <w:framePr w:wrap="auto" w:hAnchor="text" w:y="6049"/>
    </w:pPr>
    <w:rPr>
      <w:color w:val="000000"/>
      <w:sz w:val="40"/>
    </w:rPr>
  </w:style>
  <w:style w:type="paragraph" w:customStyle="1" w:styleId="TOCTitle">
    <w:name w:val="TOCTitle"/>
    <w:basedOn w:val="Heading1"/>
    <w:rsid w:val="003F7F90"/>
    <w:pPr>
      <w:spacing w:after="240"/>
      <w:jc w:val="center"/>
      <w:outlineLvl w:val="9"/>
    </w:pPr>
    <w:rPr>
      <w:caps/>
    </w:rPr>
  </w:style>
  <w:style w:type="paragraph" w:customStyle="1" w:styleId="Version">
    <w:name w:val="Version"/>
    <w:rsid w:val="003F7F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7F90"/>
    <w:pPr>
      <w:keepNext w:val="0"/>
      <w:tabs>
        <w:tab w:val="right" w:pos="4176"/>
      </w:tabs>
      <w:ind w:left="198" w:hanging="198"/>
    </w:pPr>
    <w:rPr>
      <w:rFonts w:ascii="Garamond" w:hAnsi="Garamond"/>
    </w:rPr>
  </w:style>
  <w:style w:type="paragraph" w:styleId="IndexHeading">
    <w:name w:val="index heading"/>
    <w:basedOn w:val="Normal"/>
    <w:next w:val="Index1"/>
    <w:semiHidden/>
    <w:rsid w:val="003F7F90"/>
    <w:pPr>
      <w:spacing w:before="120" w:after="120"/>
    </w:pPr>
    <w:rPr>
      <w:rFonts w:ascii="Arial" w:hAnsi="Arial"/>
      <w:b/>
      <w:color w:val="918585"/>
      <w:sz w:val="24"/>
    </w:rPr>
  </w:style>
  <w:style w:type="paragraph" w:styleId="Header">
    <w:name w:val="header"/>
    <w:basedOn w:val="Normal"/>
    <w:link w:val="HeaderChar"/>
    <w:rsid w:val="003F7F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7F90"/>
    <w:rPr>
      <w:rFonts w:ascii="Times New Roman" w:eastAsia="Times New Roman" w:hAnsi="Times New Roman" w:cs="Times New Roman"/>
      <w:sz w:val="16"/>
      <w:szCs w:val="20"/>
      <w:lang w:val="en-GB" w:eastAsia="en-US"/>
    </w:rPr>
  </w:style>
  <w:style w:type="paragraph" w:customStyle="1" w:styleId="Chapter">
    <w:name w:val="Chapter"/>
    <w:basedOn w:val="Normal"/>
    <w:rsid w:val="003F7F90"/>
    <w:pPr>
      <w:spacing w:before="240"/>
    </w:pPr>
    <w:rPr>
      <w:rFonts w:ascii="Times New Roman" w:hAnsi="Times New Roman"/>
      <w:smallCaps/>
      <w:spacing w:val="80"/>
      <w:sz w:val="28"/>
    </w:rPr>
  </w:style>
  <w:style w:type="paragraph" w:customStyle="1" w:styleId="InChapter">
    <w:name w:val="InChapter"/>
    <w:basedOn w:val="Heading3"/>
    <w:rsid w:val="003F7F90"/>
    <w:pPr>
      <w:spacing w:after="240"/>
      <w:outlineLvl w:val="9"/>
    </w:pPr>
    <w:rPr>
      <w:noProof/>
    </w:rPr>
  </w:style>
  <w:style w:type="paragraph" w:styleId="Index2">
    <w:name w:val="index 2"/>
    <w:basedOn w:val="Normal"/>
    <w:next w:val="Normal"/>
    <w:semiHidden/>
    <w:rsid w:val="003F7F90"/>
    <w:pPr>
      <w:tabs>
        <w:tab w:val="right" w:pos="4176"/>
      </w:tabs>
      <w:ind w:left="568" w:hanging="284"/>
    </w:pPr>
    <w:rPr>
      <w:rFonts w:ascii="Garamond" w:hAnsi="Garamond"/>
    </w:rPr>
  </w:style>
  <w:style w:type="paragraph" w:customStyle="1" w:styleId="Byline">
    <w:name w:val="Byline"/>
    <w:rsid w:val="003F7F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7F90"/>
    <w:pPr>
      <w:tabs>
        <w:tab w:val="clear" w:pos="3600"/>
        <w:tab w:val="clear" w:pos="3958"/>
      </w:tabs>
      <w:jc w:val="right"/>
    </w:pPr>
  </w:style>
  <w:style w:type="character" w:styleId="Emphasis">
    <w:name w:val="Emphasis"/>
    <w:basedOn w:val="DefaultParagraphFont"/>
    <w:qFormat/>
    <w:rsid w:val="003F7F90"/>
    <w:rPr>
      <w:i/>
    </w:rPr>
  </w:style>
  <w:style w:type="paragraph" w:styleId="Caption">
    <w:name w:val="caption"/>
    <w:basedOn w:val="BodyText"/>
    <w:next w:val="Normal"/>
    <w:qFormat/>
    <w:rsid w:val="003F7F90"/>
    <w:pPr>
      <w:framePr w:w="2268" w:hSpace="181" w:vSpace="181" w:wrap="around" w:vAnchor="text" w:hAnchor="page" w:x="1135" w:y="285" w:anchorLock="1"/>
    </w:pPr>
    <w:rPr>
      <w:i/>
    </w:rPr>
  </w:style>
  <w:style w:type="paragraph" w:customStyle="1" w:styleId="MiniTOCTitle">
    <w:name w:val="MiniTOCTitle"/>
    <w:basedOn w:val="Heading4"/>
    <w:rsid w:val="003F7F90"/>
    <w:pPr>
      <w:spacing w:before="240"/>
      <w:outlineLvl w:val="9"/>
    </w:pPr>
    <w:rPr>
      <w:noProof/>
      <w:sz w:val="24"/>
    </w:rPr>
  </w:style>
  <w:style w:type="paragraph" w:customStyle="1" w:styleId="MiniTOCItem">
    <w:name w:val="MiniTOCItem"/>
    <w:basedOn w:val="ListBullet"/>
    <w:rsid w:val="003F7F90"/>
    <w:pPr>
      <w:numPr>
        <w:numId w:val="0"/>
      </w:numPr>
      <w:tabs>
        <w:tab w:val="right" w:leader="dot" w:pos="6521"/>
      </w:tabs>
      <w:spacing w:before="0" w:after="0"/>
    </w:pPr>
  </w:style>
  <w:style w:type="paragraph" w:customStyle="1" w:styleId="TOFTitle">
    <w:name w:val="TOFTitle"/>
    <w:basedOn w:val="TOCTitle"/>
    <w:rsid w:val="003F7F90"/>
  </w:style>
  <w:style w:type="paragraph" w:styleId="TableofFigures">
    <w:name w:val="table of figures"/>
    <w:basedOn w:val="Normal"/>
    <w:next w:val="Normal"/>
    <w:semiHidden/>
    <w:rsid w:val="003F7F90"/>
    <w:pPr>
      <w:tabs>
        <w:tab w:val="right" w:leader="dot" w:pos="9072"/>
      </w:tabs>
      <w:ind w:left="970" w:hanging="403"/>
    </w:pPr>
    <w:rPr>
      <w:rFonts w:ascii="Times New Roman" w:hAnsi="Times New Roman"/>
      <w:b/>
    </w:rPr>
  </w:style>
  <w:style w:type="paragraph" w:styleId="ListNumber">
    <w:name w:val="List Number"/>
    <w:basedOn w:val="List"/>
    <w:rsid w:val="003F7F90"/>
    <w:pPr>
      <w:numPr>
        <w:numId w:val="15"/>
      </w:numPr>
      <w:tabs>
        <w:tab w:val="clear" w:pos="340"/>
      </w:tabs>
    </w:pPr>
  </w:style>
  <w:style w:type="character" w:customStyle="1" w:styleId="WingdingSymbols">
    <w:name w:val="Wingding Symbols"/>
    <w:rsid w:val="003F7F90"/>
    <w:rPr>
      <w:rFonts w:ascii="Wingdings" w:hAnsi="Wingdings"/>
    </w:rPr>
  </w:style>
  <w:style w:type="paragraph" w:customStyle="1" w:styleId="TableHeading">
    <w:name w:val="Table Heading"/>
    <w:basedOn w:val="HeadingBase"/>
    <w:rsid w:val="003F7F90"/>
    <w:pPr>
      <w:keepLines/>
      <w:pBdr>
        <w:bottom w:val="single" w:sz="6" w:space="1" w:color="918585"/>
      </w:pBdr>
      <w:spacing w:before="240"/>
    </w:pPr>
  </w:style>
  <w:style w:type="character" w:customStyle="1" w:styleId="HotSpot">
    <w:name w:val="HotSpot"/>
    <w:rsid w:val="003F7F90"/>
    <w:rPr>
      <w:color w:val="0033CC"/>
      <w:u w:val="none"/>
    </w:rPr>
  </w:style>
  <w:style w:type="paragraph" w:customStyle="1" w:styleId="BodyTextRight">
    <w:name w:val="Body Text Right"/>
    <w:basedOn w:val="BodyText"/>
    <w:rsid w:val="003F7F90"/>
    <w:pPr>
      <w:spacing w:before="0" w:after="0"/>
      <w:jc w:val="right"/>
    </w:pPr>
  </w:style>
  <w:style w:type="paragraph" w:styleId="Index3">
    <w:name w:val="index 3"/>
    <w:basedOn w:val="ListNumber2"/>
    <w:next w:val="Normal"/>
    <w:semiHidden/>
    <w:rsid w:val="003F7F90"/>
    <w:pPr>
      <w:numPr>
        <w:numId w:val="0"/>
      </w:numPr>
      <w:tabs>
        <w:tab w:val="right" w:leader="dot" w:pos="4176"/>
      </w:tabs>
    </w:pPr>
  </w:style>
  <w:style w:type="paragraph" w:styleId="ListNumber2">
    <w:name w:val="List Number 2"/>
    <w:basedOn w:val="List2"/>
    <w:rsid w:val="003F7F90"/>
    <w:pPr>
      <w:numPr>
        <w:numId w:val="10"/>
      </w:numPr>
      <w:tabs>
        <w:tab w:val="clear" w:pos="1060"/>
      </w:tabs>
    </w:pPr>
  </w:style>
  <w:style w:type="paragraph" w:customStyle="1" w:styleId="MarginNote">
    <w:name w:val="Margin Note"/>
    <w:basedOn w:val="BodyText"/>
    <w:rsid w:val="003F7F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7F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7F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7F90"/>
    <w:rPr>
      <w:sz w:val="32"/>
    </w:rPr>
  </w:style>
  <w:style w:type="paragraph" w:customStyle="1" w:styleId="HeadingProcedure">
    <w:name w:val="Heading Procedure"/>
    <w:basedOn w:val="HeadingBase"/>
    <w:next w:val="Normal"/>
    <w:rsid w:val="003F7F90"/>
    <w:pPr>
      <w:tabs>
        <w:tab w:val="left" w:pos="0"/>
      </w:tabs>
      <w:spacing w:before="120" w:after="60"/>
    </w:pPr>
    <w:rPr>
      <w:i/>
      <w:color w:val="918585"/>
      <w:sz w:val="22"/>
    </w:rPr>
  </w:style>
  <w:style w:type="paragraph" w:customStyle="1" w:styleId="TableBodyText">
    <w:name w:val="Table Body Text"/>
    <w:basedOn w:val="BodyText"/>
    <w:rsid w:val="003F7F90"/>
    <w:pPr>
      <w:spacing w:before="60" w:after="60"/>
    </w:pPr>
  </w:style>
  <w:style w:type="paragraph" w:styleId="ListContinue">
    <w:name w:val="List Continue"/>
    <w:basedOn w:val="List"/>
    <w:rsid w:val="003F7F90"/>
    <w:pPr>
      <w:ind w:firstLine="0"/>
    </w:pPr>
  </w:style>
  <w:style w:type="paragraph" w:customStyle="1" w:styleId="ListNote">
    <w:name w:val="List Note"/>
    <w:basedOn w:val="List"/>
    <w:rsid w:val="003F7F90"/>
    <w:pPr>
      <w:pBdr>
        <w:top w:val="single" w:sz="6" w:space="2" w:color="918585"/>
        <w:bottom w:val="single" w:sz="6" w:space="2" w:color="918585"/>
      </w:pBdr>
      <w:tabs>
        <w:tab w:val="left" w:pos="1021"/>
      </w:tabs>
      <w:ind w:firstLine="0"/>
    </w:pPr>
  </w:style>
  <w:style w:type="paragraph" w:customStyle="1" w:styleId="Warning">
    <w:name w:val="Warning"/>
    <w:basedOn w:val="BodyText"/>
    <w:rsid w:val="003F7F90"/>
    <w:pPr>
      <w:shd w:val="clear" w:color="auto" w:fill="D9D9D9"/>
      <w:tabs>
        <w:tab w:val="left" w:pos="992"/>
      </w:tabs>
      <w:ind w:left="119" w:right="119"/>
    </w:pPr>
    <w:rPr>
      <w:sz w:val="20"/>
    </w:rPr>
  </w:style>
  <w:style w:type="paragraph" w:customStyle="1" w:styleId="MarginIcons">
    <w:name w:val="Margin Icons"/>
    <w:basedOn w:val="BodyText"/>
    <w:rsid w:val="003F7F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7F90"/>
    <w:rPr>
      <w:rFonts w:ascii="Courier New" w:hAnsi="Courier New"/>
    </w:rPr>
  </w:style>
  <w:style w:type="paragraph" w:customStyle="1" w:styleId="NoteBullet">
    <w:name w:val="Note Bullet"/>
    <w:basedOn w:val="Note"/>
    <w:rsid w:val="003F7F90"/>
    <w:pPr>
      <w:tabs>
        <w:tab w:val="clear" w:pos="680"/>
      </w:tabs>
      <w:spacing w:before="60" w:after="60"/>
    </w:pPr>
  </w:style>
  <w:style w:type="paragraph" w:customStyle="1" w:styleId="SubHeading2">
    <w:name w:val="SubHeading2"/>
    <w:basedOn w:val="HeadingBase"/>
    <w:rsid w:val="003F7F90"/>
    <w:pPr>
      <w:spacing w:before="240" w:after="60"/>
    </w:pPr>
    <w:rPr>
      <w:sz w:val="20"/>
    </w:rPr>
  </w:style>
  <w:style w:type="paragraph" w:customStyle="1" w:styleId="SubHeading1">
    <w:name w:val="SubHeading1"/>
    <w:basedOn w:val="HeadingBase"/>
    <w:rsid w:val="003F7F90"/>
    <w:pPr>
      <w:spacing w:before="240" w:after="60"/>
    </w:pPr>
    <w:rPr>
      <w:color w:val="918585"/>
      <w:sz w:val="22"/>
    </w:rPr>
  </w:style>
  <w:style w:type="paragraph" w:customStyle="1" w:styleId="SideHeading">
    <w:name w:val="Side Heading"/>
    <w:basedOn w:val="HeadingBase"/>
    <w:rsid w:val="003F7F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7F90"/>
    <w:pPr>
      <w:tabs>
        <w:tab w:val="num" w:pos="360"/>
      </w:tabs>
    </w:pPr>
  </w:style>
  <w:style w:type="paragraph" w:styleId="PlainText">
    <w:name w:val="Plain Text"/>
    <w:basedOn w:val="Normal"/>
    <w:link w:val="PlainTextChar"/>
    <w:rsid w:val="003F7F90"/>
    <w:rPr>
      <w:sz w:val="20"/>
    </w:rPr>
  </w:style>
  <w:style w:type="character" w:customStyle="1" w:styleId="PlainTextChar">
    <w:name w:val="Plain Text Char"/>
    <w:basedOn w:val="DefaultParagraphFont"/>
    <w:link w:val="PlainText"/>
    <w:rsid w:val="003F7F90"/>
    <w:rPr>
      <w:rFonts w:ascii="Courier New" w:eastAsia="Times New Roman" w:hAnsi="Courier New" w:cs="Times New Roman"/>
      <w:sz w:val="20"/>
      <w:szCs w:val="20"/>
      <w:lang w:eastAsia="en-US"/>
    </w:rPr>
  </w:style>
  <w:style w:type="character" w:customStyle="1" w:styleId="MenuOption">
    <w:name w:val="Menu Option"/>
    <w:basedOn w:val="DefaultParagraphFont"/>
    <w:rsid w:val="003F7F90"/>
    <w:rPr>
      <w:b/>
      <w:smallCaps/>
    </w:rPr>
  </w:style>
  <w:style w:type="paragraph" w:customStyle="1" w:styleId="TableListNumber">
    <w:name w:val="Table List Number"/>
    <w:basedOn w:val="ListNumber"/>
    <w:rsid w:val="003F7F90"/>
    <w:pPr>
      <w:numPr>
        <w:numId w:val="0"/>
      </w:numPr>
    </w:pPr>
  </w:style>
  <w:style w:type="paragraph" w:styleId="TOC4">
    <w:name w:val="toc 4"/>
    <w:basedOn w:val="TOCBase"/>
    <w:next w:val="Normal"/>
    <w:semiHidden/>
    <w:rsid w:val="003F7F90"/>
    <w:pPr>
      <w:tabs>
        <w:tab w:val="right" w:leader="dot" w:pos="9071"/>
      </w:tabs>
      <w:ind w:left="1701"/>
    </w:pPr>
  </w:style>
  <w:style w:type="paragraph" w:customStyle="1" w:styleId="ListAlpha">
    <w:name w:val="List Alpha"/>
    <w:basedOn w:val="List"/>
    <w:rsid w:val="003F7F90"/>
    <w:pPr>
      <w:numPr>
        <w:numId w:val="9"/>
      </w:numPr>
    </w:pPr>
  </w:style>
  <w:style w:type="paragraph" w:customStyle="1" w:styleId="ListAlpha2">
    <w:name w:val="List Alpha 2"/>
    <w:basedOn w:val="List2"/>
    <w:rsid w:val="003F7F90"/>
    <w:pPr>
      <w:numPr>
        <w:numId w:val="8"/>
      </w:numPr>
    </w:pPr>
  </w:style>
  <w:style w:type="paragraph" w:styleId="List2">
    <w:name w:val="List 2"/>
    <w:basedOn w:val="BodyText"/>
    <w:rsid w:val="003F7F90"/>
    <w:pPr>
      <w:tabs>
        <w:tab w:val="left" w:pos="680"/>
      </w:tabs>
      <w:spacing w:before="60" w:after="60"/>
      <w:ind w:left="680" w:hanging="340"/>
    </w:pPr>
  </w:style>
  <w:style w:type="paragraph" w:styleId="List3">
    <w:name w:val="List 3"/>
    <w:basedOn w:val="BodyText"/>
    <w:rsid w:val="003F7F90"/>
    <w:pPr>
      <w:tabs>
        <w:tab w:val="left" w:pos="1021"/>
      </w:tabs>
      <w:spacing w:before="60" w:after="60"/>
      <w:ind w:left="1020" w:hanging="340"/>
    </w:pPr>
  </w:style>
  <w:style w:type="paragraph" w:styleId="List4">
    <w:name w:val="List 4"/>
    <w:basedOn w:val="BodyText"/>
    <w:rsid w:val="003F7F90"/>
    <w:pPr>
      <w:tabs>
        <w:tab w:val="left" w:pos="1361"/>
      </w:tabs>
      <w:spacing w:before="60" w:after="60"/>
      <w:ind w:left="1361" w:hanging="340"/>
    </w:pPr>
  </w:style>
  <w:style w:type="paragraph" w:styleId="List5">
    <w:name w:val="List 5"/>
    <w:basedOn w:val="BodyText"/>
    <w:rsid w:val="003F7F90"/>
    <w:pPr>
      <w:tabs>
        <w:tab w:val="left" w:pos="1701"/>
      </w:tabs>
      <w:spacing w:before="60" w:after="60"/>
      <w:ind w:left="1701" w:hanging="340"/>
    </w:pPr>
  </w:style>
  <w:style w:type="paragraph" w:styleId="ListBullet3">
    <w:name w:val="List Bullet 3"/>
    <w:basedOn w:val="List3"/>
    <w:rsid w:val="003F7F90"/>
    <w:pPr>
      <w:numPr>
        <w:numId w:val="14"/>
      </w:numPr>
      <w:tabs>
        <w:tab w:val="clear" w:pos="1021"/>
      </w:tabs>
      <w:ind w:left="1037" w:hanging="357"/>
    </w:pPr>
  </w:style>
  <w:style w:type="paragraph" w:styleId="ListBullet4">
    <w:name w:val="List Bullet 4"/>
    <w:basedOn w:val="List4"/>
    <w:rsid w:val="003F7F90"/>
    <w:pPr>
      <w:numPr>
        <w:numId w:val="3"/>
      </w:numPr>
      <w:tabs>
        <w:tab w:val="clear" w:pos="1361"/>
      </w:tabs>
    </w:pPr>
  </w:style>
  <w:style w:type="paragraph" w:styleId="ListBullet5">
    <w:name w:val="List Bullet 5"/>
    <w:basedOn w:val="List5"/>
    <w:rsid w:val="003F7F90"/>
    <w:pPr>
      <w:numPr>
        <w:numId w:val="4"/>
      </w:numPr>
    </w:pPr>
  </w:style>
  <w:style w:type="paragraph" w:styleId="ListContinue2">
    <w:name w:val="List Continue 2"/>
    <w:basedOn w:val="List2"/>
    <w:rsid w:val="003F7F90"/>
    <w:pPr>
      <w:ind w:firstLine="0"/>
    </w:pPr>
  </w:style>
  <w:style w:type="paragraph" w:styleId="ListContinue3">
    <w:name w:val="List Continue 3"/>
    <w:basedOn w:val="List3"/>
    <w:rsid w:val="003F7F90"/>
    <w:pPr>
      <w:ind w:left="1021" w:firstLine="0"/>
    </w:pPr>
  </w:style>
  <w:style w:type="paragraph" w:styleId="ListContinue4">
    <w:name w:val="List Continue 4"/>
    <w:basedOn w:val="List4"/>
    <w:rsid w:val="003F7F90"/>
    <w:pPr>
      <w:ind w:firstLine="0"/>
    </w:pPr>
  </w:style>
  <w:style w:type="paragraph" w:styleId="ListContinue5">
    <w:name w:val="List Continue 5"/>
    <w:basedOn w:val="List5"/>
    <w:rsid w:val="003F7F90"/>
    <w:pPr>
      <w:ind w:firstLine="0"/>
    </w:pPr>
  </w:style>
  <w:style w:type="paragraph" w:styleId="ListNumber3">
    <w:name w:val="List Number 3"/>
    <w:basedOn w:val="List3"/>
    <w:rsid w:val="003F7F90"/>
    <w:pPr>
      <w:numPr>
        <w:numId w:val="5"/>
      </w:numPr>
    </w:pPr>
  </w:style>
  <w:style w:type="paragraph" w:styleId="ListNumber4">
    <w:name w:val="List Number 4"/>
    <w:basedOn w:val="List4"/>
    <w:rsid w:val="003F7F90"/>
    <w:pPr>
      <w:numPr>
        <w:numId w:val="6"/>
      </w:numPr>
    </w:pPr>
  </w:style>
  <w:style w:type="paragraph" w:styleId="ListNumber5">
    <w:name w:val="List Number 5"/>
    <w:basedOn w:val="List5"/>
    <w:rsid w:val="003F7F90"/>
    <w:pPr>
      <w:numPr>
        <w:numId w:val="7"/>
      </w:numPr>
    </w:pPr>
  </w:style>
  <w:style w:type="paragraph" w:styleId="BlockText">
    <w:name w:val="Block Text"/>
    <w:basedOn w:val="Normal"/>
    <w:rsid w:val="003F7F90"/>
    <w:pPr>
      <w:spacing w:after="120"/>
      <w:ind w:left="1440" w:right="1440"/>
    </w:pPr>
  </w:style>
  <w:style w:type="character" w:customStyle="1" w:styleId="Subscript">
    <w:name w:val="Subscript"/>
    <w:basedOn w:val="DefaultParagraphFont"/>
    <w:rsid w:val="003F7F90"/>
    <w:rPr>
      <w:sz w:val="16"/>
      <w:vertAlign w:val="subscript"/>
    </w:rPr>
  </w:style>
  <w:style w:type="character" w:customStyle="1" w:styleId="Superscript">
    <w:name w:val="Superscript"/>
    <w:basedOn w:val="DefaultParagraphFont"/>
    <w:rsid w:val="003F7F90"/>
    <w:rPr>
      <w:sz w:val="16"/>
      <w:vertAlign w:val="superscript"/>
    </w:rPr>
  </w:style>
  <w:style w:type="character" w:customStyle="1" w:styleId="Symbols">
    <w:name w:val="Symbols"/>
    <w:basedOn w:val="DefaultParagraphFont"/>
    <w:rsid w:val="003F7F90"/>
    <w:rPr>
      <w:rFonts w:ascii="Symbol" w:hAnsi="Symbol"/>
    </w:rPr>
  </w:style>
  <w:style w:type="character" w:customStyle="1" w:styleId="MenuOptions">
    <w:name w:val="Menu Options"/>
    <w:basedOn w:val="DefaultParagraphFont"/>
    <w:rsid w:val="003F7F90"/>
    <w:rPr>
      <w:rFonts w:ascii="Arial Narrow" w:hAnsi="Arial Narrow"/>
      <w:smallCaps/>
    </w:rPr>
  </w:style>
  <w:style w:type="character" w:customStyle="1" w:styleId="Buttons">
    <w:name w:val="Buttons"/>
    <w:basedOn w:val="DefaultParagraphFont"/>
    <w:rsid w:val="003F7F90"/>
    <w:rPr>
      <w:b/>
    </w:rPr>
  </w:style>
  <w:style w:type="character" w:customStyle="1" w:styleId="Underlined">
    <w:name w:val="Underlined"/>
    <w:basedOn w:val="DefaultParagraphFont"/>
    <w:rsid w:val="003F7F90"/>
    <w:rPr>
      <w:u w:val="single"/>
    </w:rPr>
  </w:style>
  <w:style w:type="paragraph" w:customStyle="1" w:styleId="TableBodyTextRight">
    <w:name w:val="Table Body Text Right"/>
    <w:basedOn w:val="TableBodyText"/>
    <w:rsid w:val="003F7F90"/>
    <w:pPr>
      <w:widowControl w:val="0"/>
      <w:autoSpaceDE w:val="0"/>
      <w:autoSpaceDN w:val="0"/>
      <w:adjustRightInd w:val="0"/>
      <w:jc w:val="right"/>
    </w:pPr>
    <w:rPr>
      <w:rFonts w:cs="Arial"/>
      <w:szCs w:val="18"/>
    </w:rPr>
  </w:style>
  <w:style w:type="paragraph" w:customStyle="1" w:styleId="CopyrightText">
    <w:name w:val="Copyright Text"/>
    <w:basedOn w:val="BodyText"/>
    <w:rsid w:val="003F7F90"/>
    <w:rPr>
      <w:sz w:val="18"/>
    </w:rPr>
  </w:style>
  <w:style w:type="paragraph" w:customStyle="1" w:styleId="BodySmallRight">
    <w:name w:val="Body Small Right"/>
    <w:basedOn w:val="BodyTextRight"/>
    <w:rsid w:val="003F7F90"/>
    <w:rPr>
      <w:sz w:val="18"/>
      <w:szCs w:val="18"/>
    </w:rPr>
  </w:style>
  <w:style w:type="paragraph" w:customStyle="1" w:styleId="MarginEdition">
    <w:name w:val="Margin Edition"/>
    <w:basedOn w:val="MarginNote"/>
    <w:rsid w:val="003F7F90"/>
    <w:pPr>
      <w:spacing w:before="0" w:after="0"/>
    </w:pPr>
    <w:rPr>
      <w:rFonts w:ascii="Times New Roman" w:hAnsi="Times New Roman"/>
      <w:color w:val="999999"/>
    </w:rPr>
  </w:style>
  <w:style w:type="paragraph" w:customStyle="1" w:styleId="Spacer">
    <w:name w:val="Spacer"/>
    <w:basedOn w:val="Normal"/>
    <w:rsid w:val="003F7F90"/>
    <w:rPr>
      <w:sz w:val="2"/>
      <w:szCs w:val="2"/>
    </w:rPr>
  </w:style>
  <w:style w:type="character" w:customStyle="1" w:styleId="Small">
    <w:name w:val="Small"/>
    <w:basedOn w:val="DefaultParagraphFont"/>
    <w:rsid w:val="003F7F90"/>
    <w:rPr>
      <w:sz w:val="16"/>
    </w:rPr>
  </w:style>
  <w:style w:type="paragraph" w:customStyle="1" w:styleId="WideTable">
    <w:name w:val="Wide Table"/>
    <w:basedOn w:val="Normal"/>
    <w:rsid w:val="003F7F90"/>
    <w:pPr>
      <w:ind w:left="-1418"/>
    </w:pPr>
    <w:rPr>
      <w:sz w:val="2"/>
      <w:szCs w:val="2"/>
    </w:rPr>
  </w:style>
  <w:style w:type="character" w:styleId="PageNumber">
    <w:name w:val="page number"/>
    <w:basedOn w:val="DefaultParagraphFont"/>
    <w:rsid w:val="003F7F90"/>
  </w:style>
  <w:style w:type="paragraph" w:styleId="Quote">
    <w:name w:val="Quote"/>
    <w:basedOn w:val="Heading1"/>
    <w:link w:val="QuoteChar"/>
    <w:qFormat/>
    <w:rsid w:val="003F7F90"/>
    <w:rPr>
      <w:b w:val="0"/>
      <w:sz w:val="72"/>
      <w:szCs w:val="72"/>
      <w:lang w:val="en-NZ"/>
    </w:rPr>
  </w:style>
  <w:style w:type="character" w:customStyle="1" w:styleId="QuoteChar">
    <w:name w:val="Quote Char"/>
    <w:basedOn w:val="DefaultParagraphFont"/>
    <w:link w:val="Quote"/>
    <w:rsid w:val="003F7F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7F90"/>
    <w:pPr>
      <w:pageBreakBefore/>
    </w:pPr>
  </w:style>
  <w:style w:type="paragraph" w:customStyle="1" w:styleId="Border">
    <w:name w:val="Border"/>
    <w:basedOn w:val="Normal"/>
    <w:qFormat/>
    <w:rsid w:val="003F7F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7F90"/>
    <w:rPr>
      <w:b/>
      <w:bCs/>
      <w:i/>
      <w:iCs/>
      <w:color w:val="auto"/>
    </w:rPr>
  </w:style>
  <w:style w:type="paragraph" w:styleId="IntenseQuote">
    <w:name w:val="Intense Quote"/>
    <w:basedOn w:val="Normal"/>
    <w:next w:val="Normal"/>
    <w:link w:val="IntenseQuoteChar"/>
    <w:uiPriority w:val="30"/>
    <w:qFormat/>
    <w:rsid w:val="003F7F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7F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7F90"/>
    <w:rPr>
      <w:smallCaps/>
      <w:color w:val="auto"/>
      <w:u w:val="single"/>
    </w:rPr>
  </w:style>
  <w:style w:type="character" w:styleId="IntenseReference">
    <w:name w:val="Intense Reference"/>
    <w:basedOn w:val="DefaultParagraphFont"/>
    <w:uiPriority w:val="32"/>
    <w:qFormat/>
    <w:rsid w:val="003F7F90"/>
    <w:rPr>
      <w:b/>
      <w:bCs/>
      <w:smallCaps/>
      <w:color w:val="auto"/>
      <w:spacing w:val="5"/>
      <w:u w:val="single"/>
    </w:rPr>
  </w:style>
  <w:style w:type="paragraph" w:customStyle="1" w:styleId="2ColumnHeading">
    <w:name w:val="2Column Heading"/>
    <w:basedOn w:val="BodyText"/>
    <w:qFormat/>
    <w:rsid w:val="003F7F90"/>
    <w:pPr>
      <w:spacing w:after="60"/>
      <w:ind w:left="-2268"/>
    </w:pPr>
    <w:rPr>
      <w:b/>
    </w:rPr>
  </w:style>
  <w:style w:type="paragraph" w:customStyle="1" w:styleId="Heading1TOC">
    <w:name w:val="Heading1 TOC"/>
    <w:basedOn w:val="Normal"/>
    <w:qFormat/>
    <w:rsid w:val="003F7F90"/>
    <w:pPr>
      <w:spacing w:before="240" w:after="120"/>
    </w:pPr>
    <w:rPr>
      <w:rFonts w:ascii="Times New Roman" w:hAnsi="Times New Roman"/>
      <w:b/>
      <w:sz w:val="32"/>
    </w:rPr>
  </w:style>
  <w:style w:type="paragraph" w:customStyle="1" w:styleId="Heading2TOC">
    <w:name w:val="Heading2 TOC"/>
    <w:basedOn w:val="Normal"/>
    <w:qFormat/>
    <w:rsid w:val="003F7F90"/>
    <w:pPr>
      <w:spacing w:before="240" w:after="60"/>
    </w:pPr>
    <w:rPr>
      <w:rFonts w:ascii="Times New Roman" w:hAnsi="Times New Roman"/>
      <w:b/>
      <w:sz w:val="28"/>
    </w:rPr>
  </w:style>
  <w:style w:type="character" w:customStyle="1" w:styleId="Underline">
    <w:name w:val="Underline"/>
    <w:basedOn w:val="DefaultParagraphFont"/>
    <w:qFormat/>
    <w:rsid w:val="003F7F90"/>
    <w:rPr>
      <w:u w:val="single"/>
    </w:rPr>
  </w:style>
  <w:style w:type="character" w:customStyle="1" w:styleId="BoldandItalics">
    <w:name w:val="Bold and Italics"/>
    <w:qFormat/>
    <w:rsid w:val="003F7F90"/>
    <w:rPr>
      <w:b/>
      <w:i/>
      <w:u w:val="none"/>
    </w:rPr>
  </w:style>
  <w:style w:type="paragraph" w:styleId="BalloonText">
    <w:name w:val="Balloon Text"/>
    <w:basedOn w:val="Normal"/>
    <w:link w:val="BalloonTextChar"/>
    <w:rsid w:val="003F7F90"/>
    <w:rPr>
      <w:rFonts w:ascii="Tahoma" w:hAnsi="Tahoma" w:cs="Tahoma"/>
      <w:sz w:val="16"/>
      <w:szCs w:val="16"/>
    </w:rPr>
  </w:style>
  <w:style w:type="character" w:customStyle="1" w:styleId="BalloonTextChar">
    <w:name w:val="Balloon Text Char"/>
    <w:basedOn w:val="DefaultParagraphFont"/>
    <w:link w:val="BalloonText"/>
    <w:rsid w:val="003F7F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7F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7F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7F90"/>
    <w:rPr>
      <w:b/>
      <w:color w:val="660033"/>
      <w:spacing w:val="0"/>
    </w:rPr>
  </w:style>
  <w:style w:type="paragraph" w:customStyle="1" w:styleId="Nameditemlist">
    <w:name w:val="Named item list"/>
    <w:basedOn w:val="BodyText"/>
    <w:qFormat/>
    <w:rsid w:val="003F7F90"/>
    <w:pPr>
      <w:tabs>
        <w:tab w:val="left" w:pos="2835"/>
      </w:tabs>
      <w:ind w:left="2835" w:hanging="2835"/>
    </w:pPr>
  </w:style>
  <w:style w:type="paragraph" w:customStyle="1" w:styleId="BodyTextnopadding">
    <w:name w:val="Body Text no padding"/>
    <w:basedOn w:val="BodyText"/>
    <w:qFormat/>
    <w:rsid w:val="003F7F90"/>
    <w:pPr>
      <w:spacing w:before="0" w:after="0"/>
    </w:pPr>
  </w:style>
  <w:style w:type="paragraph" w:customStyle="1" w:styleId="BodyTextBold">
    <w:name w:val="Body Text Bold"/>
    <w:basedOn w:val="BodyText"/>
    <w:qFormat/>
    <w:rsid w:val="003F7F90"/>
    <w:rPr>
      <w:b/>
    </w:rPr>
  </w:style>
  <w:style w:type="character" w:styleId="Hyperlink">
    <w:name w:val="Hyperlink"/>
    <w:basedOn w:val="DefaultParagraphFont"/>
    <w:uiPriority w:val="99"/>
    <w:unhideWhenUsed/>
    <w:rsid w:val="00AD6D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394</Words>
  <Characters>2578</Characters>
  <Application>Microsoft Office Word</Application>
  <DocSecurity>0</DocSecurity>
  <Lines>59</Lines>
  <Paragraphs>39</Paragraphs>
  <ScaleCrop>false</ScaleCrop>
  <Company>Author-it Software Corporation Ltd.</Company>
  <LinksUpToDate>false</LinksUpToDate>
  <CharactersWithSpaces>2933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MSTGN5014 Research and plan for opportunities in the TCF market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2022-12-22T00:36:00Z</dcterms:created>
  <dcterms:modified xsi:type="dcterms:W3CDTF">2022-12-22T00:36:00Z</dcterms:modified>
</cp:coreProperties>
</file>