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502" w:rsidP="00F42502">
      <w:pPr>
        <w:pStyle w:val="Title"/>
      </w:pPr>
      <w:r>
        <w:fldChar w:fldCharType="begin"/>
      </w:r>
      <w:r>
        <w:instrText xml:space="preserve"> TITLE   \* MERGEFORMAT </w:instrText>
      </w:r>
      <w:r>
        <w:fldChar w:fldCharType="separate"/>
      </w:r>
      <w:r>
        <w:t>MSTGN4025 Use digital design tools</w:t>
      </w:r>
      <w:r>
        <w:fldChar w:fldCharType="end"/>
      </w:r>
    </w:p>
    <w:p w:rsidR="00F42502" w:rsidP="00F42502">
      <w:pPr>
        <w:pStyle w:val="Version"/>
        <w:sectPr w:rsidSect="003F3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148" w:rsidP="003F3148">
      <w:pPr>
        <w:pStyle w:val="SuperHeading"/>
      </w:pPr>
      <w:r w:rsidRPr="003F3148">
        <w:t>MSTGN4025 Use digital design tools</w:t>
      </w:r>
    </w:p>
    <w:p w:rsidR="00000000" w:rsidRPr="003F3148" w:rsidP="003F3148">
      <w:pPr>
        <w:pStyle w:val="Heading1"/>
      </w:pPr>
      <w:bookmarkStart w:id="1" w:name="O_1255116"/>
      <w:bookmarkEnd w:id="1"/>
      <w:r w:rsidRPr="003F3148">
        <w:t>Modification History</w:t>
      </w:r>
    </w:p>
    <w:p w:rsidR="00000000" w:rsidRPr="003F3148" w:rsidP="00F42502">
      <w:pPr>
        <w:pStyle w:val="BodyText"/>
      </w:pPr>
      <w:r w:rsidRPr="003F3148">
        <w:t>Release 1. Unit Code, Title and Application changed. Unit broadened to encompass products other than fashion products. Elements and Performance Criteria simplified with Element 1 removed. Foundation Skills field populated. Range of Con</w:t>
      </w:r>
      <w:r w:rsidRPr="003F3148">
        <w:t>ditions removed. Assessment Requirements clarified with generic foundation skills statements moved to appropriate section and duplication with Performance Criteria removed. Supersedes and is not equivalent to MSTFD4020 Use electronic fashion design tools.</w:t>
      </w:r>
    </w:p>
    <w:p w:rsidR="00000000" w:rsidRPr="003F3148" w:rsidP="003F3148">
      <w:pPr>
        <w:pStyle w:val="Heading1"/>
      </w:pPr>
      <w:bookmarkStart w:id="2" w:name="O_1255117"/>
      <w:bookmarkEnd w:id="2"/>
      <w:r w:rsidRPr="003F3148">
        <w:t>Application</w:t>
      </w:r>
    </w:p>
    <w:p w:rsidR="00000000" w:rsidRPr="003F3148" w:rsidP="00F42502">
      <w:pPr>
        <w:pStyle w:val="BodyText"/>
      </w:pPr>
      <w:r w:rsidRPr="003F3148">
        <w:t>This unit describes the skills and knowledge required to create designs and production specifications for any type of textile product using digital software programs and peripherals. The focus of the unit is the technical ski</w:t>
      </w:r>
      <w:r w:rsidRPr="003F3148">
        <w:t>lls and knowledge skills and knowledge required to use software to manipulate design elements.</w:t>
      </w:r>
    </w:p>
    <w:p w:rsidR="00000000" w:rsidRPr="003F3148" w:rsidP="00F42502">
      <w:pPr>
        <w:pStyle w:val="BodyText"/>
      </w:pPr>
      <w:r w:rsidRPr="003F3148">
        <w:t>This unit applies to design and production personnel.</w:t>
      </w:r>
    </w:p>
    <w:p w:rsidR="00000000" w:rsidRPr="003F3148" w:rsidP="00F42502">
      <w:pPr>
        <w:pStyle w:val="BodyText"/>
      </w:pPr>
      <w:r w:rsidRPr="003F3148">
        <w:t>No licensing or certification requirements exist at the time of publication. Relevant legislation, industry</w:t>
      </w:r>
      <w:r w:rsidRPr="003F3148">
        <w:t xml:space="preserve"> standards and codes of practice within Australia must be applied.</w:t>
      </w:r>
    </w:p>
    <w:p w:rsidR="00000000" w:rsidRPr="003F3148" w:rsidP="003F3148">
      <w:pPr>
        <w:pStyle w:val="Heading1"/>
      </w:pPr>
      <w:bookmarkStart w:id="3" w:name="O_1255119"/>
      <w:bookmarkEnd w:id="3"/>
      <w:r w:rsidRPr="003F3148">
        <w:t>Competency Field</w:t>
      </w:r>
    </w:p>
    <w:p w:rsidR="00000000" w:rsidRPr="003F3148" w:rsidP="00F42502">
      <w:pPr>
        <w:pStyle w:val="BodyText"/>
      </w:pPr>
      <w:r w:rsidRPr="003F3148">
        <w:t>Generic</w:t>
      </w:r>
    </w:p>
    <w:p w:rsidR="00000000" w:rsidRPr="003F3148" w:rsidP="003F3148">
      <w:pPr>
        <w:pStyle w:val="Heading1"/>
      </w:pPr>
      <w:bookmarkStart w:id="4" w:name="O_1255121"/>
      <w:bookmarkEnd w:id="4"/>
      <w:r w:rsidRPr="003F3148">
        <w:t>Elements and Performance Criteria</w:t>
      </w:r>
    </w:p>
    <w:tbl>
      <w:tblPr>
        <w:tblW w:w="9639" w:type="dxa"/>
        <w:tblLayout w:type="fixed"/>
        <w:tblCellMar>
          <w:left w:w="62" w:type="dxa"/>
          <w:right w:w="62" w:type="dxa"/>
        </w:tblCellMar>
        <w:tblLook w:val="0000"/>
      </w:tblPr>
      <w:tblGrid>
        <w:gridCol w:w="2502"/>
        <w:gridCol w:w="7137"/>
      </w:tblGrid>
      <w:tr w:rsidTr="00F425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3148" w:rsidP="003F3148">
            <w:pPr>
              <w:pStyle w:val="BodyText"/>
            </w:pPr>
            <w:r w:rsidRPr="003F314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3148">
            <w:pPr>
              <w:pStyle w:val="BodyText"/>
              <w:rPr>
                <w:lang w:val="en-NZ"/>
              </w:rPr>
            </w:pPr>
            <w:r w:rsidRPr="003F3148">
              <w:rPr>
                <w:rStyle w:val="SpecialBold"/>
              </w:rPr>
              <w:t>Performance Criteria</w:t>
            </w:r>
          </w:p>
        </w:tc>
      </w:tr>
      <w:tr w:rsidTr="00F425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3148">
            <w:pPr>
              <w:pStyle w:val="BodyText"/>
              <w:rPr>
                <w:lang w:val="en-NZ"/>
              </w:rPr>
            </w:pPr>
            <w:r w:rsidRPr="003F314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3148">
            <w:pPr>
              <w:pStyle w:val="BodyText"/>
              <w:rPr>
                <w:lang w:val="en-NZ"/>
              </w:rPr>
            </w:pPr>
            <w:r w:rsidRPr="003F3148">
              <w:t>Performance criteri</w:t>
            </w:r>
            <w:r w:rsidRPr="003F3148">
              <w:t>a describe the performance needed to demonstrate achievement of the element.</w:t>
            </w:r>
          </w:p>
        </w:tc>
      </w:tr>
      <w:tr w:rsidTr="00F42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148">
            <w:pPr>
              <w:pStyle w:val="BodyText"/>
              <w:rPr>
                <w:lang w:val="en-NZ"/>
              </w:rPr>
            </w:pPr>
            <w:r w:rsidRPr="003F3148">
              <w:t>1. Establish digital design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148" w:rsidP="003F3148">
            <w:pPr>
              <w:pStyle w:val="BodyText"/>
            </w:pPr>
            <w:r w:rsidRPr="003F3148">
              <w:t>1.1 Interpret design information and identify production requirements</w:t>
            </w:r>
          </w:p>
          <w:p w:rsidR="00000000" w:rsidRPr="003F3148" w:rsidP="003F3148">
            <w:pPr>
              <w:pStyle w:val="BodyText"/>
            </w:pPr>
            <w:r w:rsidRPr="003F3148">
              <w:t>1.2 Identify product factors that need to be considered</w:t>
            </w:r>
          </w:p>
          <w:p w:rsidR="00000000" w:rsidP="003F3148">
            <w:pPr>
              <w:pStyle w:val="BodyText"/>
              <w:rPr>
                <w:lang w:val="en-NZ"/>
              </w:rPr>
            </w:pPr>
            <w:r w:rsidRPr="003F3148">
              <w:t>1.3 Prepare suitable programs and equipment in accordance with software operating functions</w:t>
            </w:r>
          </w:p>
        </w:tc>
      </w:tr>
      <w:tr w:rsidTr="00F42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148">
            <w:pPr>
              <w:pStyle w:val="BodyText"/>
              <w:rPr>
                <w:lang w:val="en-NZ"/>
              </w:rPr>
            </w:pPr>
            <w:r w:rsidRPr="003F3148">
              <w:t>2. Use design programs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148" w:rsidP="003F3148">
            <w:pPr>
              <w:pStyle w:val="BodyText"/>
            </w:pPr>
            <w:r w:rsidRPr="003F3148">
              <w:t>2.1 Use and manipulate features of design program to create required outputs</w:t>
            </w:r>
          </w:p>
          <w:p w:rsidR="00000000" w:rsidRPr="003F3148" w:rsidP="003F3148">
            <w:pPr>
              <w:pStyle w:val="BodyText"/>
            </w:pPr>
            <w:r w:rsidRPr="003F3148">
              <w:t>2.2 Test designs and production specifications and modify as re</w:t>
            </w:r>
            <w:r w:rsidRPr="003F3148">
              <w:t>quired</w:t>
            </w:r>
          </w:p>
          <w:p w:rsidR="00000000" w:rsidP="003F3148">
            <w:pPr>
              <w:pStyle w:val="BodyText"/>
              <w:rPr>
                <w:lang w:val="en-NZ"/>
              </w:rPr>
            </w:pPr>
            <w:r w:rsidRPr="003F3148">
              <w:t>2.3 Assess outputs generated against design specifications and production requirements</w:t>
            </w:r>
          </w:p>
        </w:tc>
      </w:tr>
      <w:tr w:rsidTr="00F42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148">
            <w:pPr>
              <w:pStyle w:val="BodyText"/>
              <w:rPr>
                <w:lang w:val="en-NZ"/>
              </w:rPr>
            </w:pPr>
            <w:r w:rsidRPr="003F3148">
              <w:t>3. Check and finalise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148" w:rsidP="003F3148">
            <w:pPr>
              <w:pStyle w:val="BodyText"/>
            </w:pPr>
            <w:r w:rsidRPr="003F3148">
              <w:t>3.1 Present outputs in appropriate formats to appropriate personnel to assess accuracy and completeness</w:t>
            </w:r>
          </w:p>
          <w:p w:rsidR="00000000" w:rsidRPr="003F3148" w:rsidP="003F3148">
            <w:pPr>
              <w:pStyle w:val="BodyText"/>
            </w:pPr>
            <w:r w:rsidRPr="003F3148">
              <w:t>3.2 Make adjustments or imp</w:t>
            </w:r>
            <w:r w:rsidRPr="003F3148">
              <w:t>rovements in response to feedback</w:t>
            </w:r>
          </w:p>
          <w:p w:rsidR="00000000" w:rsidRPr="003F3148" w:rsidP="003F3148">
            <w:pPr>
              <w:pStyle w:val="BodyText"/>
            </w:pPr>
            <w:r w:rsidRPr="003F3148">
              <w:t>3.3 Create final outputs and store in accordance with workplace procedures</w:t>
            </w:r>
          </w:p>
        </w:tc>
      </w:tr>
    </w:tbl>
    <w:p w:rsidR="00000000" w:rsidRPr="003F3148" w:rsidP="003F3148">
      <w:pPr>
        <w:pStyle w:val="BodyText"/>
      </w:pPr>
    </w:p>
    <w:p w:rsidR="00000000" w:rsidRPr="003F3148" w:rsidP="003F3148">
      <w:pPr>
        <w:pStyle w:val="AllowPageBreak"/>
      </w:pPr>
    </w:p>
    <w:p w:rsidR="00000000" w:rsidRPr="003F3148" w:rsidP="003F3148">
      <w:pPr>
        <w:pStyle w:val="Heading1"/>
      </w:pPr>
      <w:bookmarkStart w:id="5" w:name="O_1255122"/>
      <w:bookmarkEnd w:id="5"/>
      <w:r w:rsidRPr="003F3148">
        <w:t>Foundation Skills</w:t>
      </w:r>
    </w:p>
    <w:p w:rsidR="00000000" w:rsidRPr="003F3148" w:rsidP="00F42502">
      <w:pPr>
        <w:pStyle w:val="BodyText"/>
      </w:pPr>
      <w:r w:rsidRPr="003F3148">
        <w:t>This section describes those language, literacy, numeracy and employment skills that are essential to performance but not explicit in the performance criteria.</w:t>
      </w:r>
    </w:p>
    <w:p w:rsidR="00000000" w:rsidRPr="003F3148" w:rsidP="003F3148">
      <w:pPr>
        <w:pStyle w:val="ListBullet"/>
      </w:pPr>
      <w:r w:rsidRPr="003F3148">
        <w:t>Reading skills to interpret detailed design information</w:t>
      </w:r>
    </w:p>
    <w:p w:rsidR="00000000" w:rsidRPr="003F3148" w:rsidP="003F3148">
      <w:pPr>
        <w:pStyle w:val="ListBullet"/>
      </w:pPr>
      <w:r w:rsidRPr="003F3148">
        <w:t>Numeracy skills to create and manipulat</w:t>
      </w:r>
      <w:r w:rsidRPr="003F3148">
        <w:t>e numerical data in software applications. </w:t>
      </w:r>
    </w:p>
    <w:p w:rsidR="00000000" w:rsidRPr="003F3148" w:rsidP="00F42502">
      <w:pPr>
        <w:pStyle w:val="BodyText"/>
      </w:pPr>
      <w:r w:rsidRPr="003F3148">
        <w:t>Other foundation skills essential to performance are explicit in the performance criteria of this unit.</w:t>
      </w:r>
    </w:p>
    <w:p w:rsidR="00000000" w:rsidRPr="003F3148" w:rsidP="003F3148">
      <w:pPr>
        <w:pStyle w:val="Heading1"/>
      </w:pPr>
      <w:bookmarkStart w:id="6" w:name="O_1255124"/>
      <w:bookmarkEnd w:id="6"/>
      <w:r w:rsidRPr="003F3148">
        <w:t>Unit Mapping Information</w:t>
      </w:r>
    </w:p>
    <w:p w:rsidR="00000000" w:rsidRPr="003F3148" w:rsidP="00F42502">
      <w:pPr>
        <w:pStyle w:val="BodyText"/>
      </w:pPr>
      <w:r w:rsidRPr="003F3148">
        <w:t>No equivalent unit.</w:t>
      </w:r>
    </w:p>
    <w:p w:rsidR="00000000" w:rsidRPr="003F3148" w:rsidP="003F3148">
      <w:pPr>
        <w:pStyle w:val="Heading1"/>
      </w:pPr>
      <w:bookmarkStart w:id="7" w:name="O_1255131"/>
      <w:bookmarkEnd w:id="7"/>
      <w:r w:rsidRPr="003F3148">
        <w:t>Links</w:t>
      </w:r>
    </w:p>
    <w:p w:rsidR="00000000" w:rsidRPr="003F3148" w:rsidP="00F42502">
      <w:pPr>
        <w:pStyle w:val="BodyText"/>
      </w:pPr>
      <w:r w:rsidRPr="003F3148">
        <w:t>Companion Volume im</w:t>
      </w:r>
      <w:r w:rsidRPr="003F3148">
        <w:t xml:space="preserve">plementation guides are found in VETNet - </w:t>
      </w:r>
      <w:r>
        <w:fldChar w:fldCharType="begin"/>
      </w:r>
      <w:r>
        <w:instrText xml:space="preserve"> HYPERLINK "https://vetnet.gov.au/Pages/TrainingDocs.aspx?q=a203ec5c-de7d-406b-b3e1-8f1a9b76e92e" </w:instrText>
      </w:r>
      <w:r>
        <w:fldChar w:fldCharType="separate"/>
      </w:r>
      <w:r w:rsidRPr="007536F2">
        <w:rPr>
          <w:rStyle w:val="Hyperlink"/>
        </w:rPr>
        <w:t>https://vetnet.gov.au/Pages/TrainingDocs.aspx?q=a203ec5c-de7d-406b-b3e1-8f1a9b76e92e</w:t>
      </w:r>
      <w:r>
        <w:fldChar w:fldCharType="end"/>
      </w:r>
    </w:p>
    <w:p w:rsidR="00000000" w:rsidRPr="003F3148" w:rsidP="00F42502">
      <w:pPr>
        <w:pStyle w:val="BodyText"/>
        <w:sectPr w:rsidSect="003F3148">
          <w:headerReference w:type="default" r:id="rId10"/>
          <w:footerReference w:type="default" r:id="rId11"/>
          <w:pgSz w:w="11908" w:h="16833"/>
          <w:pgMar w:top="1702" w:right="1418" w:bottom="1702" w:left="1418" w:header="992" w:footer="992" w:gutter="0"/>
          <w:cols w:space="720"/>
          <w:noEndnote/>
          <w:docGrid w:linePitch="299"/>
        </w:sectPr>
      </w:pPr>
    </w:p>
    <w:p w:rsidR="00000000" w:rsidRPr="003F3148" w:rsidP="003F3148">
      <w:pPr>
        <w:pStyle w:val="SuperHeading"/>
      </w:pPr>
      <w:r w:rsidRPr="003F3148">
        <w:t>Assessment Requirements for MSTGN4025 Use digital design tools</w:t>
      </w:r>
    </w:p>
    <w:p w:rsidR="00000000" w:rsidRPr="003F3148" w:rsidP="003F3148">
      <w:pPr>
        <w:pStyle w:val="Heading1"/>
      </w:pPr>
      <w:bookmarkStart w:id="8" w:name="O_1255126"/>
      <w:bookmarkEnd w:id="8"/>
      <w:r w:rsidRPr="003F3148">
        <w:t>M</w:t>
      </w:r>
      <w:r w:rsidRPr="003F3148">
        <w:t>odification History</w:t>
      </w:r>
    </w:p>
    <w:p w:rsidR="00000000" w:rsidRPr="003F3148" w:rsidP="00F42502">
      <w:pPr>
        <w:pStyle w:val="BodyText"/>
      </w:pPr>
      <w:r w:rsidRPr="003F3148">
        <w:t>Release 1. Unit Code, Title and Application changed. Unit broadened to encompass products other than fashion products. Elements and Performance Criteria simplified with Element 1 removed. Foundation Skills field populated. Range of Cond</w:t>
      </w:r>
      <w:r w:rsidRPr="003F3148">
        <w:t>itions removed. Assessment Requirements clarified with generic foundation skills statements moved to appropriate section and duplication with Performance Criteria removed. Supersedes and is not equivalent to MSTFD4020 Use electronic fashion design tools.</w:t>
      </w:r>
    </w:p>
    <w:p w:rsidR="00000000" w:rsidRPr="003F3148" w:rsidP="003F3148">
      <w:pPr>
        <w:pStyle w:val="Heading1"/>
      </w:pPr>
      <w:bookmarkStart w:id="9" w:name="O_1255127"/>
      <w:bookmarkEnd w:id="9"/>
      <w:r w:rsidRPr="003F3148">
        <w:t>Performance Evidence</w:t>
      </w:r>
    </w:p>
    <w:p w:rsidR="00000000" w:rsidRPr="003F3148" w:rsidP="00F42502">
      <w:pPr>
        <w:pStyle w:val="BodyText"/>
      </w:pPr>
      <w:r w:rsidRPr="003F3148">
        <w:t>There must be evidence the candidate has completed the tasks outlined in the elements and performance criteria of this unit, and demonstrated the ability to:</w:t>
      </w:r>
    </w:p>
    <w:p w:rsidR="00000000" w:rsidRPr="003F3148" w:rsidP="003F3148">
      <w:pPr>
        <w:pStyle w:val="ListBullet"/>
      </w:pPr>
      <w:r w:rsidRPr="003F3148">
        <w:t xml:space="preserve">use digital design tools to create designs and production </w:t>
      </w:r>
      <w:r w:rsidRPr="003F3148">
        <w:t>specifications for at least two different textile products.</w:t>
      </w:r>
    </w:p>
    <w:p w:rsidR="00000000" w:rsidRPr="003F3148" w:rsidP="003F3148">
      <w:pPr>
        <w:pStyle w:val="AllowPageBreak"/>
      </w:pPr>
    </w:p>
    <w:p w:rsidR="00000000" w:rsidRPr="003F3148" w:rsidP="003F3148">
      <w:pPr>
        <w:pStyle w:val="Heading1"/>
      </w:pPr>
      <w:bookmarkStart w:id="10" w:name="O_1255128"/>
      <w:bookmarkEnd w:id="10"/>
      <w:r w:rsidRPr="003F3148">
        <w:t>Knowledge Evidence</w:t>
      </w:r>
    </w:p>
    <w:p w:rsidR="00000000" w:rsidRPr="003F3148" w:rsidP="00F42502">
      <w:pPr>
        <w:pStyle w:val="BodyText"/>
      </w:pPr>
      <w:r w:rsidRPr="003F3148">
        <w:t>There must be evidence the candidate has knowledge of:</w:t>
      </w:r>
    </w:p>
    <w:p w:rsidR="00000000" w:rsidRPr="003F3148" w:rsidP="003F3148">
      <w:pPr>
        <w:pStyle w:val="ListBullet"/>
      </w:pPr>
      <w:r w:rsidRPr="003F3148">
        <w:t>at least one digital software program used for product design in the textiles, clothing and footwear i</w:t>
      </w:r>
      <w:r w:rsidRPr="003F3148">
        <w:t>ndustries, including:</w:t>
      </w:r>
    </w:p>
    <w:p w:rsidR="00000000" w:rsidRPr="003F3148" w:rsidP="003F3148">
      <w:pPr>
        <w:pStyle w:val="ListBullet2"/>
      </w:pPr>
      <w:r w:rsidRPr="003F3148">
        <w:t>operating procedures</w:t>
      </w:r>
    </w:p>
    <w:p w:rsidR="00000000" w:rsidRPr="003F3148" w:rsidP="003F3148">
      <w:pPr>
        <w:pStyle w:val="ListBullet2"/>
      </w:pPr>
      <w:r w:rsidRPr="003F3148">
        <w:t>program features</w:t>
      </w:r>
    </w:p>
    <w:p w:rsidR="00000000" w:rsidRPr="003F3148" w:rsidP="003F3148">
      <w:pPr>
        <w:pStyle w:val="ListBullet2"/>
      </w:pPr>
      <w:r w:rsidRPr="003F3148">
        <w:t>editing tools and procedures</w:t>
      </w:r>
    </w:p>
    <w:p w:rsidR="00000000" w:rsidRPr="003F3148" w:rsidP="003F3148">
      <w:pPr>
        <w:pStyle w:val="ListBullet2"/>
      </w:pPr>
      <w:r w:rsidRPr="003F3148">
        <w:t>filing and storage procedures</w:t>
      </w:r>
    </w:p>
    <w:p w:rsidR="00000000" w:rsidRPr="003F3148" w:rsidP="003F3148">
      <w:pPr>
        <w:pStyle w:val="ListBullet"/>
      </w:pPr>
      <w:r w:rsidRPr="003F3148">
        <w:t xml:space="preserve">computer hardware requirements </w:t>
      </w:r>
    </w:p>
    <w:p w:rsidR="00000000" w:rsidRPr="003F3148" w:rsidP="003F3148">
      <w:pPr>
        <w:pStyle w:val="ListBullet"/>
      </w:pPr>
      <w:r w:rsidRPr="003F3148">
        <w:t>role of digital design tools in textile design and production.</w:t>
      </w:r>
    </w:p>
    <w:p w:rsidR="00000000" w:rsidRPr="003F3148" w:rsidP="003F3148">
      <w:pPr>
        <w:pStyle w:val="AllowPageBreak"/>
      </w:pPr>
    </w:p>
    <w:p w:rsidR="00000000" w:rsidRPr="003F3148" w:rsidP="003F3148">
      <w:pPr>
        <w:pStyle w:val="Heading1"/>
      </w:pPr>
      <w:bookmarkStart w:id="11" w:name="O_1255129"/>
      <w:bookmarkEnd w:id="11"/>
      <w:r w:rsidRPr="003F3148">
        <w:t>Assessment Conditions</w:t>
      </w:r>
    </w:p>
    <w:p w:rsidR="00000000" w:rsidRPr="003F3148" w:rsidP="00F42502">
      <w:pPr>
        <w:pStyle w:val="BodyText"/>
      </w:pPr>
      <w:r w:rsidRPr="003F3148">
        <w:t>Skills must have been demonstrated in the workplace or in a simulated environment that reflects workplace conditions and contingencies. The following conditions must be met for this unit:</w:t>
      </w:r>
    </w:p>
    <w:p w:rsidR="00000000" w:rsidRPr="003F3148" w:rsidP="003F3148">
      <w:pPr>
        <w:pStyle w:val="ListBullet"/>
      </w:pPr>
      <w:r w:rsidRPr="003F3148">
        <w:t>use of suitable facilities, equipment and resources, including:</w:t>
      </w:r>
    </w:p>
    <w:p w:rsidR="00000000" w:rsidRPr="003F3148" w:rsidP="003F3148">
      <w:pPr>
        <w:pStyle w:val="ListBullet2"/>
      </w:pPr>
      <w:r w:rsidRPr="003F3148">
        <w:t>d</w:t>
      </w:r>
      <w:r w:rsidRPr="003F3148">
        <w:t>esign information</w:t>
      </w:r>
    </w:p>
    <w:p w:rsidR="00000000" w:rsidRPr="003F3148" w:rsidP="003F3148">
      <w:pPr>
        <w:pStyle w:val="ListBullet2"/>
      </w:pPr>
      <w:r w:rsidRPr="003F3148">
        <w:t xml:space="preserve">computer hardware </w:t>
      </w:r>
    </w:p>
    <w:p w:rsidR="00000000" w:rsidRPr="003F3148" w:rsidP="003F3148">
      <w:pPr>
        <w:pStyle w:val="ListBullet2"/>
      </w:pPr>
      <w:r w:rsidRPr="003F3148">
        <w:t>design software.</w:t>
      </w:r>
    </w:p>
    <w:p w:rsidR="00000000" w:rsidRPr="003F3148" w:rsidP="00F42502">
      <w:pPr>
        <w:pStyle w:val="BodyText"/>
      </w:pPr>
      <w:r w:rsidRPr="003F3148">
        <w:t>Assessors must satisfy the NVR/AQTF mandatory competency requirements for assessors.</w:t>
      </w:r>
    </w:p>
    <w:p w:rsidR="00000000" w:rsidRPr="003F3148" w:rsidP="003F3148">
      <w:pPr>
        <w:pStyle w:val="Heading1"/>
      </w:pPr>
      <w:bookmarkStart w:id="12" w:name="O_1255132"/>
      <w:bookmarkEnd w:id="12"/>
      <w:r w:rsidRPr="003F3148">
        <w:t>Links</w:t>
      </w:r>
    </w:p>
    <w:p w:rsidR="00000000" w:rsidRPr="003F3148" w:rsidP="00F42502">
      <w:pPr>
        <w:pStyle w:val="BodyText"/>
      </w:pPr>
      <w:r w:rsidRPr="003F314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536F2">
        <w:rPr>
          <w:rStyle w:val="Hyperlink"/>
        </w:rPr>
        <w:t>https://vetnet.gov.au/Pages/TrainingDocs.aspx?q=a203ec5c-de7d-406b-b3e1-8f1a9b76e92e</w:t>
      </w:r>
      <w:r>
        <w:fldChar w:fldCharType="end"/>
      </w:r>
    </w:p>
    <w:p w:rsidR="00000000" w:rsidRPr="003F3148" w:rsidP="003F3148"/>
    <w:sectPr w:rsidSect="003F31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rsidRPr="00F42502" w:rsidP="00F4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02" w:rsidP="003F3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502" w:rsidP="003F31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2502" w:rsidP="003F31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rsidP="003F3148">
    <w:pPr>
      <w:pStyle w:val="Footer"/>
      <w:framePr w:wrap="around"/>
    </w:pPr>
    <w:r>
      <w:fldChar w:fldCharType="begin"/>
    </w:r>
    <w:r>
      <w:instrText xml:space="preserve"> DOCPROPERTY  Subject  \* MERGEFORMAT </w:instrText>
    </w:r>
    <w:r>
      <w:fldChar w:fldCharType="separate"/>
    </w:r>
    <w:r w:rsidR="00F42502">
      <w:t>Approved</w:t>
    </w:r>
    <w:r w:rsidR="00F42502">
      <w:fldChar w:fldCharType="end"/>
    </w:r>
    <w:r>
      <w:tab/>
      <w:t xml:space="preserve">Page </w:t>
    </w:r>
    <w:r>
      <w:fldChar w:fldCharType="begin"/>
    </w:r>
    <w:r>
      <w:instrText xml:space="preserve"> PAGE  \* Arabic  \* MERGEFORMAT </w:instrText>
    </w:r>
    <w:r>
      <w:fldChar w:fldCharType="separate"/>
    </w:r>
    <w:r w:rsidR="00F425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502">
      <w:rPr>
        <w:noProof/>
      </w:rPr>
      <w:t>4</w:t>
    </w:r>
    <w:r>
      <w:rPr>
        <w:noProof/>
      </w:rPr>
      <w:fldChar w:fldCharType="end"/>
    </w:r>
  </w:p>
  <w:p w:rsidR="003F3148" w:rsidP="003F3148">
    <w:pPr>
      <w:pStyle w:val="Footer"/>
      <w:framePr w:wrap="around"/>
    </w:pPr>
    <w:r>
      <w:t xml:space="preserve">© Commonwealth of Australia, </w:t>
    </w:r>
    <w:r>
      <w:fldChar w:fldCharType="begin"/>
    </w:r>
    <w:r>
      <w:instrText xml:space="preserve"> DATE  \@ "yyyy"  \* MERGEFORMAT </w:instrText>
    </w:r>
    <w:r>
      <w:fldChar w:fldCharType="separate"/>
    </w:r>
    <w:r w:rsidR="00F42502">
      <w:rPr>
        <w:noProof/>
      </w:rPr>
      <w:t>2025</w:t>
    </w:r>
    <w:r>
      <w:fldChar w:fldCharType="end"/>
    </w:r>
    <w:r>
      <w:tab/>
    </w:r>
    <w:r>
      <w:fldChar w:fldCharType="begin"/>
    </w:r>
    <w:r>
      <w:instrText xml:space="preserve"> DOCPROPERTY  Author  \* MERGEFORMAT </w:instrText>
    </w:r>
    <w:r>
      <w:fldChar w:fldCharType="separate"/>
    </w:r>
    <w:r w:rsidR="00F42502">
      <w:t>Skills Insight</w:t>
    </w:r>
    <w:r w:rsidR="00F42502">
      <w:fldChar w:fldCharType="end"/>
    </w:r>
  </w:p>
  <w:p w:rsidR="003F3148" w:rsidP="003F3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148" w:rsidRPr="00F42502" w:rsidP="00F42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02" w:rsidRPr="002D2AF8" w:rsidP="003F3148">
    <w:pPr>
      <w:pStyle w:val="Header"/>
      <w:framePr w:wrap="around"/>
    </w:pPr>
    <w:r>
      <w:fldChar w:fldCharType="begin"/>
    </w:r>
    <w:r>
      <w:instrText xml:space="preserve"> TITLE   \* MERGEFORMAT </w:instrText>
    </w:r>
    <w:r>
      <w:fldChar w:fldCharType="separate"/>
    </w:r>
    <w:r>
      <w:t>MSTGN4025 Use digital design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2502" w:rsidP="003F31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48" w:rsidRPr="002D2AF8" w:rsidP="003F3148">
    <w:pPr>
      <w:pStyle w:val="Header"/>
      <w:framePr w:wrap="around"/>
    </w:pPr>
    <w:r>
      <w:fldChar w:fldCharType="begin"/>
    </w:r>
    <w:r>
      <w:instrText xml:space="preserve"> TITLE   \* MERGEFORMAT </w:instrText>
    </w:r>
    <w:r>
      <w:fldChar w:fldCharType="separate"/>
    </w:r>
    <w:r w:rsidR="00F42502">
      <w:t>MSTGN4025 Use digital design tools</w:t>
    </w:r>
    <w:r w:rsidR="00F42502">
      <w:fldChar w:fldCharType="end"/>
    </w:r>
    <w:r>
      <w:tab/>
      <w:t xml:space="preserve">Date this document was generated: </w:t>
    </w:r>
    <w:r>
      <w:fldChar w:fldCharType="begin"/>
    </w:r>
    <w:r>
      <w:instrText xml:space="preserve"> CREATEDATE  \@ "d MMMM yyyy"  \* MERGEFORMAT </w:instrText>
    </w:r>
    <w:r>
      <w:fldChar w:fldCharType="separate"/>
    </w:r>
    <w:r w:rsidR="00F42502">
      <w:rPr>
        <w:noProof/>
      </w:rPr>
      <w:t>2 March 2025</w:t>
    </w:r>
    <w:r>
      <w:fldChar w:fldCharType="end"/>
    </w:r>
  </w:p>
  <w:p w:rsidR="003F3148" w:rsidP="003F3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4F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C3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87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148"/>
    <w:pPr>
      <w:spacing w:before="360" w:after="60"/>
      <w:outlineLvl w:val="0"/>
    </w:pPr>
    <w:rPr>
      <w:sz w:val="32"/>
    </w:rPr>
  </w:style>
  <w:style w:type="paragraph" w:styleId="Heading2">
    <w:name w:val="heading 2"/>
    <w:basedOn w:val="HeadingBase"/>
    <w:next w:val="BodyText"/>
    <w:link w:val="Heading2Char"/>
    <w:qFormat/>
    <w:rsid w:val="003F3148"/>
    <w:pPr>
      <w:keepLines/>
      <w:spacing w:before="240" w:after="120"/>
      <w:outlineLvl w:val="1"/>
    </w:pPr>
    <w:rPr>
      <w:sz w:val="28"/>
      <w:szCs w:val="40"/>
    </w:rPr>
  </w:style>
  <w:style w:type="paragraph" w:styleId="Heading3">
    <w:name w:val="heading 3"/>
    <w:basedOn w:val="HeadingBase"/>
    <w:next w:val="BodyText"/>
    <w:link w:val="Heading3Char"/>
    <w:qFormat/>
    <w:rsid w:val="003F3148"/>
    <w:pPr>
      <w:spacing w:before="180" w:after="120"/>
      <w:outlineLvl w:val="2"/>
    </w:pPr>
    <w:rPr>
      <w:spacing w:val="-10"/>
      <w:kern w:val="32"/>
    </w:rPr>
  </w:style>
  <w:style w:type="paragraph" w:styleId="Heading4">
    <w:name w:val="heading 4"/>
    <w:basedOn w:val="HeadingBase"/>
    <w:next w:val="BodyText"/>
    <w:link w:val="Heading4Char"/>
    <w:qFormat/>
    <w:rsid w:val="003F3148"/>
    <w:pPr>
      <w:spacing w:before="160" w:after="120"/>
      <w:outlineLvl w:val="3"/>
    </w:pPr>
    <w:rPr>
      <w:sz w:val="22"/>
    </w:rPr>
  </w:style>
  <w:style w:type="paragraph" w:styleId="Heading5">
    <w:name w:val="heading 5"/>
    <w:basedOn w:val="HeadingBase"/>
    <w:next w:val="Normal"/>
    <w:link w:val="Heading5Char"/>
    <w:qFormat/>
    <w:rsid w:val="003F3148"/>
    <w:pPr>
      <w:spacing w:before="80"/>
      <w:outlineLvl w:val="4"/>
    </w:pPr>
    <w:rPr>
      <w:color w:val="918585"/>
      <w:sz w:val="20"/>
    </w:rPr>
  </w:style>
  <w:style w:type="paragraph" w:styleId="Heading6">
    <w:name w:val="heading 6"/>
    <w:basedOn w:val="HeadingBase"/>
    <w:next w:val="Normal"/>
    <w:link w:val="Heading6Char"/>
    <w:qFormat/>
    <w:rsid w:val="003F3148"/>
    <w:pPr>
      <w:spacing w:before="60"/>
      <w:outlineLvl w:val="5"/>
    </w:pPr>
    <w:rPr>
      <w:color w:val="918585"/>
      <w:sz w:val="20"/>
    </w:rPr>
  </w:style>
  <w:style w:type="paragraph" w:styleId="Heading7">
    <w:name w:val="heading 7"/>
    <w:basedOn w:val="Normal"/>
    <w:next w:val="Normal"/>
    <w:link w:val="Heading7Char"/>
    <w:qFormat/>
    <w:rsid w:val="003F3148"/>
    <w:pPr>
      <w:ind w:left="720"/>
      <w:outlineLvl w:val="6"/>
    </w:pPr>
    <w:rPr>
      <w:i/>
    </w:rPr>
  </w:style>
  <w:style w:type="paragraph" w:styleId="Heading8">
    <w:name w:val="heading 8"/>
    <w:basedOn w:val="Normal"/>
    <w:next w:val="Normal"/>
    <w:link w:val="Heading8Char"/>
    <w:qFormat/>
    <w:rsid w:val="003F3148"/>
    <w:pPr>
      <w:ind w:left="720"/>
      <w:outlineLvl w:val="7"/>
    </w:pPr>
    <w:rPr>
      <w:i/>
    </w:rPr>
  </w:style>
  <w:style w:type="paragraph" w:styleId="Heading9">
    <w:name w:val="heading 9"/>
    <w:basedOn w:val="Normal"/>
    <w:next w:val="Normal"/>
    <w:link w:val="Heading9Char"/>
    <w:qFormat/>
    <w:rsid w:val="003F3148"/>
    <w:pPr>
      <w:ind w:left="720"/>
      <w:outlineLvl w:val="8"/>
    </w:pPr>
    <w:rPr>
      <w:i/>
    </w:rPr>
  </w:style>
  <w:style w:type="character" w:default="1" w:styleId="DefaultParagraphFont">
    <w:name w:val="Default Paragraph Font"/>
    <w:uiPriority w:val="1"/>
    <w:unhideWhenUsed/>
    <w:rsid w:val="003F3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148"/>
  </w:style>
  <w:style w:type="character" w:customStyle="1" w:styleId="Heading1Char">
    <w:name w:val="Heading 1 Char"/>
    <w:basedOn w:val="DefaultParagraphFont"/>
    <w:link w:val="Heading1"/>
    <w:rsid w:val="003F3148"/>
    <w:rPr>
      <w:rFonts w:ascii="Times New Roman" w:eastAsia="Times New Roman" w:hAnsi="Times New Roman" w:cs="Times New Roman"/>
      <w:b/>
      <w:sz w:val="32"/>
      <w:szCs w:val="20"/>
      <w:lang w:eastAsia="en-US"/>
    </w:rPr>
  </w:style>
  <w:style w:type="paragraph" w:styleId="BodyText">
    <w:name w:val="Body Text"/>
    <w:basedOn w:val="Normal"/>
    <w:link w:val="BodyTextChar"/>
    <w:rsid w:val="003F3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148"/>
    <w:rPr>
      <w:rFonts w:ascii="Times New Roman" w:eastAsia="Times New Roman" w:hAnsi="Times New Roman" w:cs="Times New Roman"/>
      <w:sz w:val="24"/>
      <w:lang w:eastAsia="en-US"/>
    </w:rPr>
  </w:style>
  <w:style w:type="paragraph" w:styleId="ListBullet">
    <w:name w:val="List Bullet"/>
    <w:basedOn w:val="List"/>
    <w:rsid w:val="003F3148"/>
    <w:pPr>
      <w:numPr>
        <w:numId w:val="12"/>
      </w:numPr>
      <w:tabs>
        <w:tab w:val="clear" w:pos="340"/>
      </w:tabs>
      <w:spacing w:before="40" w:after="40"/>
    </w:pPr>
  </w:style>
  <w:style w:type="character" w:customStyle="1" w:styleId="SpecialBold">
    <w:name w:val="Special Bold"/>
    <w:basedOn w:val="DefaultParagraphFont"/>
    <w:rsid w:val="003F3148"/>
    <w:rPr>
      <w:b/>
      <w:spacing w:val="0"/>
    </w:rPr>
  </w:style>
  <w:style w:type="paragraph" w:styleId="ListBullet2">
    <w:name w:val="List Bullet 2"/>
    <w:basedOn w:val="List2"/>
    <w:rsid w:val="003F3148"/>
    <w:pPr>
      <w:numPr>
        <w:numId w:val="13"/>
      </w:numPr>
      <w:tabs>
        <w:tab w:val="clear" w:pos="680"/>
      </w:tabs>
    </w:pPr>
  </w:style>
  <w:style w:type="paragraph" w:customStyle="1" w:styleId="SuperHeading">
    <w:name w:val="SuperHeading"/>
    <w:basedOn w:val="Normal"/>
    <w:rsid w:val="003F3148"/>
    <w:pPr>
      <w:spacing w:before="240" w:after="120"/>
      <w:outlineLvl w:val="0"/>
    </w:pPr>
    <w:rPr>
      <w:rFonts w:ascii="Times New Roman" w:hAnsi="Times New Roman"/>
      <w:b/>
      <w:sz w:val="32"/>
    </w:rPr>
  </w:style>
  <w:style w:type="paragraph" w:customStyle="1" w:styleId="AllowPageBreak">
    <w:name w:val="AllowPageBreak"/>
    <w:rsid w:val="003F3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148"/>
    <w:rPr>
      <w:rFonts w:ascii="Courier New" w:eastAsia="Times New Roman" w:hAnsi="Courier New" w:cs="Times New Roman"/>
      <w:i/>
      <w:szCs w:val="20"/>
      <w:lang w:eastAsia="en-US"/>
    </w:rPr>
  </w:style>
  <w:style w:type="paragraph" w:customStyle="1" w:styleId="HeadingBase">
    <w:name w:val="Heading Base"/>
    <w:rsid w:val="003F3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148"/>
    <w:pPr>
      <w:tabs>
        <w:tab w:val="right" w:leader="dot" w:pos="9072"/>
      </w:tabs>
      <w:ind w:left="567"/>
    </w:pPr>
    <w:rPr>
      <w:szCs w:val="22"/>
    </w:rPr>
  </w:style>
  <w:style w:type="paragraph" w:customStyle="1" w:styleId="TOCBase">
    <w:name w:val="TOC Base"/>
    <w:rsid w:val="003F3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148"/>
    <w:pPr>
      <w:tabs>
        <w:tab w:val="right" w:leader="dot" w:pos="9072"/>
      </w:tabs>
      <w:spacing w:before="40" w:after="40"/>
      <w:ind w:left="284"/>
    </w:pPr>
    <w:rPr>
      <w:rFonts w:ascii="Times New Roman" w:hAnsi="Times New Roman"/>
    </w:rPr>
  </w:style>
  <w:style w:type="paragraph" w:styleId="TOC1">
    <w:name w:val="toc 1"/>
    <w:basedOn w:val="TOCBase"/>
    <w:next w:val="Normal"/>
    <w:rsid w:val="003F3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148"/>
    <w:rPr>
      <w:rFonts w:ascii="Times New Roman" w:eastAsia="Times New Roman" w:hAnsi="Times New Roman" w:cs="Times New Roman"/>
      <w:sz w:val="16"/>
      <w:lang w:eastAsia="en-US"/>
    </w:rPr>
  </w:style>
  <w:style w:type="paragraph" w:styleId="Title">
    <w:name w:val="Title"/>
    <w:basedOn w:val="HeadingBase"/>
    <w:link w:val="TitleChar"/>
    <w:qFormat/>
    <w:rsid w:val="003F3148"/>
    <w:pPr>
      <w:spacing w:before="5040"/>
      <w:jc w:val="center"/>
    </w:pPr>
    <w:rPr>
      <w:sz w:val="48"/>
      <w:szCs w:val="72"/>
      <w:lang w:val="en-US"/>
    </w:rPr>
  </w:style>
  <w:style w:type="character" w:customStyle="1" w:styleId="TitleChar">
    <w:name w:val="Title Char"/>
    <w:basedOn w:val="DefaultParagraphFont"/>
    <w:link w:val="Title"/>
    <w:rsid w:val="003F3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148"/>
    <w:pPr>
      <w:tabs>
        <w:tab w:val="left" w:pos="3600"/>
        <w:tab w:val="left" w:pos="3958"/>
      </w:tabs>
    </w:pPr>
  </w:style>
  <w:style w:type="paragraph" w:styleId="List">
    <w:name w:val="List"/>
    <w:basedOn w:val="BodyText"/>
    <w:next w:val="BodyText"/>
    <w:rsid w:val="003F3148"/>
    <w:pPr>
      <w:tabs>
        <w:tab w:val="left" w:pos="340"/>
      </w:tabs>
      <w:spacing w:before="60" w:after="60"/>
      <w:ind w:left="340" w:hanging="340"/>
    </w:pPr>
  </w:style>
  <w:style w:type="paragraph" w:customStyle="1" w:styleId="Note">
    <w:name w:val="Note"/>
    <w:basedOn w:val="BodyText"/>
    <w:rsid w:val="003F3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148"/>
    <w:pPr>
      <w:framePr w:wrap="auto" w:hAnchor="text" w:y="6049"/>
    </w:pPr>
    <w:rPr>
      <w:color w:val="000000"/>
      <w:sz w:val="40"/>
    </w:rPr>
  </w:style>
  <w:style w:type="paragraph" w:customStyle="1" w:styleId="TOCTitle">
    <w:name w:val="TOCTitle"/>
    <w:basedOn w:val="Heading1"/>
    <w:rsid w:val="003F3148"/>
    <w:pPr>
      <w:spacing w:after="240"/>
      <w:jc w:val="center"/>
      <w:outlineLvl w:val="9"/>
    </w:pPr>
    <w:rPr>
      <w:caps/>
    </w:rPr>
  </w:style>
  <w:style w:type="paragraph" w:customStyle="1" w:styleId="Version">
    <w:name w:val="Version"/>
    <w:rsid w:val="003F3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148"/>
    <w:pPr>
      <w:keepNext w:val="0"/>
      <w:tabs>
        <w:tab w:val="right" w:pos="4176"/>
      </w:tabs>
      <w:ind w:left="198" w:hanging="198"/>
    </w:pPr>
    <w:rPr>
      <w:rFonts w:ascii="Garamond" w:hAnsi="Garamond"/>
    </w:rPr>
  </w:style>
  <w:style w:type="paragraph" w:styleId="IndexHeading">
    <w:name w:val="index heading"/>
    <w:basedOn w:val="Normal"/>
    <w:next w:val="Index1"/>
    <w:semiHidden/>
    <w:rsid w:val="003F3148"/>
    <w:pPr>
      <w:spacing w:before="120" w:after="120"/>
    </w:pPr>
    <w:rPr>
      <w:rFonts w:ascii="Arial" w:hAnsi="Arial"/>
      <w:b/>
      <w:color w:val="918585"/>
      <w:sz w:val="24"/>
    </w:rPr>
  </w:style>
  <w:style w:type="paragraph" w:styleId="Header">
    <w:name w:val="header"/>
    <w:basedOn w:val="Normal"/>
    <w:link w:val="HeaderChar"/>
    <w:rsid w:val="003F3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148"/>
    <w:rPr>
      <w:rFonts w:ascii="Times New Roman" w:eastAsia="Times New Roman" w:hAnsi="Times New Roman" w:cs="Times New Roman"/>
      <w:sz w:val="16"/>
      <w:szCs w:val="20"/>
      <w:lang w:val="en-GB" w:eastAsia="en-US"/>
    </w:rPr>
  </w:style>
  <w:style w:type="paragraph" w:customStyle="1" w:styleId="Chapter">
    <w:name w:val="Chapter"/>
    <w:basedOn w:val="Normal"/>
    <w:rsid w:val="003F3148"/>
    <w:pPr>
      <w:spacing w:before="240"/>
    </w:pPr>
    <w:rPr>
      <w:rFonts w:ascii="Times New Roman" w:hAnsi="Times New Roman"/>
      <w:smallCaps/>
      <w:spacing w:val="80"/>
      <w:sz w:val="28"/>
    </w:rPr>
  </w:style>
  <w:style w:type="paragraph" w:customStyle="1" w:styleId="InChapter">
    <w:name w:val="InChapter"/>
    <w:basedOn w:val="Heading3"/>
    <w:rsid w:val="003F3148"/>
    <w:pPr>
      <w:spacing w:after="240"/>
      <w:outlineLvl w:val="9"/>
    </w:pPr>
    <w:rPr>
      <w:noProof/>
    </w:rPr>
  </w:style>
  <w:style w:type="paragraph" w:styleId="Index2">
    <w:name w:val="index 2"/>
    <w:basedOn w:val="Normal"/>
    <w:next w:val="Normal"/>
    <w:semiHidden/>
    <w:rsid w:val="003F3148"/>
    <w:pPr>
      <w:tabs>
        <w:tab w:val="right" w:pos="4176"/>
      </w:tabs>
      <w:ind w:left="568" w:hanging="284"/>
    </w:pPr>
    <w:rPr>
      <w:rFonts w:ascii="Garamond" w:hAnsi="Garamond"/>
    </w:rPr>
  </w:style>
  <w:style w:type="paragraph" w:customStyle="1" w:styleId="Byline">
    <w:name w:val="Byline"/>
    <w:rsid w:val="003F3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148"/>
    <w:pPr>
      <w:tabs>
        <w:tab w:val="clear" w:pos="3600"/>
        <w:tab w:val="clear" w:pos="3958"/>
      </w:tabs>
      <w:jc w:val="right"/>
    </w:pPr>
  </w:style>
  <w:style w:type="character" w:styleId="Emphasis">
    <w:name w:val="Emphasis"/>
    <w:basedOn w:val="DefaultParagraphFont"/>
    <w:qFormat/>
    <w:rsid w:val="003F3148"/>
    <w:rPr>
      <w:i/>
    </w:rPr>
  </w:style>
  <w:style w:type="paragraph" w:styleId="Caption">
    <w:name w:val="caption"/>
    <w:basedOn w:val="BodyText"/>
    <w:next w:val="Normal"/>
    <w:qFormat/>
    <w:rsid w:val="003F3148"/>
    <w:pPr>
      <w:framePr w:w="2268" w:hSpace="181" w:vSpace="181" w:wrap="around" w:vAnchor="text" w:hAnchor="page" w:x="1135" w:y="285" w:anchorLock="1"/>
    </w:pPr>
    <w:rPr>
      <w:i/>
    </w:rPr>
  </w:style>
  <w:style w:type="paragraph" w:customStyle="1" w:styleId="MiniTOCTitle">
    <w:name w:val="MiniTOCTitle"/>
    <w:basedOn w:val="Heading4"/>
    <w:rsid w:val="003F3148"/>
    <w:pPr>
      <w:spacing w:before="240"/>
      <w:outlineLvl w:val="9"/>
    </w:pPr>
    <w:rPr>
      <w:noProof/>
      <w:sz w:val="24"/>
    </w:rPr>
  </w:style>
  <w:style w:type="paragraph" w:customStyle="1" w:styleId="MiniTOCItem">
    <w:name w:val="MiniTOCItem"/>
    <w:basedOn w:val="ListBullet"/>
    <w:rsid w:val="003F3148"/>
    <w:pPr>
      <w:numPr>
        <w:numId w:val="0"/>
      </w:numPr>
      <w:tabs>
        <w:tab w:val="right" w:leader="dot" w:pos="6521"/>
      </w:tabs>
      <w:spacing w:before="0" w:after="0"/>
    </w:pPr>
  </w:style>
  <w:style w:type="paragraph" w:customStyle="1" w:styleId="TOFTitle">
    <w:name w:val="TOFTitle"/>
    <w:basedOn w:val="TOCTitle"/>
    <w:rsid w:val="003F3148"/>
  </w:style>
  <w:style w:type="paragraph" w:styleId="TableofFigures">
    <w:name w:val="table of figures"/>
    <w:basedOn w:val="Normal"/>
    <w:next w:val="Normal"/>
    <w:semiHidden/>
    <w:rsid w:val="003F3148"/>
    <w:pPr>
      <w:tabs>
        <w:tab w:val="right" w:leader="dot" w:pos="9072"/>
      </w:tabs>
      <w:ind w:left="970" w:hanging="403"/>
    </w:pPr>
    <w:rPr>
      <w:rFonts w:ascii="Times New Roman" w:hAnsi="Times New Roman"/>
      <w:b/>
    </w:rPr>
  </w:style>
  <w:style w:type="paragraph" w:styleId="ListNumber">
    <w:name w:val="List Number"/>
    <w:basedOn w:val="List"/>
    <w:rsid w:val="003F3148"/>
    <w:pPr>
      <w:numPr>
        <w:numId w:val="15"/>
      </w:numPr>
      <w:tabs>
        <w:tab w:val="clear" w:pos="340"/>
      </w:tabs>
    </w:pPr>
  </w:style>
  <w:style w:type="character" w:customStyle="1" w:styleId="WingdingSymbols">
    <w:name w:val="Wingding Symbols"/>
    <w:rsid w:val="003F3148"/>
    <w:rPr>
      <w:rFonts w:ascii="Wingdings" w:hAnsi="Wingdings"/>
    </w:rPr>
  </w:style>
  <w:style w:type="paragraph" w:customStyle="1" w:styleId="TableHeading">
    <w:name w:val="Table Heading"/>
    <w:basedOn w:val="HeadingBase"/>
    <w:rsid w:val="003F3148"/>
    <w:pPr>
      <w:keepLines/>
      <w:pBdr>
        <w:bottom w:val="single" w:sz="6" w:space="1" w:color="918585"/>
      </w:pBdr>
      <w:spacing w:before="240"/>
    </w:pPr>
  </w:style>
  <w:style w:type="character" w:customStyle="1" w:styleId="HotSpot">
    <w:name w:val="HotSpot"/>
    <w:rsid w:val="003F3148"/>
    <w:rPr>
      <w:color w:val="0033CC"/>
      <w:u w:val="none"/>
    </w:rPr>
  </w:style>
  <w:style w:type="paragraph" w:customStyle="1" w:styleId="BodyTextRight">
    <w:name w:val="Body Text Right"/>
    <w:basedOn w:val="BodyText"/>
    <w:rsid w:val="003F3148"/>
    <w:pPr>
      <w:spacing w:before="0" w:after="0"/>
      <w:jc w:val="right"/>
    </w:pPr>
  </w:style>
  <w:style w:type="paragraph" w:styleId="Index3">
    <w:name w:val="index 3"/>
    <w:basedOn w:val="ListNumber2"/>
    <w:next w:val="Normal"/>
    <w:semiHidden/>
    <w:rsid w:val="003F3148"/>
    <w:pPr>
      <w:numPr>
        <w:numId w:val="0"/>
      </w:numPr>
      <w:tabs>
        <w:tab w:val="right" w:leader="dot" w:pos="4176"/>
      </w:tabs>
    </w:pPr>
  </w:style>
  <w:style w:type="paragraph" w:styleId="ListNumber2">
    <w:name w:val="List Number 2"/>
    <w:basedOn w:val="List2"/>
    <w:rsid w:val="003F3148"/>
    <w:pPr>
      <w:numPr>
        <w:numId w:val="10"/>
      </w:numPr>
      <w:tabs>
        <w:tab w:val="clear" w:pos="1060"/>
      </w:tabs>
    </w:pPr>
  </w:style>
  <w:style w:type="paragraph" w:customStyle="1" w:styleId="MarginNote">
    <w:name w:val="Margin Note"/>
    <w:basedOn w:val="BodyText"/>
    <w:rsid w:val="003F3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148"/>
    <w:rPr>
      <w:sz w:val="32"/>
    </w:rPr>
  </w:style>
  <w:style w:type="paragraph" w:customStyle="1" w:styleId="HeadingProcedure">
    <w:name w:val="Heading Procedure"/>
    <w:basedOn w:val="HeadingBase"/>
    <w:next w:val="Normal"/>
    <w:rsid w:val="003F3148"/>
    <w:pPr>
      <w:tabs>
        <w:tab w:val="left" w:pos="0"/>
      </w:tabs>
      <w:spacing w:before="120" w:after="60"/>
    </w:pPr>
    <w:rPr>
      <w:i/>
      <w:color w:val="918585"/>
      <w:sz w:val="22"/>
    </w:rPr>
  </w:style>
  <w:style w:type="paragraph" w:customStyle="1" w:styleId="TableBodyText">
    <w:name w:val="Table Body Text"/>
    <w:basedOn w:val="BodyText"/>
    <w:rsid w:val="003F3148"/>
    <w:pPr>
      <w:spacing w:before="60" w:after="60"/>
    </w:pPr>
  </w:style>
  <w:style w:type="paragraph" w:styleId="ListContinue">
    <w:name w:val="List Continue"/>
    <w:basedOn w:val="List"/>
    <w:rsid w:val="003F3148"/>
    <w:pPr>
      <w:ind w:firstLine="0"/>
    </w:pPr>
  </w:style>
  <w:style w:type="paragraph" w:customStyle="1" w:styleId="ListNote">
    <w:name w:val="List Note"/>
    <w:basedOn w:val="List"/>
    <w:rsid w:val="003F3148"/>
    <w:pPr>
      <w:pBdr>
        <w:top w:val="single" w:sz="6" w:space="2" w:color="918585"/>
        <w:bottom w:val="single" w:sz="6" w:space="2" w:color="918585"/>
      </w:pBdr>
      <w:tabs>
        <w:tab w:val="left" w:pos="1021"/>
      </w:tabs>
      <w:ind w:firstLine="0"/>
    </w:pPr>
  </w:style>
  <w:style w:type="paragraph" w:customStyle="1" w:styleId="Warning">
    <w:name w:val="Warning"/>
    <w:basedOn w:val="BodyText"/>
    <w:rsid w:val="003F3148"/>
    <w:pPr>
      <w:shd w:val="clear" w:color="auto" w:fill="D9D9D9"/>
      <w:tabs>
        <w:tab w:val="left" w:pos="992"/>
      </w:tabs>
      <w:ind w:left="119" w:right="119"/>
    </w:pPr>
    <w:rPr>
      <w:sz w:val="20"/>
    </w:rPr>
  </w:style>
  <w:style w:type="paragraph" w:customStyle="1" w:styleId="MarginIcons">
    <w:name w:val="Margin Icons"/>
    <w:basedOn w:val="BodyText"/>
    <w:rsid w:val="003F3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148"/>
    <w:rPr>
      <w:rFonts w:ascii="Courier New" w:hAnsi="Courier New"/>
    </w:rPr>
  </w:style>
  <w:style w:type="paragraph" w:customStyle="1" w:styleId="NoteBullet">
    <w:name w:val="Note Bullet"/>
    <w:basedOn w:val="Note"/>
    <w:rsid w:val="003F3148"/>
    <w:pPr>
      <w:tabs>
        <w:tab w:val="clear" w:pos="680"/>
      </w:tabs>
      <w:spacing w:before="60" w:after="60"/>
    </w:pPr>
  </w:style>
  <w:style w:type="paragraph" w:customStyle="1" w:styleId="SubHeading2">
    <w:name w:val="SubHeading2"/>
    <w:basedOn w:val="HeadingBase"/>
    <w:rsid w:val="003F3148"/>
    <w:pPr>
      <w:spacing w:before="240" w:after="60"/>
    </w:pPr>
    <w:rPr>
      <w:sz w:val="20"/>
    </w:rPr>
  </w:style>
  <w:style w:type="paragraph" w:customStyle="1" w:styleId="SubHeading1">
    <w:name w:val="SubHeading1"/>
    <w:basedOn w:val="HeadingBase"/>
    <w:rsid w:val="003F3148"/>
    <w:pPr>
      <w:spacing w:before="240" w:after="60"/>
    </w:pPr>
    <w:rPr>
      <w:color w:val="918585"/>
      <w:sz w:val="22"/>
    </w:rPr>
  </w:style>
  <w:style w:type="paragraph" w:customStyle="1" w:styleId="SideHeading">
    <w:name w:val="Side Heading"/>
    <w:basedOn w:val="HeadingBase"/>
    <w:rsid w:val="003F3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148"/>
    <w:pPr>
      <w:tabs>
        <w:tab w:val="num" w:pos="360"/>
      </w:tabs>
    </w:pPr>
  </w:style>
  <w:style w:type="paragraph" w:styleId="PlainText">
    <w:name w:val="Plain Text"/>
    <w:basedOn w:val="Normal"/>
    <w:link w:val="PlainTextChar"/>
    <w:rsid w:val="003F3148"/>
    <w:rPr>
      <w:sz w:val="20"/>
    </w:rPr>
  </w:style>
  <w:style w:type="character" w:customStyle="1" w:styleId="PlainTextChar">
    <w:name w:val="Plain Text Char"/>
    <w:basedOn w:val="DefaultParagraphFont"/>
    <w:link w:val="PlainText"/>
    <w:rsid w:val="003F3148"/>
    <w:rPr>
      <w:rFonts w:ascii="Courier New" w:eastAsia="Times New Roman" w:hAnsi="Courier New" w:cs="Times New Roman"/>
      <w:sz w:val="20"/>
      <w:szCs w:val="20"/>
      <w:lang w:eastAsia="en-US"/>
    </w:rPr>
  </w:style>
  <w:style w:type="character" w:customStyle="1" w:styleId="MenuOption">
    <w:name w:val="Menu Option"/>
    <w:basedOn w:val="DefaultParagraphFont"/>
    <w:rsid w:val="003F3148"/>
    <w:rPr>
      <w:b/>
      <w:smallCaps/>
    </w:rPr>
  </w:style>
  <w:style w:type="paragraph" w:customStyle="1" w:styleId="TableListNumber">
    <w:name w:val="Table List Number"/>
    <w:basedOn w:val="ListNumber"/>
    <w:rsid w:val="003F3148"/>
    <w:pPr>
      <w:numPr>
        <w:numId w:val="0"/>
      </w:numPr>
    </w:pPr>
  </w:style>
  <w:style w:type="paragraph" w:styleId="TOC4">
    <w:name w:val="toc 4"/>
    <w:basedOn w:val="TOCBase"/>
    <w:next w:val="Normal"/>
    <w:semiHidden/>
    <w:rsid w:val="003F3148"/>
    <w:pPr>
      <w:tabs>
        <w:tab w:val="right" w:leader="dot" w:pos="9071"/>
      </w:tabs>
      <w:ind w:left="1701"/>
    </w:pPr>
  </w:style>
  <w:style w:type="paragraph" w:customStyle="1" w:styleId="ListAlpha">
    <w:name w:val="List Alpha"/>
    <w:basedOn w:val="List"/>
    <w:rsid w:val="003F3148"/>
    <w:pPr>
      <w:numPr>
        <w:numId w:val="9"/>
      </w:numPr>
    </w:pPr>
  </w:style>
  <w:style w:type="paragraph" w:customStyle="1" w:styleId="ListAlpha2">
    <w:name w:val="List Alpha 2"/>
    <w:basedOn w:val="List2"/>
    <w:rsid w:val="003F3148"/>
    <w:pPr>
      <w:numPr>
        <w:numId w:val="8"/>
      </w:numPr>
    </w:pPr>
  </w:style>
  <w:style w:type="paragraph" w:styleId="List2">
    <w:name w:val="List 2"/>
    <w:basedOn w:val="BodyText"/>
    <w:rsid w:val="003F3148"/>
    <w:pPr>
      <w:tabs>
        <w:tab w:val="left" w:pos="680"/>
      </w:tabs>
      <w:spacing w:before="60" w:after="60"/>
      <w:ind w:left="680" w:hanging="340"/>
    </w:pPr>
  </w:style>
  <w:style w:type="paragraph" w:styleId="List3">
    <w:name w:val="List 3"/>
    <w:basedOn w:val="BodyText"/>
    <w:rsid w:val="003F3148"/>
    <w:pPr>
      <w:tabs>
        <w:tab w:val="left" w:pos="1021"/>
      </w:tabs>
      <w:spacing w:before="60" w:after="60"/>
      <w:ind w:left="1020" w:hanging="340"/>
    </w:pPr>
  </w:style>
  <w:style w:type="paragraph" w:styleId="List4">
    <w:name w:val="List 4"/>
    <w:basedOn w:val="BodyText"/>
    <w:rsid w:val="003F3148"/>
    <w:pPr>
      <w:tabs>
        <w:tab w:val="left" w:pos="1361"/>
      </w:tabs>
      <w:spacing w:before="60" w:after="60"/>
      <w:ind w:left="1361" w:hanging="340"/>
    </w:pPr>
  </w:style>
  <w:style w:type="paragraph" w:styleId="List5">
    <w:name w:val="List 5"/>
    <w:basedOn w:val="BodyText"/>
    <w:rsid w:val="003F3148"/>
    <w:pPr>
      <w:tabs>
        <w:tab w:val="left" w:pos="1701"/>
      </w:tabs>
      <w:spacing w:before="60" w:after="60"/>
      <w:ind w:left="1701" w:hanging="340"/>
    </w:pPr>
  </w:style>
  <w:style w:type="paragraph" w:styleId="ListBullet3">
    <w:name w:val="List Bullet 3"/>
    <w:basedOn w:val="List3"/>
    <w:rsid w:val="003F3148"/>
    <w:pPr>
      <w:numPr>
        <w:numId w:val="14"/>
      </w:numPr>
      <w:tabs>
        <w:tab w:val="clear" w:pos="1021"/>
      </w:tabs>
      <w:ind w:left="1037" w:hanging="357"/>
    </w:pPr>
  </w:style>
  <w:style w:type="paragraph" w:styleId="ListBullet4">
    <w:name w:val="List Bullet 4"/>
    <w:basedOn w:val="List4"/>
    <w:rsid w:val="003F3148"/>
    <w:pPr>
      <w:numPr>
        <w:numId w:val="3"/>
      </w:numPr>
      <w:tabs>
        <w:tab w:val="clear" w:pos="1361"/>
      </w:tabs>
    </w:pPr>
  </w:style>
  <w:style w:type="paragraph" w:styleId="ListBullet5">
    <w:name w:val="List Bullet 5"/>
    <w:basedOn w:val="List5"/>
    <w:rsid w:val="003F3148"/>
    <w:pPr>
      <w:numPr>
        <w:numId w:val="4"/>
      </w:numPr>
    </w:pPr>
  </w:style>
  <w:style w:type="paragraph" w:styleId="ListContinue2">
    <w:name w:val="List Continue 2"/>
    <w:basedOn w:val="List2"/>
    <w:rsid w:val="003F3148"/>
    <w:pPr>
      <w:ind w:firstLine="0"/>
    </w:pPr>
  </w:style>
  <w:style w:type="paragraph" w:styleId="ListContinue3">
    <w:name w:val="List Continue 3"/>
    <w:basedOn w:val="List3"/>
    <w:rsid w:val="003F3148"/>
    <w:pPr>
      <w:ind w:left="1021" w:firstLine="0"/>
    </w:pPr>
  </w:style>
  <w:style w:type="paragraph" w:styleId="ListContinue4">
    <w:name w:val="List Continue 4"/>
    <w:basedOn w:val="List4"/>
    <w:rsid w:val="003F3148"/>
    <w:pPr>
      <w:ind w:firstLine="0"/>
    </w:pPr>
  </w:style>
  <w:style w:type="paragraph" w:styleId="ListContinue5">
    <w:name w:val="List Continue 5"/>
    <w:basedOn w:val="List5"/>
    <w:rsid w:val="003F3148"/>
    <w:pPr>
      <w:ind w:firstLine="0"/>
    </w:pPr>
  </w:style>
  <w:style w:type="paragraph" w:styleId="ListNumber3">
    <w:name w:val="List Number 3"/>
    <w:basedOn w:val="List3"/>
    <w:rsid w:val="003F3148"/>
    <w:pPr>
      <w:numPr>
        <w:numId w:val="5"/>
      </w:numPr>
    </w:pPr>
  </w:style>
  <w:style w:type="paragraph" w:styleId="ListNumber4">
    <w:name w:val="List Number 4"/>
    <w:basedOn w:val="List4"/>
    <w:rsid w:val="003F3148"/>
    <w:pPr>
      <w:numPr>
        <w:numId w:val="6"/>
      </w:numPr>
    </w:pPr>
  </w:style>
  <w:style w:type="paragraph" w:styleId="ListNumber5">
    <w:name w:val="List Number 5"/>
    <w:basedOn w:val="List5"/>
    <w:rsid w:val="003F3148"/>
    <w:pPr>
      <w:numPr>
        <w:numId w:val="7"/>
      </w:numPr>
    </w:pPr>
  </w:style>
  <w:style w:type="paragraph" w:styleId="BlockText">
    <w:name w:val="Block Text"/>
    <w:basedOn w:val="Normal"/>
    <w:rsid w:val="003F3148"/>
    <w:pPr>
      <w:spacing w:after="120"/>
      <w:ind w:left="1440" w:right="1440"/>
    </w:pPr>
  </w:style>
  <w:style w:type="character" w:customStyle="1" w:styleId="Subscript">
    <w:name w:val="Subscript"/>
    <w:basedOn w:val="DefaultParagraphFont"/>
    <w:rsid w:val="003F3148"/>
    <w:rPr>
      <w:sz w:val="16"/>
      <w:vertAlign w:val="subscript"/>
    </w:rPr>
  </w:style>
  <w:style w:type="character" w:customStyle="1" w:styleId="Superscript">
    <w:name w:val="Superscript"/>
    <w:basedOn w:val="DefaultParagraphFont"/>
    <w:rsid w:val="003F3148"/>
    <w:rPr>
      <w:sz w:val="16"/>
      <w:vertAlign w:val="superscript"/>
    </w:rPr>
  </w:style>
  <w:style w:type="character" w:customStyle="1" w:styleId="Symbols">
    <w:name w:val="Symbols"/>
    <w:basedOn w:val="DefaultParagraphFont"/>
    <w:rsid w:val="003F3148"/>
    <w:rPr>
      <w:rFonts w:ascii="Symbol" w:hAnsi="Symbol"/>
    </w:rPr>
  </w:style>
  <w:style w:type="character" w:customStyle="1" w:styleId="MenuOptions">
    <w:name w:val="Menu Options"/>
    <w:basedOn w:val="DefaultParagraphFont"/>
    <w:rsid w:val="003F3148"/>
    <w:rPr>
      <w:rFonts w:ascii="Arial Narrow" w:hAnsi="Arial Narrow"/>
      <w:smallCaps/>
    </w:rPr>
  </w:style>
  <w:style w:type="character" w:customStyle="1" w:styleId="Buttons">
    <w:name w:val="Buttons"/>
    <w:basedOn w:val="DefaultParagraphFont"/>
    <w:rsid w:val="003F3148"/>
    <w:rPr>
      <w:b/>
    </w:rPr>
  </w:style>
  <w:style w:type="character" w:customStyle="1" w:styleId="Underlined">
    <w:name w:val="Underlined"/>
    <w:basedOn w:val="DefaultParagraphFont"/>
    <w:rsid w:val="003F3148"/>
    <w:rPr>
      <w:u w:val="single"/>
    </w:rPr>
  </w:style>
  <w:style w:type="paragraph" w:customStyle="1" w:styleId="TableBodyTextRight">
    <w:name w:val="Table Body Text Right"/>
    <w:basedOn w:val="TableBodyText"/>
    <w:rsid w:val="003F3148"/>
    <w:pPr>
      <w:widowControl w:val="0"/>
      <w:autoSpaceDE w:val="0"/>
      <w:autoSpaceDN w:val="0"/>
      <w:adjustRightInd w:val="0"/>
      <w:jc w:val="right"/>
    </w:pPr>
    <w:rPr>
      <w:rFonts w:cs="Arial"/>
      <w:szCs w:val="18"/>
    </w:rPr>
  </w:style>
  <w:style w:type="paragraph" w:customStyle="1" w:styleId="CopyrightText">
    <w:name w:val="Copyright Text"/>
    <w:basedOn w:val="BodyText"/>
    <w:rsid w:val="003F3148"/>
    <w:rPr>
      <w:sz w:val="18"/>
    </w:rPr>
  </w:style>
  <w:style w:type="paragraph" w:customStyle="1" w:styleId="BodySmallRight">
    <w:name w:val="Body Small Right"/>
    <w:basedOn w:val="BodyTextRight"/>
    <w:rsid w:val="003F3148"/>
    <w:rPr>
      <w:sz w:val="18"/>
      <w:szCs w:val="18"/>
    </w:rPr>
  </w:style>
  <w:style w:type="paragraph" w:customStyle="1" w:styleId="MarginEdition">
    <w:name w:val="Margin Edition"/>
    <w:basedOn w:val="MarginNote"/>
    <w:rsid w:val="003F3148"/>
    <w:pPr>
      <w:spacing w:before="0" w:after="0"/>
    </w:pPr>
    <w:rPr>
      <w:rFonts w:ascii="Times New Roman" w:hAnsi="Times New Roman"/>
      <w:color w:val="999999"/>
    </w:rPr>
  </w:style>
  <w:style w:type="paragraph" w:customStyle="1" w:styleId="Spacer">
    <w:name w:val="Spacer"/>
    <w:basedOn w:val="Normal"/>
    <w:rsid w:val="003F3148"/>
    <w:rPr>
      <w:sz w:val="2"/>
      <w:szCs w:val="2"/>
    </w:rPr>
  </w:style>
  <w:style w:type="character" w:customStyle="1" w:styleId="Small">
    <w:name w:val="Small"/>
    <w:basedOn w:val="DefaultParagraphFont"/>
    <w:rsid w:val="003F3148"/>
    <w:rPr>
      <w:sz w:val="16"/>
    </w:rPr>
  </w:style>
  <w:style w:type="paragraph" w:customStyle="1" w:styleId="WideTable">
    <w:name w:val="Wide Table"/>
    <w:basedOn w:val="Normal"/>
    <w:rsid w:val="003F3148"/>
    <w:pPr>
      <w:ind w:left="-1418"/>
    </w:pPr>
    <w:rPr>
      <w:sz w:val="2"/>
      <w:szCs w:val="2"/>
    </w:rPr>
  </w:style>
  <w:style w:type="character" w:styleId="PageNumber">
    <w:name w:val="page number"/>
    <w:basedOn w:val="DefaultParagraphFont"/>
    <w:rsid w:val="003F3148"/>
  </w:style>
  <w:style w:type="paragraph" w:styleId="Quote">
    <w:name w:val="Quote"/>
    <w:basedOn w:val="Heading1"/>
    <w:link w:val="QuoteChar"/>
    <w:qFormat/>
    <w:rsid w:val="003F3148"/>
    <w:rPr>
      <w:b w:val="0"/>
      <w:sz w:val="72"/>
      <w:szCs w:val="72"/>
      <w:lang w:val="en-NZ"/>
    </w:rPr>
  </w:style>
  <w:style w:type="character" w:customStyle="1" w:styleId="QuoteChar">
    <w:name w:val="Quote Char"/>
    <w:basedOn w:val="DefaultParagraphFont"/>
    <w:link w:val="Quote"/>
    <w:rsid w:val="003F3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148"/>
    <w:pPr>
      <w:pageBreakBefore/>
    </w:pPr>
  </w:style>
  <w:style w:type="paragraph" w:customStyle="1" w:styleId="Border">
    <w:name w:val="Border"/>
    <w:basedOn w:val="Normal"/>
    <w:qFormat/>
    <w:rsid w:val="003F3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148"/>
    <w:rPr>
      <w:b/>
      <w:bCs/>
      <w:i/>
      <w:iCs/>
      <w:color w:val="auto"/>
    </w:rPr>
  </w:style>
  <w:style w:type="paragraph" w:styleId="IntenseQuote">
    <w:name w:val="Intense Quote"/>
    <w:basedOn w:val="Normal"/>
    <w:next w:val="Normal"/>
    <w:link w:val="IntenseQuoteChar"/>
    <w:uiPriority w:val="30"/>
    <w:qFormat/>
    <w:rsid w:val="003F3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148"/>
    <w:rPr>
      <w:smallCaps/>
      <w:color w:val="auto"/>
      <w:u w:val="single"/>
    </w:rPr>
  </w:style>
  <w:style w:type="character" w:styleId="IntenseReference">
    <w:name w:val="Intense Reference"/>
    <w:basedOn w:val="DefaultParagraphFont"/>
    <w:uiPriority w:val="32"/>
    <w:qFormat/>
    <w:rsid w:val="003F3148"/>
    <w:rPr>
      <w:b/>
      <w:bCs/>
      <w:smallCaps/>
      <w:color w:val="auto"/>
      <w:spacing w:val="5"/>
      <w:u w:val="single"/>
    </w:rPr>
  </w:style>
  <w:style w:type="paragraph" w:customStyle="1" w:styleId="2ColumnHeading">
    <w:name w:val="2Column Heading"/>
    <w:basedOn w:val="BodyText"/>
    <w:qFormat/>
    <w:rsid w:val="003F3148"/>
    <w:pPr>
      <w:spacing w:after="60"/>
      <w:ind w:left="-2268"/>
    </w:pPr>
    <w:rPr>
      <w:b/>
    </w:rPr>
  </w:style>
  <w:style w:type="paragraph" w:customStyle="1" w:styleId="Heading1TOC">
    <w:name w:val="Heading1 TOC"/>
    <w:basedOn w:val="Normal"/>
    <w:qFormat/>
    <w:rsid w:val="003F3148"/>
    <w:pPr>
      <w:spacing w:before="240" w:after="120"/>
    </w:pPr>
    <w:rPr>
      <w:rFonts w:ascii="Times New Roman" w:hAnsi="Times New Roman"/>
      <w:b/>
      <w:sz w:val="32"/>
    </w:rPr>
  </w:style>
  <w:style w:type="paragraph" w:customStyle="1" w:styleId="Heading2TOC">
    <w:name w:val="Heading2 TOC"/>
    <w:basedOn w:val="Normal"/>
    <w:qFormat/>
    <w:rsid w:val="003F3148"/>
    <w:pPr>
      <w:spacing w:before="240" w:after="60"/>
    </w:pPr>
    <w:rPr>
      <w:rFonts w:ascii="Times New Roman" w:hAnsi="Times New Roman"/>
      <w:b/>
      <w:sz w:val="28"/>
    </w:rPr>
  </w:style>
  <w:style w:type="character" w:customStyle="1" w:styleId="Underline">
    <w:name w:val="Underline"/>
    <w:basedOn w:val="DefaultParagraphFont"/>
    <w:qFormat/>
    <w:rsid w:val="003F3148"/>
    <w:rPr>
      <w:u w:val="single"/>
    </w:rPr>
  </w:style>
  <w:style w:type="character" w:customStyle="1" w:styleId="BoldandItalics">
    <w:name w:val="Bold and Italics"/>
    <w:qFormat/>
    <w:rsid w:val="003F3148"/>
    <w:rPr>
      <w:b/>
      <w:i/>
      <w:u w:val="none"/>
    </w:rPr>
  </w:style>
  <w:style w:type="paragraph" w:styleId="BalloonText">
    <w:name w:val="Balloon Text"/>
    <w:basedOn w:val="Normal"/>
    <w:link w:val="BalloonTextChar"/>
    <w:rsid w:val="003F3148"/>
    <w:rPr>
      <w:rFonts w:ascii="Tahoma" w:hAnsi="Tahoma" w:cs="Tahoma"/>
      <w:sz w:val="16"/>
      <w:szCs w:val="16"/>
    </w:rPr>
  </w:style>
  <w:style w:type="character" w:customStyle="1" w:styleId="BalloonTextChar">
    <w:name w:val="Balloon Text Char"/>
    <w:basedOn w:val="DefaultParagraphFont"/>
    <w:link w:val="BalloonText"/>
    <w:rsid w:val="003F3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148"/>
    <w:rPr>
      <w:b/>
      <w:color w:val="660033"/>
      <w:spacing w:val="0"/>
    </w:rPr>
  </w:style>
  <w:style w:type="paragraph" w:customStyle="1" w:styleId="Nameditemlist">
    <w:name w:val="Named item list"/>
    <w:basedOn w:val="BodyText"/>
    <w:qFormat/>
    <w:rsid w:val="003F3148"/>
    <w:pPr>
      <w:tabs>
        <w:tab w:val="left" w:pos="2835"/>
      </w:tabs>
      <w:ind w:left="2835" w:hanging="2835"/>
    </w:pPr>
  </w:style>
  <w:style w:type="paragraph" w:customStyle="1" w:styleId="BodyTextnopadding">
    <w:name w:val="Body Text no padding"/>
    <w:basedOn w:val="BodyText"/>
    <w:qFormat/>
    <w:rsid w:val="003F3148"/>
    <w:pPr>
      <w:spacing w:before="0" w:after="0"/>
    </w:pPr>
  </w:style>
  <w:style w:type="paragraph" w:customStyle="1" w:styleId="BodyTextBold">
    <w:name w:val="Body Text Bold"/>
    <w:basedOn w:val="BodyText"/>
    <w:qFormat/>
    <w:rsid w:val="003F3148"/>
    <w:rPr>
      <w:b/>
    </w:rPr>
  </w:style>
  <w:style w:type="character" w:styleId="Hyperlink">
    <w:name w:val="Hyperlink"/>
    <w:basedOn w:val="DefaultParagraphFont"/>
    <w:uiPriority w:val="99"/>
    <w:unhideWhenUsed/>
    <w:rsid w:val="00F42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4252</Characters>
  <Application>Microsoft Office Word</Application>
  <DocSecurity>0</DocSecurity>
  <Lines>114</Lines>
  <Paragraphs>74</Paragraphs>
  <ScaleCrop>false</ScaleCrop>
  <Company>Author-it Software Corporation Ltd.</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MSTGN4025 Use digital design tools</dc:title>
  <dc:subject>Approved</dc:subject>
  <dc:creator>Skills Insight</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