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D8B" w:rsidP="00925D8B">
      <w:pPr>
        <w:pStyle w:val="Title"/>
      </w:pPr>
      <w:r>
        <w:fldChar w:fldCharType="begin"/>
      </w:r>
      <w:r>
        <w:instrText xml:space="preserve"> TITLE   \* MERGEFORMAT </w:instrText>
      </w:r>
      <w:r>
        <w:fldChar w:fldCharType="separate"/>
      </w:r>
      <w:r>
        <w:t>MSTGN4023 Interact and network with TCF industry participants</w:t>
      </w:r>
      <w:r>
        <w:fldChar w:fldCharType="end"/>
      </w:r>
    </w:p>
    <w:p w:rsidR="00925D8B" w:rsidP="00925D8B">
      <w:pPr>
        <w:pStyle w:val="Version"/>
        <w:sectPr w:rsidSect="00D35E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E08" w:rsidP="00D35E08">
      <w:pPr>
        <w:pStyle w:val="SuperHeading"/>
      </w:pPr>
      <w:r w:rsidRPr="00D35E08">
        <w:t>MSTGN4023 Interact and network with TCF industry participants</w:t>
      </w:r>
    </w:p>
    <w:p w:rsidR="00000000" w:rsidRPr="00D35E08" w:rsidP="00D35E08">
      <w:pPr>
        <w:pStyle w:val="Heading1"/>
      </w:pPr>
      <w:bookmarkStart w:id="1" w:name="O_1257297"/>
      <w:bookmarkEnd w:id="1"/>
      <w:r w:rsidRPr="00D35E08">
        <w:t>Modification History</w:t>
      </w:r>
    </w:p>
    <w:p w:rsidR="00925D8B" w:rsidP="00925D8B">
      <w:pPr>
        <w:pStyle w:val="BodyText"/>
      </w:pPr>
      <w:r w:rsidRPr="00D35E08">
        <w:t xml:space="preserve">Release 1. Unit Code, Title and Application changed. Title changed to broaden content from fashion. Elements and Performance Criteria reworded. Foundation </w:t>
      </w:r>
      <w:r w:rsidRPr="00D35E08">
        <w:t>Skills field populated. Range of Conditions removed with some content moved to Knowledge Evidence. Assessment Requirements clarified with generic foundation skills statements moved to appropriate section and duplication with Performance Criteria removed. S</w:t>
      </w:r>
      <w:r w:rsidRPr="00D35E08">
        <w:t>upersedes and is not equivalent to MSTFD4006 Interact and network with fashion industry participants.</w:t>
      </w:r>
    </w:p>
    <w:p w:rsidR="00000000" w:rsidRPr="00D35E08" w:rsidP="00D35E08">
      <w:pPr>
        <w:pStyle w:val="Heading1"/>
      </w:pPr>
      <w:bookmarkStart w:id="2" w:name="O_1257298"/>
      <w:bookmarkEnd w:id="2"/>
      <w:r w:rsidRPr="00D35E08">
        <w:t>Application</w:t>
      </w:r>
    </w:p>
    <w:p w:rsidR="00000000" w:rsidRPr="00D35E08" w:rsidP="00925D8B">
      <w:pPr>
        <w:pStyle w:val="BodyText"/>
      </w:pPr>
      <w:r w:rsidRPr="00D35E08">
        <w:t xml:space="preserve">This unit describes the skills and knowledge required to use industry-appropriate communication and relationship building </w:t>
      </w:r>
      <w:r w:rsidRPr="00D35E08">
        <w:t>techniques to maintain effective industry networks and to support effective design and production processes.</w:t>
      </w:r>
    </w:p>
    <w:p w:rsidR="00000000" w:rsidRPr="00D35E08" w:rsidP="00925D8B">
      <w:pPr>
        <w:pStyle w:val="BodyText"/>
      </w:pPr>
      <w:r w:rsidRPr="00D35E08">
        <w:t>This unit applies to individuals who engage with those external to their own workplace along the supply chain in the textiles, clothing and footwea</w:t>
      </w:r>
      <w:r w:rsidRPr="00D35E08">
        <w:t>r industries (TCF).</w:t>
      </w:r>
    </w:p>
    <w:p w:rsidR="00925D8B" w:rsidP="00925D8B">
      <w:pPr>
        <w:pStyle w:val="BodyText"/>
      </w:pPr>
      <w:r w:rsidRPr="00D35E08">
        <w:t>No licensing or certification requirements exist at the time of publication. Relevant legislation, industry standards and codes of practice within Australia must be applied.</w:t>
      </w:r>
    </w:p>
    <w:p w:rsidR="00000000" w:rsidRPr="00D35E08" w:rsidP="00D35E08">
      <w:pPr>
        <w:pStyle w:val="Heading1"/>
      </w:pPr>
      <w:bookmarkStart w:id="3" w:name="O_1257300"/>
      <w:bookmarkEnd w:id="3"/>
      <w:r w:rsidRPr="00D35E08">
        <w:t>Competency Field</w:t>
      </w:r>
    </w:p>
    <w:p w:rsidR="00000000" w:rsidRPr="00D35E08" w:rsidP="00925D8B">
      <w:pPr>
        <w:pStyle w:val="BodyText"/>
      </w:pPr>
      <w:r w:rsidRPr="00D35E08">
        <w:t>Generic</w:t>
      </w:r>
    </w:p>
    <w:p w:rsidR="00000000" w:rsidRPr="00D35E08" w:rsidP="00D35E08">
      <w:pPr>
        <w:pStyle w:val="Heading1"/>
      </w:pPr>
      <w:bookmarkStart w:id="4" w:name="O_1257302"/>
      <w:bookmarkEnd w:id="4"/>
      <w:r w:rsidRPr="00D35E08">
        <w:t>Elements and Performance Criteria</w:t>
      </w:r>
    </w:p>
    <w:tbl>
      <w:tblPr>
        <w:tblW w:w="9639" w:type="dxa"/>
        <w:tblLayout w:type="fixed"/>
        <w:tblCellMar>
          <w:left w:w="62" w:type="dxa"/>
          <w:right w:w="62" w:type="dxa"/>
        </w:tblCellMar>
        <w:tblLook w:val="0000"/>
      </w:tblPr>
      <w:tblGrid>
        <w:gridCol w:w="2502"/>
        <w:gridCol w:w="7137"/>
      </w:tblGrid>
      <w:tr w:rsidTr="00925D8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5E08" w:rsidP="00D35E08">
            <w:pPr>
              <w:pStyle w:val="BodyText"/>
            </w:pPr>
            <w:r w:rsidRPr="00D35E0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5E08">
            <w:pPr>
              <w:pStyle w:val="BodyText"/>
              <w:rPr>
                <w:lang w:val="en-NZ"/>
              </w:rPr>
            </w:pPr>
            <w:r w:rsidRPr="00D35E08">
              <w:rPr>
                <w:rStyle w:val="SpecialBold"/>
              </w:rPr>
              <w:t>Performance Criteria</w:t>
            </w:r>
          </w:p>
        </w:tc>
      </w:tr>
      <w:tr w:rsidTr="00925D8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5E08">
            <w:pPr>
              <w:pStyle w:val="BodyText"/>
              <w:rPr>
                <w:lang w:val="en-NZ"/>
              </w:rPr>
            </w:pPr>
            <w:r w:rsidRPr="00D35E0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5E08">
            <w:pPr>
              <w:pStyle w:val="BodyText"/>
              <w:rPr>
                <w:lang w:val="en-NZ"/>
              </w:rPr>
            </w:pPr>
            <w:r w:rsidRPr="00D35E08">
              <w:t>Performance criteria describe the performance needed to demonstrate achievement of the element.</w:t>
            </w:r>
          </w:p>
        </w:tc>
      </w:tr>
      <w:tr w:rsidTr="00925D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E08">
            <w:pPr>
              <w:pStyle w:val="BodyText"/>
              <w:rPr>
                <w:lang w:val="en-NZ"/>
              </w:rPr>
            </w:pPr>
            <w:r w:rsidRPr="00D35E08">
              <w:t>1. Prepare to interact with industry participants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E08" w:rsidP="00D35E08">
            <w:pPr>
              <w:pStyle w:val="BodyText"/>
            </w:pPr>
            <w:r w:rsidRPr="00D35E08">
              <w:t>1.1 Identify roles of different industry participants and industry communication channels and tools that are appropriate</w:t>
            </w:r>
          </w:p>
          <w:p w:rsidR="00000000" w:rsidRPr="00D35E08" w:rsidP="00D35E08">
            <w:pPr>
              <w:pStyle w:val="BodyText"/>
            </w:pPr>
            <w:r w:rsidRPr="00D35E08">
              <w:t>1.2 Identify the information needs of industry participants for design, procurement, production and marketing processes</w:t>
            </w:r>
          </w:p>
          <w:p w:rsidR="00000000" w:rsidP="00D35E08">
            <w:pPr>
              <w:pStyle w:val="BodyText"/>
              <w:rPr>
                <w:lang w:val="en-NZ"/>
              </w:rPr>
            </w:pPr>
            <w:r w:rsidRPr="00D35E08">
              <w:t>1.3 Identify c</w:t>
            </w:r>
            <w:r w:rsidRPr="00D35E08">
              <w:t xml:space="preserve">ommunication protocols, workplace practices and quality standards of different industry participants </w:t>
            </w:r>
          </w:p>
        </w:tc>
      </w:tr>
      <w:tr w:rsidTr="00925D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E08">
            <w:pPr>
              <w:pStyle w:val="BodyText"/>
              <w:rPr>
                <w:lang w:val="en-NZ"/>
              </w:rPr>
            </w:pPr>
            <w:r w:rsidRPr="00D35E08">
              <w:t>2. Communicate with others about design and production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E08" w:rsidP="00D35E08">
            <w:pPr>
              <w:pStyle w:val="BodyText"/>
            </w:pPr>
            <w:r w:rsidRPr="00D35E08">
              <w:t>2.1 Use industry appropriate language and terminology to interact and communicate wit</w:t>
            </w:r>
            <w:r w:rsidRPr="00D35E08">
              <w:t>h industry colleagues about design and production requirements</w:t>
            </w:r>
          </w:p>
          <w:p w:rsidR="00000000" w:rsidRPr="00D35E08" w:rsidP="00D35E08">
            <w:pPr>
              <w:pStyle w:val="BodyText"/>
            </w:pPr>
            <w:r w:rsidRPr="00D35E08">
              <w:t>2.2 Identify objectives and processes for communication and select communication channels and tools that are fit for purpose</w:t>
            </w:r>
          </w:p>
          <w:p w:rsidR="00000000" w:rsidRPr="00D35E08" w:rsidP="00D35E08">
            <w:pPr>
              <w:pStyle w:val="BodyText"/>
            </w:pPr>
            <w:r w:rsidRPr="00D35E08">
              <w:t>2.3 Share information that is appropriate to information needs of di</w:t>
            </w:r>
            <w:r w:rsidRPr="00D35E08">
              <w:t>fferent industry participants in terms of content, scope, depth and format</w:t>
            </w:r>
          </w:p>
          <w:p w:rsidR="00000000" w:rsidRPr="00D35E08" w:rsidP="00D35E08">
            <w:pPr>
              <w:pStyle w:val="BodyText"/>
            </w:pPr>
            <w:r w:rsidRPr="00D35E08">
              <w:t>2.4 Seek and respond to feedback about own communication and incorporate feedback into future communication</w:t>
            </w:r>
          </w:p>
          <w:p w:rsidR="00000000" w:rsidRPr="00D35E08" w:rsidP="00D35E08">
            <w:pPr>
              <w:pStyle w:val="BodyText"/>
            </w:pPr>
            <w:r w:rsidRPr="00D35E08">
              <w:t>2.5 Seek assistance from appropriate personnel with relevant expertise to</w:t>
            </w:r>
            <w:r w:rsidRPr="00D35E08">
              <w:t xml:space="preserve"> deal with any communication difficulties or barriers</w:t>
            </w:r>
          </w:p>
          <w:p w:rsidR="00000000" w:rsidP="00D35E08">
            <w:pPr>
              <w:pStyle w:val="BodyText"/>
              <w:rPr>
                <w:lang w:val="en-NZ"/>
              </w:rPr>
            </w:pPr>
            <w:r w:rsidRPr="00D35E08">
              <w:t>2.6 Document information and outcomes of communication, and maintain records in accordance with workplace practices</w:t>
            </w:r>
          </w:p>
        </w:tc>
      </w:tr>
      <w:tr w:rsidTr="00925D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E08">
            <w:pPr>
              <w:pStyle w:val="BodyText"/>
              <w:rPr>
                <w:lang w:val="en-NZ"/>
              </w:rPr>
            </w:pPr>
            <w:r w:rsidRPr="00D35E08">
              <w:t>3. Develop and maintain industry networks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E08" w:rsidP="00D35E08">
            <w:pPr>
              <w:pStyle w:val="BodyText"/>
            </w:pPr>
            <w:r w:rsidRPr="00D35E08">
              <w:t>3.1 Identify scope and role of different in</w:t>
            </w:r>
            <w:r w:rsidRPr="00D35E08">
              <w:t>dustry participants relevant to own area of work</w:t>
            </w:r>
          </w:p>
          <w:p w:rsidR="00000000" w:rsidRPr="00D35E08" w:rsidP="00D35E08">
            <w:pPr>
              <w:pStyle w:val="BodyText"/>
            </w:pPr>
            <w:r w:rsidRPr="00D35E08">
              <w:t xml:space="preserve">3.2 Identify and use opportunities to develop and maintain cooperative working relationships with relevant industry participants </w:t>
            </w:r>
          </w:p>
          <w:p w:rsidR="00000000" w:rsidRPr="00D35E08" w:rsidP="00D35E08">
            <w:pPr>
              <w:pStyle w:val="BodyText"/>
            </w:pPr>
            <w:r w:rsidRPr="00D35E08">
              <w:t>3.3 Gather and store up-to-date information about key industry participants to maintain business intelligence and sustain networks</w:t>
            </w:r>
          </w:p>
        </w:tc>
      </w:tr>
    </w:tbl>
    <w:p w:rsidR="00925D8B" w:rsidP="00D35E08">
      <w:pPr>
        <w:pStyle w:val="BodyText"/>
      </w:pPr>
    </w:p>
    <w:p w:rsidR="00925D8B" w:rsidP="00D35E08">
      <w:pPr>
        <w:pStyle w:val="BodyText"/>
      </w:pPr>
    </w:p>
    <w:p w:rsidR="00000000" w:rsidRPr="00D35E08" w:rsidP="00D35E08">
      <w:pPr>
        <w:pStyle w:val="Heading1"/>
      </w:pPr>
      <w:bookmarkStart w:id="5" w:name="O_1257303"/>
      <w:bookmarkEnd w:id="5"/>
      <w:r w:rsidRPr="00D35E08">
        <w:t>Foundation Skills</w:t>
      </w:r>
    </w:p>
    <w:p w:rsidR="00000000" w:rsidRPr="00D35E08" w:rsidP="00925D8B">
      <w:pPr>
        <w:pStyle w:val="BodyText"/>
      </w:pPr>
      <w:r w:rsidRPr="00D35E08">
        <w:t xml:space="preserve">This section describes those language, literacy, numeracy and employment skills that </w:t>
      </w:r>
      <w:r w:rsidRPr="00D35E08">
        <w:t>are essential to performance but not explicit in the performance criteria.</w:t>
      </w:r>
    </w:p>
    <w:p w:rsidR="00000000" w:rsidRPr="00D35E08" w:rsidP="00D35E08">
      <w:pPr>
        <w:pStyle w:val="ListBullet"/>
      </w:pPr>
      <w:r w:rsidRPr="00D35E08">
        <w:t>Reading skills to interpret diverse types of TCF industry information</w:t>
      </w:r>
    </w:p>
    <w:p w:rsidR="00000000" w:rsidRPr="00D35E08" w:rsidP="00D35E08">
      <w:pPr>
        <w:pStyle w:val="ListBullet"/>
      </w:pPr>
      <w:r w:rsidRPr="00D35E08">
        <w:t>Oral communication skills to build relationships and engage with others about practical and conceptual matters</w:t>
      </w:r>
      <w:r w:rsidRPr="00D35E08">
        <w:t>.</w:t>
      </w:r>
    </w:p>
    <w:p w:rsidR="00925D8B" w:rsidP="00925D8B">
      <w:pPr>
        <w:pStyle w:val="BodyText"/>
      </w:pPr>
      <w:r w:rsidRPr="00D35E08">
        <w:t>Other foundation skills essential to performance are explicit in the performance criteria of this unit.</w:t>
      </w:r>
    </w:p>
    <w:p w:rsidR="00000000" w:rsidRPr="00D35E08" w:rsidP="00D35E08">
      <w:pPr>
        <w:pStyle w:val="Heading1"/>
      </w:pPr>
      <w:bookmarkStart w:id="6" w:name="O_1257305"/>
      <w:bookmarkEnd w:id="6"/>
      <w:r w:rsidRPr="00D35E08">
        <w:t>Unit Mapping Information</w:t>
      </w:r>
    </w:p>
    <w:p w:rsidR="00925D8B" w:rsidP="00925D8B">
      <w:pPr>
        <w:pStyle w:val="BodyText"/>
      </w:pPr>
      <w:r w:rsidRPr="00D35E08">
        <w:t>No equivalent unit.</w:t>
      </w:r>
    </w:p>
    <w:p w:rsidR="00000000" w:rsidRPr="00D35E08" w:rsidP="00D35E08">
      <w:pPr>
        <w:pStyle w:val="Heading1"/>
      </w:pPr>
      <w:bookmarkStart w:id="7" w:name="O_1257312"/>
      <w:bookmarkEnd w:id="7"/>
      <w:r w:rsidRPr="00D35E08">
        <w:t>Links</w:t>
      </w:r>
    </w:p>
    <w:p w:rsidR="00000000" w:rsidRPr="00D35E08" w:rsidP="00925D8B">
      <w:pPr>
        <w:pStyle w:val="BodyText"/>
      </w:pPr>
      <w:r w:rsidRPr="00D35E0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5430E">
        <w:rPr>
          <w:rStyle w:val="Hyperlink"/>
        </w:rPr>
        <w:t>https://vetnet.gov.au/Pages/TrainingDocs.aspx?q=a203ec5c-de7d-406b-b3e1-8f1a9b76e92e</w:t>
      </w:r>
      <w:r>
        <w:fldChar w:fldCharType="end"/>
      </w:r>
    </w:p>
    <w:p w:rsidR="00000000" w:rsidRPr="00D35E08" w:rsidP="00D35E08"/>
    <w:sectPr w:rsidSect="00D35E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8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8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5E08" w:rsidRPr="00925D8B" w:rsidP="00925D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8B" w:rsidP="00D35E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D688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8E62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E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E08"/>
    <w:pPr>
      <w:spacing w:before="360" w:after="60"/>
      <w:outlineLvl w:val="0"/>
    </w:pPr>
    <w:rPr>
      <w:sz w:val="32"/>
    </w:rPr>
  </w:style>
  <w:style w:type="paragraph" w:styleId="Heading2">
    <w:name w:val="heading 2"/>
    <w:basedOn w:val="HeadingBase"/>
    <w:next w:val="BodyText"/>
    <w:link w:val="Heading2Char"/>
    <w:qFormat/>
    <w:rsid w:val="00D35E08"/>
    <w:pPr>
      <w:keepLines/>
      <w:spacing w:before="240" w:after="120"/>
      <w:outlineLvl w:val="1"/>
    </w:pPr>
    <w:rPr>
      <w:sz w:val="28"/>
      <w:szCs w:val="40"/>
    </w:rPr>
  </w:style>
  <w:style w:type="paragraph" w:styleId="Heading3">
    <w:name w:val="heading 3"/>
    <w:basedOn w:val="HeadingBase"/>
    <w:next w:val="BodyText"/>
    <w:link w:val="Heading3Char"/>
    <w:qFormat/>
    <w:rsid w:val="00D35E08"/>
    <w:pPr>
      <w:spacing w:before="180" w:after="120"/>
      <w:outlineLvl w:val="2"/>
    </w:pPr>
    <w:rPr>
      <w:spacing w:val="-10"/>
      <w:kern w:val="32"/>
    </w:rPr>
  </w:style>
  <w:style w:type="paragraph" w:styleId="Heading4">
    <w:name w:val="heading 4"/>
    <w:basedOn w:val="HeadingBase"/>
    <w:next w:val="BodyText"/>
    <w:link w:val="Heading4Char"/>
    <w:qFormat/>
    <w:rsid w:val="00D35E08"/>
    <w:pPr>
      <w:spacing w:before="160" w:after="120"/>
      <w:outlineLvl w:val="3"/>
    </w:pPr>
    <w:rPr>
      <w:sz w:val="22"/>
    </w:rPr>
  </w:style>
  <w:style w:type="paragraph" w:styleId="Heading5">
    <w:name w:val="heading 5"/>
    <w:basedOn w:val="HeadingBase"/>
    <w:next w:val="Normal"/>
    <w:link w:val="Heading5Char"/>
    <w:qFormat/>
    <w:rsid w:val="00D35E08"/>
    <w:pPr>
      <w:spacing w:before="80"/>
      <w:outlineLvl w:val="4"/>
    </w:pPr>
    <w:rPr>
      <w:color w:val="918585"/>
      <w:sz w:val="20"/>
    </w:rPr>
  </w:style>
  <w:style w:type="paragraph" w:styleId="Heading6">
    <w:name w:val="heading 6"/>
    <w:basedOn w:val="HeadingBase"/>
    <w:next w:val="Normal"/>
    <w:link w:val="Heading6Char"/>
    <w:qFormat/>
    <w:rsid w:val="00D35E08"/>
    <w:pPr>
      <w:spacing w:before="60"/>
      <w:outlineLvl w:val="5"/>
    </w:pPr>
    <w:rPr>
      <w:color w:val="918585"/>
      <w:sz w:val="20"/>
    </w:rPr>
  </w:style>
  <w:style w:type="paragraph" w:styleId="Heading7">
    <w:name w:val="heading 7"/>
    <w:basedOn w:val="Normal"/>
    <w:next w:val="Normal"/>
    <w:link w:val="Heading7Char"/>
    <w:qFormat/>
    <w:rsid w:val="00D35E08"/>
    <w:pPr>
      <w:ind w:left="720"/>
      <w:outlineLvl w:val="6"/>
    </w:pPr>
    <w:rPr>
      <w:i/>
    </w:rPr>
  </w:style>
  <w:style w:type="paragraph" w:styleId="Heading8">
    <w:name w:val="heading 8"/>
    <w:basedOn w:val="Normal"/>
    <w:next w:val="Normal"/>
    <w:link w:val="Heading8Char"/>
    <w:qFormat/>
    <w:rsid w:val="00D35E08"/>
    <w:pPr>
      <w:ind w:left="720"/>
      <w:outlineLvl w:val="7"/>
    </w:pPr>
    <w:rPr>
      <w:i/>
    </w:rPr>
  </w:style>
  <w:style w:type="paragraph" w:styleId="Heading9">
    <w:name w:val="heading 9"/>
    <w:basedOn w:val="Normal"/>
    <w:next w:val="Normal"/>
    <w:link w:val="Heading9Char"/>
    <w:qFormat/>
    <w:rsid w:val="00D35E08"/>
    <w:pPr>
      <w:ind w:left="720"/>
      <w:outlineLvl w:val="8"/>
    </w:pPr>
    <w:rPr>
      <w:i/>
    </w:rPr>
  </w:style>
  <w:style w:type="character" w:default="1" w:styleId="DefaultParagraphFont">
    <w:name w:val="Default Paragraph Font"/>
    <w:uiPriority w:val="1"/>
    <w:unhideWhenUsed/>
    <w:rsid w:val="00D35E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E08"/>
  </w:style>
  <w:style w:type="character" w:customStyle="1" w:styleId="Heading1Char">
    <w:name w:val="Heading 1 Char"/>
    <w:basedOn w:val="DefaultParagraphFont"/>
    <w:link w:val="Heading1"/>
    <w:rsid w:val="00D35E08"/>
    <w:rPr>
      <w:rFonts w:ascii="Times New Roman" w:eastAsia="Times New Roman" w:hAnsi="Times New Roman" w:cs="Times New Roman"/>
      <w:b/>
      <w:sz w:val="32"/>
      <w:szCs w:val="20"/>
      <w:lang w:eastAsia="en-US"/>
    </w:rPr>
  </w:style>
  <w:style w:type="paragraph" w:styleId="BodyText">
    <w:name w:val="Body Text"/>
    <w:basedOn w:val="Normal"/>
    <w:link w:val="BodyTextChar"/>
    <w:rsid w:val="00D35E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5E08"/>
    <w:rPr>
      <w:rFonts w:ascii="Times New Roman" w:eastAsia="Times New Roman" w:hAnsi="Times New Roman" w:cs="Times New Roman"/>
      <w:sz w:val="24"/>
      <w:lang w:eastAsia="en-US"/>
    </w:rPr>
  </w:style>
  <w:style w:type="paragraph" w:styleId="ListBullet">
    <w:name w:val="List Bullet"/>
    <w:basedOn w:val="List"/>
    <w:rsid w:val="00D35E08"/>
    <w:pPr>
      <w:numPr>
        <w:numId w:val="11"/>
      </w:numPr>
      <w:tabs>
        <w:tab w:val="clear" w:pos="340"/>
      </w:tabs>
      <w:spacing w:before="40" w:after="40"/>
    </w:pPr>
  </w:style>
  <w:style w:type="character" w:customStyle="1" w:styleId="SpecialBold">
    <w:name w:val="Special Bold"/>
    <w:basedOn w:val="DefaultParagraphFont"/>
    <w:rsid w:val="00D35E08"/>
    <w:rPr>
      <w:b/>
      <w:spacing w:val="0"/>
    </w:rPr>
  </w:style>
  <w:style w:type="paragraph" w:customStyle="1" w:styleId="SuperHeading">
    <w:name w:val="SuperHeading"/>
    <w:basedOn w:val="Normal"/>
    <w:rsid w:val="00D35E08"/>
    <w:pPr>
      <w:spacing w:before="240" w:after="120"/>
      <w:outlineLvl w:val="0"/>
    </w:pPr>
    <w:rPr>
      <w:rFonts w:ascii="Times New Roman" w:hAnsi="Times New Roman"/>
      <w:b/>
      <w:sz w:val="32"/>
    </w:rPr>
  </w:style>
  <w:style w:type="paragraph" w:customStyle="1" w:styleId="AllowPageBreak">
    <w:name w:val="AllowPageBreak"/>
    <w:rsid w:val="00D35E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5E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E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E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E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E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E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E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E08"/>
    <w:rPr>
      <w:rFonts w:ascii="Courier New" w:eastAsia="Times New Roman" w:hAnsi="Courier New" w:cs="Times New Roman"/>
      <w:i/>
      <w:szCs w:val="20"/>
      <w:lang w:eastAsia="en-US"/>
    </w:rPr>
  </w:style>
  <w:style w:type="paragraph" w:customStyle="1" w:styleId="HeadingBase">
    <w:name w:val="Heading Base"/>
    <w:rsid w:val="00D35E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E08"/>
    <w:pPr>
      <w:tabs>
        <w:tab w:val="right" w:leader="dot" w:pos="9072"/>
      </w:tabs>
      <w:ind w:left="567"/>
    </w:pPr>
    <w:rPr>
      <w:szCs w:val="22"/>
    </w:rPr>
  </w:style>
  <w:style w:type="paragraph" w:customStyle="1" w:styleId="TOCBase">
    <w:name w:val="TOC Base"/>
    <w:rsid w:val="00D35E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E08"/>
    <w:pPr>
      <w:tabs>
        <w:tab w:val="right" w:leader="dot" w:pos="9072"/>
      </w:tabs>
      <w:spacing w:before="40" w:after="40"/>
      <w:ind w:left="284"/>
    </w:pPr>
    <w:rPr>
      <w:rFonts w:ascii="Times New Roman" w:hAnsi="Times New Roman"/>
    </w:rPr>
  </w:style>
  <w:style w:type="paragraph" w:styleId="TOC1">
    <w:name w:val="toc 1"/>
    <w:basedOn w:val="TOCBase"/>
    <w:next w:val="Normal"/>
    <w:rsid w:val="00D35E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5E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E08"/>
    <w:rPr>
      <w:rFonts w:ascii="Times New Roman" w:eastAsia="Times New Roman" w:hAnsi="Times New Roman" w:cs="Times New Roman"/>
      <w:sz w:val="16"/>
      <w:lang w:eastAsia="en-US"/>
    </w:rPr>
  </w:style>
  <w:style w:type="paragraph" w:styleId="Title">
    <w:name w:val="Title"/>
    <w:basedOn w:val="HeadingBase"/>
    <w:link w:val="TitleChar"/>
    <w:qFormat/>
    <w:rsid w:val="00D35E08"/>
    <w:pPr>
      <w:spacing w:before="5040"/>
      <w:jc w:val="center"/>
    </w:pPr>
    <w:rPr>
      <w:sz w:val="48"/>
      <w:szCs w:val="72"/>
      <w:lang w:val="en-US"/>
    </w:rPr>
  </w:style>
  <w:style w:type="character" w:customStyle="1" w:styleId="TitleChar">
    <w:name w:val="Title Char"/>
    <w:basedOn w:val="DefaultParagraphFont"/>
    <w:link w:val="Title"/>
    <w:rsid w:val="00D35E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E08"/>
    <w:pPr>
      <w:tabs>
        <w:tab w:val="left" w:pos="3600"/>
        <w:tab w:val="left" w:pos="3958"/>
      </w:tabs>
    </w:pPr>
  </w:style>
  <w:style w:type="paragraph" w:styleId="List">
    <w:name w:val="List"/>
    <w:basedOn w:val="BodyText"/>
    <w:next w:val="BodyText"/>
    <w:rsid w:val="00D35E08"/>
    <w:pPr>
      <w:tabs>
        <w:tab w:val="left" w:pos="340"/>
      </w:tabs>
      <w:spacing w:before="60" w:after="60"/>
      <w:ind w:left="340" w:hanging="340"/>
    </w:pPr>
  </w:style>
  <w:style w:type="paragraph" w:customStyle="1" w:styleId="Note">
    <w:name w:val="Note"/>
    <w:basedOn w:val="BodyText"/>
    <w:rsid w:val="00D35E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E08"/>
    <w:pPr>
      <w:framePr w:wrap="auto" w:hAnchor="text" w:y="6049"/>
    </w:pPr>
    <w:rPr>
      <w:color w:val="000000"/>
      <w:sz w:val="40"/>
    </w:rPr>
  </w:style>
  <w:style w:type="paragraph" w:customStyle="1" w:styleId="TOCTitle">
    <w:name w:val="TOCTitle"/>
    <w:basedOn w:val="Heading1"/>
    <w:rsid w:val="00D35E08"/>
    <w:pPr>
      <w:spacing w:after="240"/>
      <w:jc w:val="center"/>
      <w:outlineLvl w:val="9"/>
    </w:pPr>
    <w:rPr>
      <w:caps/>
    </w:rPr>
  </w:style>
  <w:style w:type="paragraph" w:customStyle="1" w:styleId="Version">
    <w:name w:val="Version"/>
    <w:rsid w:val="00D35E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5E08"/>
    <w:pPr>
      <w:numPr>
        <w:numId w:val="12"/>
      </w:numPr>
      <w:tabs>
        <w:tab w:val="clear" w:pos="680"/>
      </w:tabs>
    </w:pPr>
  </w:style>
  <w:style w:type="paragraph" w:styleId="Index1">
    <w:name w:val="index 1"/>
    <w:basedOn w:val="Normal"/>
    <w:next w:val="Normal"/>
    <w:semiHidden/>
    <w:rsid w:val="00D35E08"/>
    <w:pPr>
      <w:keepNext w:val="0"/>
      <w:tabs>
        <w:tab w:val="right" w:pos="4176"/>
      </w:tabs>
      <w:ind w:left="198" w:hanging="198"/>
    </w:pPr>
    <w:rPr>
      <w:rFonts w:ascii="Garamond" w:hAnsi="Garamond"/>
    </w:rPr>
  </w:style>
  <w:style w:type="paragraph" w:styleId="IndexHeading">
    <w:name w:val="index heading"/>
    <w:basedOn w:val="Normal"/>
    <w:next w:val="Index1"/>
    <w:semiHidden/>
    <w:rsid w:val="00D35E08"/>
    <w:pPr>
      <w:spacing w:before="120" w:after="120"/>
    </w:pPr>
    <w:rPr>
      <w:rFonts w:ascii="Arial" w:hAnsi="Arial"/>
      <w:b/>
      <w:color w:val="918585"/>
      <w:sz w:val="24"/>
    </w:rPr>
  </w:style>
  <w:style w:type="paragraph" w:styleId="Header">
    <w:name w:val="header"/>
    <w:basedOn w:val="Normal"/>
    <w:link w:val="HeaderChar"/>
    <w:rsid w:val="00D35E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E08"/>
    <w:rPr>
      <w:rFonts w:ascii="Times New Roman" w:eastAsia="Times New Roman" w:hAnsi="Times New Roman" w:cs="Times New Roman"/>
      <w:sz w:val="16"/>
      <w:szCs w:val="20"/>
      <w:lang w:val="en-GB" w:eastAsia="en-US"/>
    </w:rPr>
  </w:style>
  <w:style w:type="paragraph" w:customStyle="1" w:styleId="Chapter">
    <w:name w:val="Chapter"/>
    <w:basedOn w:val="Normal"/>
    <w:rsid w:val="00D35E08"/>
    <w:pPr>
      <w:spacing w:before="240"/>
    </w:pPr>
    <w:rPr>
      <w:rFonts w:ascii="Times New Roman" w:hAnsi="Times New Roman"/>
      <w:smallCaps/>
      <w:spacing w:val="80"/>
      <w:sz w:val="28"/>
    </w:rPr>
  </w:style>
  <w:style w:type="paragraph" w:customStyle="1" w:styleId="InChapter">
    <w:name w:val="InChapter"/>
    <w:basedOn w:val="Heading3"/>
    <w:rsid w:val="00D35E08"/>
    <w:pPr>
      <w:spacing w:after="240"/>
      <w:outlineLvl w:val="9"/>
    </w:pPr>
    <w:rPr>
      <w:noProof/>
    </w:rPr>
  </w:style>
  <w:style w:type="paragraph" w:styleId="Index2">
    <w:name w:val="index 2"/>
    <w:basedOn w:val="Normal"/>
    <w:next w:val="Normal"/>
    <w:semiHidden/>
    <w:rsid w:val="00D35E08"/>
    <w:pPr>
      <w:tabs>
        <w:tab w:val="right" w:pos="4176"/>
      </w:tabs>
      <w:ind w:left="568" w:hanging="284"/>
    </w:pPr>
    <w:rPr>
      <w:rFonts w:ascii="Garamond" w:hAnsi="Garamond"/>
    </w:rPr>
  </w:style>
  <w:style w:type="paragraph" w:customStyle="1" w:styleId="Byline">
    <w:name w:val="Byline"/>
    <w:rsid w:val="00D35E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E08"/>
    <w:pPr>
      <w:tabs>
        <w:tab w:val="clear" w:pos="3600"/>
        <w:tab w:val="clear" w:pos="3958"/>
      </w:tabs>
      <w:jc w:val="right"/>
    </w:pPr>
  </w:style>
  <w:style w:type="character" w:styleId="Emphasis">
    <w:name w:val="Emphasis"/>
    <w:basedOn w:val="DefaultParagraphFont"/>
    <w:qFormat/>
    <w:rsid w:val="00D35E08"/>
    <w:rPr>
      <w:i/>
    </w:rPr>
  </w:style>
  <w:style w:type="paragraph" w:styleId="Caption">
    <w:name w:val="caption"/>
    <w:basedOn w:val="BodyText"/>
    <w:next w:val="Normal"/>
    <w:qFormat/>
    <w:rsid w:val="00D35E08"/>
    <w:pPr>
      <w:framePr w:w="2268" w:hSpace="181" w:vSpace="181" w:wrap="around" w:vAnchor="text" w:hAnchor="page" w:x="1135" w:y="285" w:anchorLock="1"/>
    </w:pPr>
    <w:rPr>
      <w:i/>
    </w:rPr>
  </w:style>
  <w:style w:type="paragraph" w:customStyle="1" w:styleId="MiniTOCTitle">
    <w:name w:val="MiniTOCTitle"/>
    <w:basedOn w:val="Heading4"/>
    <w:rsid w:val="00D35E08"/>
    <w:pPr>
      <w:spacing w:before="240"/>
      <w:outlineLvl w:val="9"/>
    </w:pPr>
    <w:rPr>
      <w:noProof/>
      <w:sz w:val="24"/>
    </w:rPr>
  </w:style>
  <w:style w:type="paragraph" w:customStyle="1" w:styleId="MiniTOCItem">
    <w:name w:val="MiniTOCItem"/>
    <w:basedOn w:val="ListBullet"/>
    <w:rsid w:val="00D35E08"/>
    <w:pPr>
      <w:numPr>
        <w:numId w:val="0"/>
      </w:numPr>
      <w:tabs>
        <w:tab w:val="right" w:leader="dot" w:pos="6521"/>
      </w:tabs>
      <w:spacing w:before="0" w:after="0"/>
    </w:pPr>
  </w:style>
  <w:style w:type="paragraph" w:customStyle="1" w:styleId="TOFTitle">
    <w:name w:val="TOFTitle"/>
    <w:basedOn w:val="TOCTitle"/>
    <w:rsid w:val="00D35E08"/>
  </w:style>
  <w:style w:type="paragraph" w:styleId="TableofFigures">
    <w:name w:val="table of figures"/>
    <w:basedOn w:val="Normal"/>
    <w:next w:val="Normal"/>
    <w:semiHidden/>
    <w:rsid w:val="00D35E08"/>
    <w:pPr>
      <w:tabs>
        <w:tab w:val="right" w:leader="dot" w:pos="9072"/>
      </w:tabs>
      <w:ind w:left="970" w:hanging="403"/>
    </w:pPr>
    <w:rPr>
      <w:rFonts w:ascii="Times New Roman" w:hAnsi="Times New Roman"/>
      <w:b/>
    </w:rPr>
  </w:style>
  <w:style w:type="paragraph" w:styleId="ListNumber">
    <w:name w:val="List Number"/>
    <w:basedOn w:val="List"/>
    <w:rsid w:val="00D35E08"/>
    <w:pPr>
      <w:numPr>
        <w:numId w:val="14"/>
      </w:numPr>
      <w:tabs>
        <w:tab w:val="clear" w:pos="340"/>
      </w:tabs>
    </w:pPr>
  </w:style>
  <w:style w:type="character" w:customStyle="1" w:styleId="WingdingSymbols">
    <w:name w:val="Wingding Symbols"/>
    <w:rsid w:val="00D35E08"/>
    <w:rPr>
      <w:rFonts w:ascii="Wingdings" w:hAnsi="Wingdings"/>
    </w:rPr>
  </w:style>
  <w:style w:type="paragraph" w:customStyle="1" w:styleId="TableHeading">
    <w:name w:val="Table Heading"/>
    <w:basedOn w:val="HeadingBase"/>
    <w:rsid w:val="00D35E08"/>
    <w:pPr>
      <w:keepLines/>
      <w:pBdr>
        <w:bottom w:val="single" w:sz="6" w:space="1" w:color="918585"/>
      </w:pBdr>
      <w:spacing w:before="240"/>
    </w:pPr>
  </w:style>
  <w:style w:type="character" w:customStyle="1" w:styleId="HotSpot">
    <w:name w:val="HotSpot"/>
    <w:rsid w:val="00D35E08"/>
    <w:rPr>
      <w:color w:val="0033CC"/>
      <w:u w:val="none"/>
    </w:rPr>
  </w:style>
  <w:style w:type="paragraph" w:customStyle="1" w:styleId="BodyTextRight">
    <w:name w:val="Body Text Right"/>
    <w:basedOn w:val="BodyText"/>
    <w:rsid w:val="00D35E08"/>
    <w:pPr>
      <w:spacing w:before="0" w:after="0"/>
      <w:jc w:val="right"/>
    </w:pPr>
  </w:style>
  <w:style w:type="paragraph" w:styleId="Index3">
    <w:name w:val="index 3"/>
    <w:basedOn w:val="ListNumber2"/>
    <w:next w:val="Normal"/>
    <w:semiHidden/>
    <w:rsid w:val="00D35E08"/>
    <w:pPr>
      <w:numPr>
        <w:numId w:val="0"/>
      </w:numPr>
      <w:tabs>
        <w:tab w:val="right" w:leader="dot" w:pos="4176"/>
      </w:tabs>
    </w:pPr>
  </w:style>
  <w:style w:type="paragraph" w:styleId="ListNumber2">
    <w:name w:val="List Number 2"/>
    <w:basedOn w:val="List2"/>
    <w:rsid w:val="00D35E08"/>
    <w:pPr>
      <w:numPr>
        <w:numId w:val="9"/>
      </w:numPr>
      <w:tabs>
        <w:tab w:val="clear" w:pos="1060"/>
      </w:tabs>
    </w:pPr>
  </w:style>
  <w:style w:type="paragraph" w:customStyle="1" w:styleId="MarginNote">
    <w:name w:val="Margin Note"/>
    <w:basedOn w:val="BodyText"/>
    <w:rsid w:val="00D35E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E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E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E08"/>
    <w:rPr>
      <w:sz w:val="32"/>
    </w:rPr>
  </w:style>
  <w:style w:type="paragraph" w:customStyle="1" w:styleId="HeadingProcedure">
    <w:name w:val="Heading Procedure"/>
    <w:basedOn w:val="HeadingBase"/>
    <w:next w:val="Normal"/>
    <w:rsid w:val="00D35E08"/>
    <w:pPr>
      <w:tabs>
        <w:tab w:val="left" w:pos="0"/>
      </w:tabs>
      <w:spacing w:before="120" w:after="60"/>
    </w:pPr>
    <w:rPr>
      <w:i/>
      <w:color w:val="918585"/>
      <w:sz w:val="22"/>
    </w:rPr>
  </w:style>
  <w:style w:type="paragraph" w:customStyle="1" w:styleId="TableBodyText">
    <w:name w:val="Table Body Text"/>
    <w:basedOn w:val="BodyText"/>
    <w:rsid w:val="00D35E08"/>
    <w:pPr>
      <w:spacing w:before="60" w:after="60"/>
    </w:pPr>
  </w:style>
  <w:style w:type="paragraph" w:styleId="ListContinue">
    <w:name w:val="List Continue"/>
    <w:basedOn w:val="List"/>
    <w:rsid w:val="00D35E08"/>
    <w:pPr>
      <w:ind w:firstLine="0"/>
    </w:pPr>
  </w:style>
  <w:style w:type="paragraph" w:customStyle="1" w:styleId="ListNote">
    <w:name w:val="List Note"/>
    <w:basedOn w:val="List"/>
    <w:rsid w:val="00D35E08"/>
    <w:pPr>
      <w:pBdr>
        <w:top w:val="single" w:sz="6" w:space="2" w:color="918585"/>
        <w:bottom w:val="single" w:sz="6" w:space="2" w:color="918585"/>
      </w:pBdr>
      <w:tabs>
        <w:tab w:val="left" w:pos="1021"/>
      </w:tabs>
      <w:ind w:firstLine="0"/>
    </w:pPr>
  </w:style>
  <w:style w:type="paragraph" w:customStyle="1" w:styleId="Warning">
    <w:name w:val="Warning"/>
    <w:basedOn w:val="BodyText"/>
    <w:rsid w:val="00D35E08"/>
    <w:pPr>
      <w:shd w:val="clear" w:color="auto" w:fill="D9D9D9"/>
      <w:tabs>
        <w:tab w:val="left" w:pos="992"/>
      </w:tabs>
      <w:ind w:left="119" w:right="119"/>
    </w:pPr>
    <w:rPr>
      <w:sz w:val="20"/>
    </w:rPr>
  </w:style>
  <w:style w:type="paragraph" w:customStyle="1" w:styleId="MarginIcons">
    <w:name w:val="Margin Icons"/>
    <w:basedOn w:val="BodyText"/>
    <w:rsid w:val="00D35E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E08"/>
    <w:rPr>
      <w:rFonts w:ascii="Courier New" w:hAnsi="Courier New"/>
    </w:rPr>
  </w:style>
  <w:style w:type="paragraph" w:customStyle="1" w:styleId="NoteBullet">
    <w:name w:val="Note Bullet"/>
    <w:basedOn w:val="Note"/>
    <w:rsid w:val="00D35E08"/>
    <w:pPr>
      <w:tabs>
        <w:tab w:val="clear" w:pos="680"/>
      </w:tabs>
      <w:spacing w:before="60" w:after="60"/>
    </w:pPr>
  </w:style>
  <w:style w:type="paragraph" w:customStyle="1" w:styleId="SubHeading2">
    <w:name w:val="SubHeading2"/>
    <w:basedOn w:val="HeadingBase"/>
    <w:rsid w:val="00D35E08"/>
    <w:pPr>
      <w:spacing w:before="240" w:after="60"/>
    </w:pPr>
    <w:rPr>
      <w:sz w:val="20"/>
    </w:rPr>
  </w:style>
  <w:style w:type="paragraph" w:customStyle="1" w:styleId="SubHeading1">
    <w:name w:val="SubHeading1"/>
    <w:basedOn w:val="HeadingBase"/>
    <w:rsid w:val="00D35E08"/>
    <w:pPr>
      <w:spacing w:before="240" w:after="60"/>
    </w:pPr>
    <w:rPr>
      <w:color w:val="918585"/>
      <w:sz w:val="22"/>
    </w:rPr>
  </w:style>
  <w:style w:type="paragraph" w:customStyle="1" w:styleId="SideHeading">
    <w:name w:val="Side Heading"/>
    <w:basedOn w:val="HeadingBase"/>
    <w:rsid w:val="00D35E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E08"/>
    <w:pPr>
      <w:numPr>
        <w:numId w:val="10"/>
      </w:numPr>
    </w:pPr>
  </w:style>
  <w:style w:type="paragraph" w:styleId="PlainText">
    <w:name w:val="Plain Text"/>
    <w:basedOn w:val="Normal"/>
    <w:link w:val="PlainTextChar"/>
    <w:rsid w:val="00D35E08"/>
    <w:rPr>
      <w:sz w:val="20"/>
    </w:rPr>
  </w:style>
  <w:style w:type="character" w:customStyle="1" w:styleId="PlainTextChar">
    <w:name w:val="Plain Text Char"/>
    <w:basedOn w:val="DefaultParagraphFont"/>
    <w:link w:val="PlainText"/>
    <w:rsid w:val="00D35E08"/>
    <w:rPr>
      <w:rFonts w:ascii="Courier New" w:eastAsia="Times New Roman" w:hAnsi="Courier New" w:cs="Times New Roman"/>
      <w:sz w:val="20"/>
      <w:szCs w:val="20"/>
      <w:lang w:eastAsia="en-US"/>
    </w:rPr>
  </w:style>
  <w:style w:type="character" w:customStyle="1" w:styleId="MenuOption">
    <w:name w:val="Menu Option"/>
    <w:basedOn w:val="DefaultParagraphFont"/>
    <w:rsid w:val="00D35E08"/>
    <w:rPr>
      <w:b/>
      <w:smallCaps/>
    </w:rPr>
  </w:style>
  <w:style w:type="paragraph" w:customStyle="1" w:styleId="TableListNumber">
    <w:name w:val="Table List Number"/>
    <w:basedOn w:val="ListNumber"/>
    <w:rsid w:val="00D35E08"/>
    <w:pPr>
      <w:numPr>
        <w:numId w:val="0"/>
      </w:numPr>
    </w:pPr>
  </w:style>
  <w:style w:type="paragraph" w:styleId="TOC4">
    <w:name w:val="toc 4"/>
    <w:basedOn w:val="TOCBase"/>
    <w:next w:val="Normal"/>
    <w:semiHidden/>
    <w:rsid w:val="00D35E08"/>
    <w:pPr>
      <w:tabs>
        <w:tab w:val="right" w:leader="dot" w:pos="9071"/>
      </w:tabs>
      <w:ind w:left="1701"/>
    </w:pPr>
  </w:style>
  <w:style w:type="paragraph" w:customStyle="1" w:styleId="ListAlpha">
    <w:name w:val="List Alpha"/>
    <w:basedOn w:val="List"/>
    <w:rsid w:val="00D35E08"/>
    <w:pPr>
      <w:numPr>
        <w:numId w:val="8"/>
      </w:numPr>
    </w:pPr>
  </w:style>
  <w:style w:type="paragraph" w:customStyle="1" w:styleId="ListAlpha2">
    <w:name w:val="List Alpha 2"/>
    <w:basedOn w:val="List2"/>
    <w:rsid w:val="00D35E08"/>
    <w:pPr>
      <w:numPr>
        <w:numId w:val="7"/>
      </w:numPr>
    </w:pPr>
  </w:style>
  <w:style w:type="paragraph" w:styleId="List2">
    <w:name w:val="List 2"/>
    <w:basedOn w:val="BodyText"/>
    <w:rsid w:val="00D35E08"/>
    <w:pPr>
      <w:tabs>
        <w:tab w:val="left" w:pos="680"/>
      </w:tabs>
      <w:spacing w:before="60" w:after="60"/>
      <w:ind w:left="680" w:hanging="340"/>
    </w:pPr>
  </w:style>
  <w:style w:type="paragraph" w:styleId="List3">
    <w:name w:val="List 3"/>
    <w:basedOn w:val="BodyText"/>
    <w:rsid w:val="00D35E08"/>
    <w:pPr>
      <w:tabs>
        <w:tab w:val="left" w:pos="1021"/>
      </w:tabs>
      <w:spacing w:before="60" w:after="60"/>
      <w:ind w:left="1020" w:hanging="340"/>
    </w:pPr>
  </w:style>
  <w:style w:type="paragraph" w:styleId="List4">
    <w:name w:val="List 4"/>
    <w:basedOn w:val="BodyText"/>
    <w:rsid w:val="00D35E08"/>
    <w:pPr>
      <w:tabs>
        <w:tab w:val="left" w:pos="1361"/>
      </w:tabs>
      <w:spacing w:before="60" w:after="60"/>
      <w:ind w:left="1361" w:hanging="340"/>
    </w:pPr>
  </w:style>
  <w:style w:type="paragraph" w:styleId="List5">
    <w:name w:val="List 5"/>
    <w:basedOn w:val="BodyText"/>
    <w:rsid w:val="00D35E08"/>
    <w:pPr>
      <w:tabs>
        <w:tab w:val="left" w:pos="1701"/>
      </w:tabs>
      <w:spacing w:before="60" w:after="60"/>
      <w:ind w:left="1701" w:hanging="340"/>
    </w:pPr>
  </w:style>
  <w:style w:type="paragraph" w:styleId="ListBullet3">
    <w:name w:val="List Bullet 3"/>
    <w:basedOn w:val="List3"/>
    <w:rsid w:val="00D35E08"/>
    <w:pPr>
      <w:numPr>
        <w:numId w:val="13"/>
      </w:numPr>
      <w:tabs>
        <w:tab w:val="clear" w:pos="1021"/>
      </w:tabs>
      <w:ind w:left="1037" w:hanging="357"/>
    </w:pPr>
  </w:style>
  <w:style w:type="paragraph" w:styleId="ListBullet4">
    <w:name w:val="List Bullet 4"/>
    <w:basedOn w:val="List4"/>
    <w:rsid w:val="00D35E08"/>
    <w:pPr>
      <w:numPr>
        <w:numId w:val="2"/>
      </w:numPr>
      <w:tabs>
        <w:tab w:val="clear" w:pos="1361"/>
      </w:tabs>
    </w:pPr>
  </w:style>
  <w:style w:type="paragraph" w:styleId="ListBullet5">
    <w:name w:val="List Bullet 5"/>
    <w:basedOn w:val="List5"/>
    <w:rsid w:val="00D35E08"/>
    <w:pPr>
      <w:numPr>
        <w:numId w:val="3"/>
      </w:numPr>
    </w:pPr>
  </w:style>
  <w:style w:type="paragraph" w:styleId="ListContinue2">
    <w:name w:val="List Continue 2"/>
    <w:basedOn w:val="List2"/>
    <w:rsid w:val="00D35E08"/>
    <w:pPr>
      <w:ind w:firstLine="0"/>
    </w:pPr>
  </w:style>
  <w:style w:type="paragraph" w:styleId="ListContinue3">
    <w:name w:val="List Continue 3"/>
    <w:basedOn w:val="List3"/>
    <w:rsid w:val="00D35E08"/>
    <w:pPr>
      <w:ind w:left="1021" w:firstLine="0"/>
    </w:pPr>
  </w:style>
  <w:style w:type="paragraph" w:styleId="ListContinue4">
    <w:name w:val="List Continue 4"/>
    <w:basedOn w:val="List4"/>
    <w:rsid w:val="00D35E08"/>
    <w:pPr>
      <w:ind w:firstLine="0"/>
    </w:pPr>
  </w:style>
  <w:style w:type="paragraph" w:styleId="ListContinue5">
    <w:name w:val="List Continue 5"/>
    <w:basedOn w:val="List5"/>
    <w:rsid w:val="00D35E08"/>
    <w:pPr>
      <w:ind w:firstLine="0"/>
    </w:pPr>
  </w:style>
  <w:style w:type="paragraph" w:styleId="ListNumber3">
    <w:name w:val="List Number 3"/>
    <w:basedOn w:val="List3"/>
    <w:rsid w:val="00D35E08"/>
    <w:pPr>
      <w:numPr>
        <w:numId w:val="4"/>
      </w:numPr>
    </w:pPr>
  </w:style>
  <w:style w:type="paragraph" w:styleId="ListNumber4">
    <w:name w:val="List Number 4"/>
    <w:basedOn w:val="List4"/>
    <w:rsid w:val="00D35E08"/>
    <w:pPr>
      <w:numPr>
        <w:numId w:val="5"/>
      </w:numPr>
    </w:pPr>
  </w:style>
  <w:style w:type="paragraph" w:styleId="ListNumber5">
    <w:name w:val="List Number 5"/>
    <w:basedOn w:val="List5"/>
    <w:rsid w:val="00D35E08"/>
    <w:pPr>
      <w:numPr>
        <w:numId w:val="6"/>
      </w:numPr>
    </w:pPr>
  </w:style>
  <w:style w:type="paragraph" w:styleId="BlockText">
    <w:name w:val="Block Text"/>
    <w:basedOn w:val="Normal"/>
    <w:rsid w:val="00D35E08"/>
    <w:pPr>
      <w:spacing w:after="120"/>
      <w:ind w:left="1440" w:right="1440"/>
    </w:pPr>
  </w:style>
  <w:style w:type="character" w:customStyle="1" w:styleId="Subscript">
    <w:name w:val="Subscript"/>
    <w:basedOn w:val="DefaultParagraphFont"/>
    <w:rsid w:val="00D35E08"/>
    <w:rPr>
      <w:sz w:val="16"/>
      <w:vertAlign w:val="subscript"/>
    </w:rPr>
  </w:style>
  <w:style w:type="character" w:customStyle="1" w:styleId="Superscript">
    <w:name w:val="Superscript"/>
    <w:basedOn w:val="DefaultParagraphFont"/>
    <w:rsid w:val="00D35E08"/>
    <w:rPr>
      <w:sz w:val="16"/>
      <w:vertAlign w:val="superscript"/>
    </w:rPr>
  </w:style>
  <w:style w:type="character" w:customStyle="1" w:styleId="Symbols">
    <w:name w:val="Symbols"/>
    <w:basedOn w:val="DefaultParagraphFont"/>
    <w:rsid w:val="00D35E08"/>
    <w:rPr>
      <w:rFonts w:ascii="Symbol" w:hAnsi="Symbol"/>
    </w:rPr>
  </w:style>
  <w:style w:type="character" w:customStyle="1" w:styleId="MenuOptions">
    <w:name w:val="Menu Options"/>
    <w:basedOn w:val="DefaultParagraphFont"/>
    <w:rsid w:val="00D35E08"/>
    <w:rPr>
      <w:rFonts w:ascii="Arial Narrow" w:hAnsi="Arial Narrow"/>
      <w:smallCaps/>
    </w:rPr>
  </w:style>
  <w:style w:type="character" w:customStyle="1" w:styleId="Buttons">
    <w:name w:val="Buttons"/>
    <w:basedOn w:val="DefaultParagraphFont"/>
    <w:rsid w:val="00D35E08"/>
    <w:rPr>
      <w:b/>
    </w:rPr>
  </w:style>
  <w:style w:type="character" w:customStyle="1" w:styleId="Underlined">
    <w:name w:val="Underlined"/>
    <w:basedOn w:val="DefaultParagraphFont"/>
    <w:rsid w:val="00D35E08"/>
    <w:rPr>
      <w:u w:val="single"/>
    </w:rPr>
  </w:style>
  <w:style w:type="paragraph" w:customStyle="1" w:styleId="TableBodyTextRight">
    <w:name w:val="Table Body Text Right"/>
    <w:basedOn w:val="TableBodyText"/>
    <w:rsid w:val="00D35E08"/>
    <w:pPr>
      <w:widowControl w:val="0"/>
      <w:autoSpaceDE w:val="0"/>
      <w:autoSpaceDN w:val="0"/>
      <w:adjustRightInd w:val="0"/>
      <w:jc w:val="right"/>
    </w:pPr>
    <w:rPr>
      <w:rFonts w:cs="Arial"/>
      <w:szCs w:val="18"/>
    </w:rPr>
  </w:style>
  <w:style w:type="paragraph" w:customStyle="1" w:styleId="CopyrightText">
    <w:name w:val="Copyright Text"/>
    <w:basedOn w:val="BodyText"/>
    <w:rsid w:val="00D35E08"/>
    <w:rPr>
      <w:sz w:val="18"/>
    </w:rPr>
  </w:style>
  <w:style w:type="paragraph" w:customStyle="1" w:styleId="BodySmallRight">
    <w:name w:val="Body Small Right"/>
    <w:basedOn w:val="BodyTextRight"/>
    <w:rsid w:val="00D35E08"/>
    <w:rPr>
      <w:sz w:val="18"/>
      <w:szCs w:val="18"/>
    </w:rPr>
  </w:style>
  <w:style w:type="paragraph" w:customStyle="1" w:styleId="MarginEdition">
    <w:name w:val="Margin Edition"/>
    <w:basedOn w:val="MarginNote"/>
    <w:rsid w:val="00D35E08"/>
    <w:pPr>
      <w:spacing w:before="0" w:after="0"/>
    </w:pPr>
    <w:rPr>
      <w:rFonts w:ascii="Times New Roman" w:hAnsi="Times New Roman"/>
      <w:color w:val="999999"/>
    </w:rPr>
  </w:style>
  <w:style w:type="paragraph" w:customStyle="1" w:styleId="Spacer">
    <w:name w:val="Spacer"/>
    <w:basedOn w:val="Normal"/>
    <w:rsid w:val="00D35E08"/>
    <w:rPr>
      <w:sz w:val="2"/>
      <w:szCs w:val="2"/>
    </w:rPr>
  </w:style>
  <w:style w:type="character" w:customStyle="1" w:styleId="Small">
    <w:name w:val="Small"/>
    <w:basedOn w:val="DefaultParagraphFont"/>
    <w:rsid w:val="00D35E08"/>
    <w:rPr>
      <w:sz w:val="16"/>
    </w:rPr>
  </w:style>
  <w:style w:type="paragraph" w:customStyle="1" w:styleId="WideTable">
    <w:name w:val="Wide Table"/>
    <w:basedOn w:val="Normal"/>
    <w:rsid w:val="00D35E08"/>
    <w:pPr>
      <w:ind w:left="-1418"/>
    </w:pPr>
    <w:rPr>
      <w:sz w:val="2"/>
      <w:szCs w:val="2"/>
    </w:rPr>
  </w:style>
  <w:style w:type="character" w:styleId="PageNumber">
    <w:name w:val="page number"/>
    <w:basedOn w:val="DefaultParagraphFont"/>
    <w:rsid w:val="00D35E08"/>
  </w:style>
  <w:style w:type="paragraph" w:styleId="Quote">
    <w:name w:val="Quote"/>
    <w:basedOn w:val="Heading1"/>
    <w:link w:val="QuoteChar"/>
    <w:qFormat/>
    <w:rsid w:val="00D35E08"/>
    <w:rPr>
      <w:b w:val="0"/>
      <w:sz w:val="72"/>
      <w:szCs w:val="72"/>
      <w:lang w:val="en-NZ"/>
    </w:rPr>
  </w:style>
  <w:style w:type="character" w:customStyle="1" w:styleId="QuoteChar">
    <w:name w:val="Quote Char"/>
    <w:basedOn w:val="DefaultParagraphFont"/>
    <w:link w:val="Quote"/>
    <w:rsid w:val="00D35E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E08"/>
    <w:pPr>
      <w:pageBreakBefore/>
    </w:pPr>
  </w:style>
  <w:style w:type="paragraph" w:customStyle="1" w:styleId="Border">
    <w:name w:val="Border"/>
    <w:basedOn w:val="Normal"/>
    <w:qFormat/>
    <w:rsid w:val="00D35E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E08"/>
    <w:rPr>
      <w:b/>
      <w:bCs/>
      <w:i/>
      <w:iCs/>
      <w:color w:val="auto"/>
    </w:rPr>
  </w:style>
  <w:style w:type="paragraph" w:styleId="IntenseQuote">
    <w:name w:val="Intense Quote"/>
    <w:basedOn w:val="Normal"/>
    <w:next w:val="Normal"/>
    <w:link w:val="IntenseQuoteChar"/>
    <w:uiPriority w:val="30"/>
    <w:qFormat/>
    <w:rsid w:val="00D35E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E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E08"/>
    <w:rPr>
      <w:smallCaps/>
      <w:color w:val="auto"/>
      <w:u w:val="single"/>
    </w:rPr>
  </w:style>
  <w:style w:type="character" w:styleId="IntenseReference">
    <w:name w:val="Intense Reference"/>
    <w:basedOn w:val="DefaultParagraphFont"/>
    <w:uiPriority w:val="32"/>
    <w:qFormat/>
    <w:rsid w:val="00D35E08"/>
    <w:rPr>
      <w:b/>
      <w:bCs/>
      <w:smallCaps/>
      <w:color w:val="auto"/>
      <w:spacing w:val="5"/>
      <w:u w:val="single"/>
    </w:rPr>
  </w:style>
  <w:style w:type="paragraph" w:customStyle="1" w:styleId="2ColumnHeading">
    <w:name w:val="2Column Heading"/>
    <w:basedOn w:val="BodyText"/>
    <w:qFormat/>
    <w:rsid w:val="00D35E08"/>
    <w:pPr>
      <w:spacing w:after="60"/>
      <w:ind w:left="-2268"/>
    </w:pPr>
    <w:rPr>
      <w:b/>
    </w:rPr>
  </w:style>
  <w:style w:type="paragraph" w:customStyle="1" w:styleId="Heading1TOC">
    <w:name w:val="Heading1 TOC"/>
    <w:basedOn w:val="Normal"/>
    <w:qFormat/>
    <w:rsid w:val="00D35E08"/>
    <w:pPr>
      <w:spacing w:before="240" w:after="120"/>
    </w:pPr>
    <w:rPr>
      <w:rFonts w:ascii="Times New Roman" w:hAnsi="Times New Roman"/>
      <w:b/>
      <w:sz w:val="32"/>
    </w:rPr>
  </w:style>
  <w:style w:type="paragraph" w:customStyle="1" w:styleId="Heading2TOC">
    <w:name w:val="Heading2 TOC"/>
    <w:basedOn w:val="Normal"/>
    <w:qFormat/>
    <w:rsid w:val="00D35E08"/>
    <w:pPr>
      <w:spacing w:before="240" w:after="60"/>
    </w:pPr>
    <w:rPr>
      <w:rFonts w:ascii="Times New Roman" w:hAnsi="Times New Roman"/>
      <w:b/>
      <w:sz w:val="28"/>
    </w:rPr>
  </w:style>
  <w:style w:type="character" w:customStyle="1" w:styleId="Underline">
    <w:name w:val="Underline"/>
    <w:basedOn w:val="DefaultParagraphFont"/>
    <w:qFormat/>
    <w:rsid w:val="00D35E08"/>
    <w:rPr>
      <w:u w:val="single"/>
    </w:rPr>
  </w:style>
  <w:style w:type="character" w:customStyle="1" w:styleId="BoldandItalics">
    <w:name w:val="Bold and Italics"/>
    <w:qFormat/>
    <w:rsid w:val="00D35E08"/>
    <w:rPr>
      <w:b/>
      <w:i/>
      <w:u w:val="none"/>
    </w:rPr>
  </w:style>
  <w:style w:type="paragraph" w:styleId="BalloonText">
    <w:name w:val="Balloon Text"/>
    <w:basedOn w:val="Normal"/>
    <w:link w:val="BalloonTextChar"/>
    <w:rsid w:val="00D35E08"/>
    <w:rPr>
      <w:rFonts w:ascii="Tahoma" w:hAnsi="Tahoma" w:cs="Tahoma"/>
      <w:sz w:val="16"/>
      <w:szCs w:val="16"/>
    </w:rPr>
  </w:style>
  <w:style w:type="character" w:customStyle="1" w:styleId="BalloonTextChar">
    <w:name w:val="Balloon Text Char"/>
    <w:basedOn w:val="DefaultParagraphFont"/>
    <w:link w:val="BalloonText"/>
    <w:rsid w:val="00D35E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E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5E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E08"/>
    <w:rPr>
      <w:b/>
      <w:color w:val="660033"/>
      <w:spacing w:val="0"/>
    </w:rPr>
  </w:style>
  <w:style w:type="paragraph" w:customStyle="1" w:styleId="Nameditemlist">
    <w:name w:val="Named item list"/>
    <w:basedOn w:val="BodyText"/>
    <w:qFormat/>
    <w:rsid w:val="00D35E08"/>
    <w:pPr>
      <w:tabs>
        <w:tab w:val="left" w:pos="2835"/>
      </w:tabs>
      <w:ind w:left="2835" w:hanging="2835"/>
    </w:pPr>
  </w:style>
  <w:style w:type="paragraph" w:customStyle="1" w:styleId="BodyTextnopadding">
    <w:name w:val="Body Text no padding"/>
    <w:basedOn w:val="BodyText"/>
    <w:qFormat/>
    <w:rsid w:val="00D35E08"/>
    <w:pPr>
      <w:spacing w:before="0" w:after="0"/>
    </w:pPr>
  </w:style>
  <w:style w:type="paragraph" w:customStyle="1" w:styleId="BodyTextBold">
    <w:name w:val="Body Text Bold"/>
    <w:basedOn w:val="BodyText"/>
    <w:qFormat/>
    <w:rsid w:val="00D35E08"/>
    <w:rPr>
      <w:b/>
    </w:rPr>
  </w:style>
  <w:style w:type="character" w:styleId="Hyperlink">
    <w:name w:val="Hyperlink"/>
    <w:basedOn w:val="DefaultParagraphFont"/>
    <w:uiPriority w:val="99"/>
    <w:unhideWhenUsed/>
    <w:rsid w:val="00925D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517</Words>
  <Characters>3439</Characters>
  <Application>Microsoft Office Word</Application>
  <DocSecurity>0</DocSecurity>
  <Lines>90</Lines>
  <Paragraphs>47</Paragraphs>
  <ScaleCrop>false</ScaleCrop>
  <Company>Author-it Software Corporation Ltd.</Company>
  <LinksUpToDate>false</LinksUpToDate>
  <CharactersWithSpaces>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MSTGN4023 Interact and network with TCF industry participants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2022-12-22T00:33:00Z</dcterms:created>
  <dcterms:modified xsi:type="dcterms:W3CDTF">2022-12-22T00:33:00Z</dcterms:modified>
</cp:coreProperties>
</file>