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4E7" w:rsidP="006E44E7">
      <w:pPr>
        <w:pStyle w:val="Title"/>
      </w:pPr>
      <w:r>
        <w:fldChar w:fldCharType="begin"/>
      </w:r>
      <w:r>
        <w:instrText xml:space="preserve"> TITLE   \* MERGEFORMAT </w:instrText>
      </w:r>
      <w:r>
        <w:fldChar w:fldCharType="separate"/>
      </w:r>
      <w:r>
        <w:t>MSTGN3020 Market textile products to local outlets</w:t>
      </w:r>
      <w:r>
        <w:fldChar w:fldCharType="end"/>
      </w:r>
    </w:p>
    <w:p w:rsidR="006E44E7" w:rsidP="006E44E7">
      <w:pPr>
        <w:pStyle w:val="Version"/>
        <w:sectPr w:rsidSect="00D41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791" w:rsidP="00D41791">
      <w:pPr>
        <w:pStyle w:val="SuperHeading"/>
      </w:pPr>
      <w:r w:rsidRPr="00D41791">
        <w:t>MSTGN3020 Market textile products to local outlets</w:t>
      </w:r>
    </w:p>
    <w:p w:rsidR="00000000" w:rsidRPr="00D41791" w:rsidP="00D41791">
      <w:pPr>
        <w:pStyle w:val="Heading1"/>
      </w:pPr>
      <w:bookmarkStart w:id="1" w:name="O_1222413"/>
      <w:bookmarkEnd w:id="1"/>
      <w:r w:rsidRPr="00D41791">
        <w:t>Modification History</w:t>
      </w:r>
    </w:p>
    <w:p w:rsidR="00000000" w:rsidRPr="00D41791" w:rsidP="006E44E7">
      <w:pPr>
        <w:pStyle w:val="BodyText"/>
      </w:pPr>
      <w:r w:rsidRPr="00D41791">
        <w:t>Release 1. Unit code, Title and Application changed. Title changed for broader application. Elements and Performance Criteria simplified. Foundation Skills field populated. Range of Conditions removed with relevant information</w:t>
      </w:r>
      <w:r w:rsidRPr="00D41791">
        <w:t xml:space="preserve"> moved to Knowledge Evidence. Assessment Requirements clarified with generic foundation skills statements moved to appropriate section and duplication with Performance Criteria removed. Supersedes and is equivalent to MSTFD3001 Market design product to loc</w:t>
      </w:r>
      <w:r w:rsidRPr="00D41791">
        <w:t>al outlets.</w:t>
      </w:r>
    </w:p>
    <w:p w:rsidR="00000000" w:rsidRPr="00D41791" w:rsidP="00D41791">
      <w:pPr>
        <w:pStyle w:val="Heading1"/>
      </w:pPr>
      <w:bookmarkStart w:id="2" w:name="O_1222414"/>
      <w:bookmarkEnd w:id="2"/>
      <w:r w:rsidRPr="00D41791">
        <w:t>Application</w:t>
      </w:r>
    </w:p>
    <w:p w:rsidR="00000000" w:rsidRPr="00D41791" w:rsidP="006E44E7">
      <w:pPr>
        <w:pStyle w:val="BodyText"/>
      </w:pPr>
      <w:r w:rsidRPr="00D41791">
        <w:t xml:space="preserve">This unit describes the skills and knowledge required to identify local market opportunities for products, determine approaches for product pricing and promotion, and develop a process for the review of marketing </w:t>
      </w:r>
      <w:r w:rsidRPr="00D41791">
        <w:t>outcomes.</w:t>
      </w:r>
    </w:p>
    <w:p w:rsidR="00000000" w:rsidRPr="00D41791" w:rsidP="006E44E7">
      <w:pPr>
        <w:pStyle w:val="BodyText"/>
      </w:pPr>
      <w:r w:rsidRPr="00D41791">
        <w:t>The unit applies to the marketing of a single or small range of textile products such as apparel or non-wearable items to local outlets, such as markets, galleries, shops and art centres. It is relevant for individuals involved in the small scale</w:t>
      </w:r>
      <w:r w:rsidRPr="00D41791">
        <w:t xml:space="preserve"> design and making of products.</w:t>
      </w:r>
    </w:p>
    <w:p w:rsidR="00000000" w:rsidRPr="00D41791" w:rsidP="006E44E7">
      <w:pPr>
        <w:pStyle w:val="BodyText"/>
      </w:pPr>
      <w:r w:rsidRPr="00D41791">
        <w:t>No licensing or certification requirements exist at the time of publication. Relevant legislation, industry standards and codes of practice within Australia must be applied.</w:t>
      </w:r>
    </w:p>
    <w:p w:rsidR="00000000" w:rsidRPr="00D41791" w:rsidP="00D41791">
      <w:pPr>
        <w:pStyle w:val="Heading1"/>
      </w:pPr>
      <w:bookmarkStart w:id="3" w:name="O_1222415"/>
      <w:bookmarkEnd w:id="3"/>
      <w:r w:rsidRPr="00D41791">
        <w:t>Pre-requisite Unit</w:t>
      </w:r>
    </w:p>
    <w:p w:rsidR="00000000" w:rsidRPr="00D41791" w:rsidP="006E44E7">
      <w:pPr>
        <w:pStyle w:val="BodyText"/>
      </w:pPr>
      <w:r w:rsidRPr="00D41791">
        <w:t>Nil</w:t>
      </w:r>
    </w:p>
    <w:p w:rsidR="00000000" w:rsidRPr="00D41791" w:rsidP="00D41791">
      <w:pPr>
        <w:pStyle w:val="Heading1"/>
      </w:pPr>
      <w:bookmarkStart w:id="4" w:name="O_1222416"/>
      <w:bookmarkEnd w:id="4"/>
      <w:r w:rsidRPr="00D41791">
        <w:t>Competency Field</w:t>
      </w:r>
    </w:p>
    <w:p w:rsidR="00000000" w:rsidRPr="00D41791" w:rsidP="006E44E7">
      <w:pPr>
        <w:pStyle w:val="BodyText"/>
      </w:pPr>
      <w:r w:rsidRPr="00D41791">
        <w:t>Generic</w:t>
      </w:r>
    </w:p>
    <w:p w:rsidR="00000000" w:rsidRPr="00D41791" w:rsidP="00D41791">
      <w:pPr>
        <w:pStyle w:val="Heading1"/>
      </w:pPr>
      <w:bookmarkStart w:id="5" w:name="O_1222418"/>
      <w:bookmarkEnd w:id="5"/>
      <w:r w:rsidRPr="00D41791">
        <w:t>Elements and Performance Criteria</w:t>
      </w:r>
    </w:p>
    <w:tbl>
      <w:tblPr>
        <w:tblW w:w="9639" w:type="dxa"/>
        <w:tblLayout w:type="fixed"/>
        <w:tblCellMar>
          <w:left w:w="62" w:type="dxa"/>
          <w:right w:w="62" w:type="dxa"/>
        </w:tblCellMar>
        <w:tblLook w:val="0000"/>
      </w:tblPr>
      <w:tblGrid>
        <w:gridCol w:w="2502"/>
        <w:gridCol w:w="7137"/>
      </w:tblGrid>
      <w:tr w:rsidTr="006E44E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1791" w:rsidP="00D41791">
            <w:pPr>
              <w:pStyle w:val="BodyText"/>
            </w:pPr>
            <w:r w:rsidRPr="00D4179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1791">
            <w:pPr>
              <w:pStyle w:val="BodyText"/>
              <w:rPr>
                <w:lang w:val="en-NZ"/>
              </w:rPr>
            </w:pPr>
            <w:r w:rsidRPr="00D41791">
              <w:rPr>
                <w:rStyle w:val="SpecialBold"/>
              </w:rPr>
              <w:t>Performance Criteria</w:t>
            </w:r>
          </w:p>
        </w:tc>
      </w:tr>
      <w:tr w:rsidTr="006E44E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1791">
            <w:pPr>
              <w:pStyle w:val="BodyText"/>
              <w:rPr>
                <w:lang w:val="en-NZ"/>
              </w:rPr>
            </w:pPr>
            <w:r w:rsidRPr="00D4179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1791">
            <w:pPr>
              <w:pStyle w:val="BodyText"/>
              <w:rPr>
                <w:lang w:val="en-NZ"/>
              </w:rPr>
            </w:pPr>
            <w:r w:rsidRPr="00D41791">
              <w:t>Performance criteria describe the performance needed to demonstrate achievement of the element.</w:t>
            </w:r>
          </w:p>
        </w:tc>
      </w:tr>
      <w:tr w:rsidTr="006E44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91">
            <w:pPr>
              <w:pStyle w:val="BodyText"/>
              <w:rPr>
                <w:lang w:val="en-NZ"/>
              </w:rPr>
            </w:pPr>
            <w:r w:rsidRPr="00D41791">
              <w:t>1. Identify market opportunities for products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91" w:rsidP="00D41791">
            <w:pPr>
              <w:pStyle w:val="BodyText"/>
            </w:pPr>
            <w:r w:rsidRPr="00D41791">
              <w:t>1.1 Identify features and benefits of product to be marketed</w:t>
            </w:r>
          </w:p>
          <w:p w:rsidR="00000000" w:rsidRPr="00D41791" w:rsidP="00D41791">
            <w:pPr>
              <w:pStyle w:val="BodyText"/>
            </w:pPr>
            <w:r w:rsidRPr="00D41791">
              <w:t>1.2 Identify key customers and purchasing requiremen</w:t>
            </w:r>
            <w:r w:rsidRPr="00D41791">
              <w:t>ts</w:t>
            </w:r>
          </w:p>
          <w:p w:rsidR="00000000" w:rsidP="00D41791">
            <w:pPr>
              <w:pStyle w:val="BodyText"/>
              <w:rPr>
                <w:lang w:val="en-NZ"/>
              </w:rPr>
            </w:pPr>
            <w:r w:rsidRPr="00D41791">
              <w:t>1.3 Identify potential product range and suitable sales outlets</w:t>
            </w:r>
          </w:p>
        </w:tc>
      </w:tr>
      <w:tr w:rsidTr="006E44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91">
            <w:pPr>
              <w:pStyle w:val="BodyText"/>
              <w:rPr>
                <w:lang w:val="en-NZ"/>
              </w:rPr>
            </w:pPr>
            <w:r w:rsidRPr="00D41791">
              <w:t>2. Determine approach to product price and promotion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91" w:rsidP="00D41791">
            <w:pPr>
              <w:pStyle w:val="BodyText"/>
            </w:pPr>
            <w:r w:rsidRPr="00D41791">
              <w:t xml:space="preserve">2.1 Source and review pricing information for similar products in identified outlets </w:t>
            </w:r>
          </w:p>
          <w:p w:rsidR="00000000" w:rsidRPr="00D41791" w:rsidP="00D41791">
            <w:pPr>
              <w:pStyle w:val="BodyText"/>
            </w:pPr>
            <w:r w:rsidRPr="00D41791">
              <w:t>2.2 Determine price to customer based on informat</w:t>
            </w:r>
            <w:r w:rsidRPr="00D41791">
              <w:t>ion reviewed and cost of manufacturing the product</w:t>
            </w:r>
          </w:p>
          <w:p w:rsidR="00000000" w:rsidRPr="00D41791" w:rsidP="00D41791">
            <w:pPr>
              <w:pStyle w:val="BodyText"/>
            </w:pPr>
            <w:r w:rsidRPr="00D41791">
              <w:t>2.3 Identify and prepare information to support negotiations on price</w:t>
            </w:r>
          </w:p>
          <w:p w:rsidR="00000000" w:rsidRPr="00D41791" w:rsidP="00D41791">
            <w:pPr>
              <w:pStyle w:val="BodyText"/>
            </w:pPr>
            <w:r w:rsidRPr="00D41791">
              <w:t>2.4 Select a method of product presentation that maximises the appeal of the product</w:t>
            </w:r>
          </w:p>
          <w:p w:rsidR="00000000" w:rsidRPr="00D41791" w:rsidP="00D41791">
            <w:pPr>
              <w:pStyle w:val="BodyText"/>
            </w:pPr>
            <w:r w:rsidRPr="00D41791">
              <w:t>2.5 Identify and prepare promotional tools to supp</w:t>
            </w:r>
            <w:r w:rsidRPr="00D41791">
              <w:t>ort sales based on the nature of the product and the outlet</w:t>
            </w:r>
          </w:p>
          <w:p w:rsidR="00000000" w:rsidP="00D41791">
            <w:pPr>
              <w:pStyle w:val="BodyText"/>
              <w:rPr>
                <w:lang w:val="en-NZ"/>
              </w:rPr>
            </w:pPr>
            <w:r w:rsidRPr="00D41791">
              <w:t>2.6 Prepare documentation that confirms supply arrangements and sale conditions</w:t>
            </w:r>
          </w:p>
        </w:tc>
      </w:tr>
      <w:tr w:rsidTr="006E44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91">
            <w:pPr>
              <w:pStyle w:val="BodyText"/>
              <w:rPr>
                <w:lang w:val="en-NZ"/>
              </w:rPr>
            </w:pPr>
            <w:r w:rsidRPr="00D41791">
              <w:t xml:space="preserve">3. Develop review process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91" w:rsidP="00D41791">
            <w:pPr>
              <w:pStyle w:val="BodyText"/>
            </w:pPr>
            <w:r w:rsidRPr="00D41791">
              <w:t xml:space="preserve">3.1 Identify process and criteria for determining marketing and sales outcomes </w:t>
            </w:r>
          </w:p>
          <w:p w:rsidR="00000000" w:rsidRPr="00D41791" w:rsidP="00D41791">
            <w:pPr>
              <w:pStyle w:val="BodyText"/>
            </w:pPr>
            <w:r w:rsidRPr="00D41791">
              <w:t>3.2 Determine format for recording outcomes that provides information to inform future activities</w:t>
            </w:r>
          </w:p>
          <w:p w:rsidR="00000000" w:rsidRPr="00D41791" w:rsidP="00D41791">
            <w:pPr>
              <w:pStyle w:val="BodyText"/>
            </w:pPr>
            <w:r w:rsidRPr="00D41791">
              <w:t>3.3 Explore opportunities for varying product design and promotional tools to enhance market for product</w:t>
            </w:r>
          </w:p>
        </w:tc>
      </w:tr>
    </w:tbl>
    <w:p w:rsidR="00000000" w:rsidRPr="00D41791" w:rsidP="00D41791">
      <w:pPr>
        <w:pStyle w:val="BodyText"/>
      </w:pPr>
    </w:p>
    <w:p w:rsidR="00000000" w:rsidRPr="00D41791" w:rsidP="00D41791">
      <w:pPr>
        <w:pStyle w:val="AllowPageBreak"/>
      </w:pPr>
    </w:p>
    <w:p w:rsidR="00000000" w:rsidRPr="00D41791" w:rsidP="00D41791">
      <w:pPr>
        <w:pStyle w:val="Heading1"/>
      </w:pPr>
      <w:bookmarkStart w:id="6" w:name="O_1222419"/>
      <w:bookmarkEnd w:id="6"/>
      <w:r w:rsidRPr="00D41791">
        <w:t>Foundation Skills</w:t>
      </w:r>
    </w:p>
    <w:p w:rsidR="00000000" w:rsidRPr="00D41791" w:rsidP="006E44E7">
      <w:pPr>
        <w:pStyle w:val="BodyText"/>
      </w:pPr>
      <w:r w:rsidRPr="00D41791">
        <w:t>This section d</w:t>
      </w:r>
      <w:r w:rsidRPr="00D41791">
        <w:t>escribes those language, literacy, numeracy and employment skills that are essential to performance but not explicit in the performance criteria.</w:t>
      </w:r>
    </w:p>
    <w:p w:rsidR="00000000" w:rsidRPr="00D41791" w:rsidP="00D41791">
      <w:pPr>
        <w:pStyle w:val="ListBullet"/>
      </w:pPr>
      <w:r w:rsidRPr="00D41791">
        <w:t>Reading skills to interpret information about outlet operating and sales requirements</w:t>
      </w:r>
    </w:p>
    <w:p w:rsidR="00000000" w:rsidRPr="00D41791" w:rsidP="00D41791">
      <w:pPr>
        <w:pStyle w:val="ListBullet"/>
      </w:pPr>
      <w:r w:rsidRPr="00D41791">
        <w:t>Writing skills to devel</w:t>
      </w:r>
      <w:r w:rsidRPr="00D41791">
        <w:t>op persuasive text for product promotion</w:t>
      </w:r>
    </w:p>
    <w:p w:rsidR="00000000" w:rsidRPr="00D41791" w:rsidP="00D41791">
      <w:pPr>
        <w:pStyle w:val="ListBullet"/>
      </w:pPr>
      <w:r w:rsidRPr="00D41791">
        <w:t>Numeracy skills to review costing information and make calculations to set price of products.</w:t>
      </w:r>
    </w:p>
    <w:p w:rsidR="00000000" w:rsidRPr="00D41791" w:rsidP="006E44E7">
      <w:pPr>
        <w:pStyle w:val="BodyText"/>
      </w:pPr>
      <w:r w:rsidRPr="00D41791">
        <w:t>Other foundation skills essential to performance are explicit in the performance criteria of this unit.</w:t>
      </w:r>
    </w:p>
    <w:p w:rsidR="00000000" w:rsidRPr="00D41791" w:rsidP="00D41791">
      <w:pPr>
        <w:pStyle w:val="Heading1"/>
      </w:pPr>
      <w:bookmarkStart w:id="7" w:name="O_1222421"/>
      <w:bookmarkEnd w:id="7"/>
      <w:r w:rsidRPr="00D41791">
        <w:t>Unit Mapping Information</w:t>
      </w:r>
    </w:p>
    <w:p w:rsidR="00000000" w:rsidRPr="00D41791" w:rsidP="006E44E7">
      <w:pPr>
        <w:pStyle w:val="BodyText"/>
      </w:pPr>
      <w:r w:rsidRPr="00D41791">
        <w:t>Release 1. Supersedes and is equivalent to MSTFD3001 Market design product to local outlets.</w:t>
      </w:r>
    </w:p>
    <w:p w:rsidR="00000000" w:rsidRPr="00D41791" w:rsidP="00D41791">
      <w:pPr>
        <w:pStyle w:val="Heading1"/>
      </w:pPr>
      <w:bookmarkStart w:id="8" w:name="O_1222428"/>
      <w:bookmarkEnd w:id="8"/>
      <w:r w:rsidRPr="00D41791">
        <w:t>Links</w:t>
      </w:r>
    </w:p>
    <w:p w:rsidR="00000000" w:rsidRPr="00D41791" w:rsidP="006E44E7">
      <w:pPr>
        <w:pStyle w:val="BodyText"/>
      </w:pPr>
      <w:r w:rsidRPr="00D41791">
        <w:t>Companion Volume implement</w:t>
      </w:r>
      <w:r w:rsidRPr="00D41791">
        <w:t xml:space="preserve">ation guides are found in VETNet - </w:t>
      </w:r>
      <w:r>
        <w:fldChar w:fldCharType="begin"/>
      </w:r>
      <w:r>
        <w:instrText xml:space="preserve"> HYPERLINK "https://vetnet.gov.au/Pages/TrainingDocs.aspx?q=a203ec5c-de7d-406b-b3e1-8f1a9b76e92e" </w:instrText>
      </w:r>
      <w:r>
        <w:fldChar w:fldCharType="separate"/>
      </w:r>
      <w:r w:rsidRPr="002F79A8">
        <w:rPr>
          <w:rStyle w:val="Hyperlink"/>
        </w:rPr>
        <w:t>https://vetnet.gov.au/Pages/TrainingDocs.aspx?q=a203ec5c-de7d-406b-b3e1-8f1a9b76e92e</w:t>
      </w:r>
      <w:r>
        <w:fldChar w:fldCharType="end"/>
      </w:r>
    </w:p>
    <w:p w:rsidR="00000000" w:rsidRPr="00D41791" w:rsidP="00D41791"/>
    <w:sectPr w:rsidSect="00D417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91" w:rsidRPr="006E44E7" w:rsidP="006E4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E7" w:rsidP="00D41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44E7" w:rsidP="00D417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44E7" w:rsidP="00D41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791" w:rsidRPr="006E44E7" w:rsidP="006E4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E7" w:rsidRPr="002D2AF8" w:rsidP="00D41791">
    <w:pPr>
      <w:pStyle w:val="Header"/>
      <w:framePr w:wrap="around"/>
    </w:pPr>
    <w:r>
      <w:fldChar w:fldCharType="begin"/>
    </w:r>
    <w:r>
      <w:instrText xml:space="preserve"> TITLE   \* MERGEFORMAT </w:instrText>
    </w:r>
    <w:r>
      <w:fldChar w:fldCharType="separate"/>
    </w:r>
    <w:r>
      <w:t>MSTGN3020 Market textile products to local outlets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E44E7" w:rsidP="00D41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086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66F8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791"/>
    <w:pPr>
      <w:spacing w:before="360" w:after="60"/>
      <w:outlineLvl w:val="0"/>
    </w:pPr>
    <w:rPr>
      <w:sz w:val="32"/>
    </w:rPr>
  </w:style>
  <w:style w:type="paragraph" w:styleId="Heading2">
    <w:name w:val="heading 2"/>
    <w:basedOn w:val="HeadingBase"/>
    <w:next w:val="BodyText"/>
    <w:link w:val="Heading2Char"/>
    <w:qFormat/>
    <w:rsid w:val="00D41791"/>
    <w:pPr>
      <w:keepLines/>
      <w:spacing w:before="240" w:after="120"/>
      <w:outlineLvl w:val="1"/>
    </w:pPr>
    <w:rPr>
      <w:sz w:val="28"/>
      <w:szCs w:val="40"/>
    </w:rPr>
  </w:style>
  <w:style w:type="paragraph" w:styleId="Heading3">
    <w:name w:val="heading 3"/>
    <w:basedOn w:val="HeadingBase"/>
    <w:next w:val="BodyText"/>
    <w:link w:val="Heading3Char"/>
    <w:qFormat/>
    <w:rsid w:val="00D41791"/>
    <w:pPr>
      <w:spacing w:before="180" w:after="120"/>
      <w:outlineLvl w:val="2"/>
    </w:pPr>
    <w:rPr>
      <w:spacing w:val="-10"/>
      <w:kern w:val="32"/>
    </w:rPr>
  </w:style>
  <w:style w:type="paragraph" w:styleId="Heading4">
    <w:name w:val="heading 4"/>
    <w:basedOn w:val="HeadingBase"/>
    <w:next w:val="BodyText"/>
    <w:link w:val="Heading4Char"/>
    <w:qFormat/>
    <w:rsid w:val="00D41791"/>
    <w:pPr>
      <w:spacing w:before="160" w:after="120"/>
      <w:outlineLvl w:val="3"/>
    </w:pPr>
    <w:rPr>
      <w:sz w:val="22"/>
    </w:rPr>
  </w:style>
  <w:style w:type="paragraph" w:styleId="Heading5">
    <w:name w:val="heading 5"/>
    <w:basedOn w:val="HeadingBase"/>
    <w:next w:val="Normal"/>
    <w:link w:val="Heading5Char"/>
    <w:qFormat/>
    <w:rsid w:val="00D41791"/>
    <w:pPr>
      <w:spacing w:before="80"/>
      <w:outlineLvl w:val="4"/>
    </w:pPr>
    <w:rPr>
      <w:color w:val="918585"/>
      <w:sz w:val="20"/>
    </w:rPr>
  </w:style>
  <w:style w:type="paragraph" w:styleId="Heading6">
    <w:name w:val="heading 6"/>
    <w:basedOn w:val="HeadingBase"/>
    <w:next w:val="Normal"/>
    <w:link w:val="Heading6Char"/>
    <w:qFormat/>
    <w:rsid w:val="00D41791"/>
    <w:pPr>
      <w:spacing w:before="60"/>
      <w:outlineLvl w:val="5"/>
    </w:pPr>
    <w:rPr>
      <w:color w:val="918585"/>
      <w:sz w:val="20"/>
    </w:rPr>
  </w:style>
  <w:style w:type="paragraph" w:styleId="Heading7">
    <w:name w:val="heading 7"/>
    <w:basedOn w:val="Normal"/>
    <w:next w:val="Normal"/>
    <w:link w:val="Heading7Char"/>
    <w:qFormat/>
    <w:rsid w:val="00D41791"/>
    <w:pPr>
      <w:ind w:left="720"/>
      <w:outlineLvl w:val="6"/>
    </w:pPr>
    <w:rPr>
      <w:i/>
    </w:rPr>
  </w:style>
  <w:style w:type="paragraph" w:styleId="Heading8">
    <w:name w:val="heading 8"/>
    <w:basedOn w:val="Normal"/>
    <w:next w:val="Normal"/>
    <w:link w:val="Heading8Char"/>
    <w:qFormat/>
    <w:rsid w:val="00D41791"/>
    <w:pPr>
      <w:ind w:left="720"/>
      <w:outlineLvl w:val="7"/>
    </w:pPr>
    <w:rPr>
      <w:i/>
    </w:rPr>
  </w:style>
  <w:style w:type="paragraph" w:styleId="Heading9">
    <w:name w:val="heading 9"/>
    <w:basedOn w:val="Normal"/>
    <w:next w:val="Normal"/>
    <w:link w:val="Heading9Char"/>
    <w:qFormat/>
    <w:rsid w:val="00D41791"/>
    <w:pPr>
      <w:ind w:left="720"/>
      <w:outlineLvl w:val="8"/>
    </w:pPr>
    <w:rPr>
      <w:i/>
    </w:rPr>
  </w:style>
  <w:style w:type="character" w:default="1" w:styleId="DefaultParagraphFont">
    <w:name w:val="Default Paragraph Font"/>
    <w:uiPriority w:val="1"/>
    <w:unhideWhenUsed/>
    <w:rsid w:val="00D41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791"/>
  </w:style>
  <w:style w:type="character" w:customStyle="1" w:styleId="Heading1Char">
    <w:name w:val="Heading 1 Char"/>
    <w:basedOn w:val="DefaultParagraphFont"/>
    <w:link w:val="Heading1"/>
    <w:rsid w:val="00D41791"/>
    <w:rPr>
      <w:rFonts w:ascii="Times New Roman" w:eastAsia="Times New Roman" w:hAnsi="Times New Roman" w:cs="Times New Roman"/>
      <w:b/>
      <w:sz w:val="32"/>
      <w:szCs w:val="20"/>
      <w:lang w:eastAsia="en-US"/>
    </w:rPr>
  </w:style>
  <w:style w:type="paragraph" w:styleId="BodyText">
    <w:name w:val="Body Text"/>
    <w:basedOn w:val="Normal"/>
    <w:link w:val="BodyTextChar"/>
    <w:rsid w:val="00D41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791"/>
    <w:rPr>
      <w:rFonts w:ascii="Times New Roman" w:eastAsia="Times New Roman" w:hAnsi="Times New Roman" w:cs="Times New Roman"/>
      <w:sz w:val="24"/>
      <w:lang w:eastAsia="en-US"/>
    </w:rPr>
  </w:style>
  <w:style w:type="paragraph" w:styleId="ListBullet">
    <w:name w:val="List Bullet"/>
    <w:basedOn w:val="List"/>
    <w:rsid w:val="00D41791"/>
    <w:pPr>
      <w:numPr>
        <w:numId w:val="11"/>
      </w:numPr>
      <w:tabs>
        <w:tab w:val="clear" w:pos="340"/>
      </w:tabs>
      <w:spacing w:before="40" w:after="40"/>
    </w:pPr>
  </w:style>
  <w:style w:type="character" w:customStyle="1" w:styleId="SpecialBold">
    <w:name w:val="Special Bold"/>
    <w:basedOn w:val="DefaultParagraphFont"/>
    <w:rsid w:val="00D41791"/>
    <w:rPr>
      <w:b/>
      <w:spacing w:val="0"/>
    </w:rPr>
  </w:style>
  <w:style w:type="paragraph" w:customStyle="1" w:styleId="SuperHeading">
    <w:name w:val="SuperHeading"/>
    <w:basedOn w:val="Normal"/>
    <w:rsid w:val="00D41791"/>
    <w:pPr>
      <w:spacing w:before="240" w:after="120"/>
      <w:outlineLvl w:val="0"/>
    </w:pPr>
    <w:rPr>
      <w:rFonts w:ascii="Times New Roman" w:hAnsi="Times New Roman"/>
      <w:b/>
      <w:sz w:val="32"/>
    </w:rPr>
  </w:style>
  <w:style w:type="paragraph" w:customStyle="1" w:styleId="AllowPageBreak">
    <w:name w:val="AllowPageBreak"/>
    <w:rsid w:val="00D41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791"/>
    <w:rPr>
      <w:rFonts w:ascii="Courier New" w:eastAsia="Times New Roman" w:hAnsi="Courier New" w:cs="Times New Roman"/>
      <w:i/>
      <w:szCs w:val="20"/>
      <w:lang w:eastAsia="en-US"/>
    </w:rPr>
  </w:style>
  <w:style w:type="paragraph" w:customStyle="1" w:styleId="HeadingBase">
    <w:name w:val="Heading Base"/>
    <w:rsid w:val="00D41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791"/>
    <w:pPr>
      <w:tabs>
        <w:tab w:val="right" w:leader="dot" w:pos="9072"/>
      </w:tabs>
      <w:ind w:left="567"/>
    </w:pPr>
    <w:rPr>
      <w:szCs w:val="22"/>
    </w:rPr>
  </w:style>
  <w:style w:type="paragraph" w:customStyle="1" w:styleId="TOCBase">
    <w:name w:val="TOC Base"/>
    <w:rsid w:val="00D41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791"/>
    <w:pPr>
      <w:tabs>
        <w:tab w:val="right" w:leader="dot" w:pos="9072"/>
      </w:tabs>
      <w:spacing w:before="40" w:after="40"/>
      <w:ind w:left="284"/>
    </w:pPr>
    <w:rPr>
      <w:rFonts w:ascii="Times New Roman" w:hAnsi="Times New Roman"/>
    </w:rPr>
  </w:style>
  <w:style w:type="paragraph" w:styleId="TOC1">
    <w:name w:val="toc 1"/>
    <w:basedOn w:val="TOCBase"/>
    <w:next w:val="Normal"/>
    <w:rsid w:val="00D41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791"/>
    <w:rPr>
      <w:rFonts w:ascii="Times New Roman" w:eastAsia="Times New Roman" w:hAnsi="Times New Roman" w:cs="Times New Roman"/>
      <w:sz w:val="16"/>
      <w:lang w:eastAsia="en-US"/>
    </w:rPr>
  </w:style>
  <w:style w:type="paragraph" w:styleId="Title">
    <w:name w:val="Title"/>
    <w:basedOn w:val="HeadingBase"/>
    <w:link w:val="TitleChar"/>
    <w:qFormat/>
    <w:rsid w:val="00D41791"/>
    <w:pPr>
      <w:spacing w:before="5040"/>
      <w:jc w:val="center"/>
    </w:pPr>
    <w:rPr>
      <w:sz w:val="48"/>
      <w:szCs w:val="72"/>
      <w:lang w:val="en-US"/>
    </w:rPr>
  </w:style>
  <w:style w:type="character" w:customStyle="1" w:styleId="TitleChar">
    <w:name w:val="Title Char"/>
    <w:basedOn w:val="DefaultParagraphFont"/>
    <w:link w:val="Title"/>
    <w:rsid w:val="00D41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791"/>
    <w:pPr>
      <w:tabs>
        <w:tab w:val="left" w:pos="3600"/>
        <w:tab w:val="left" w:pos="3958"/>
      </w:tabs>
    </w:pPr>
  </w:style>
  <w:style w:type="paragraph" w:styleId="List">
    <w:name w:val="List"/>
    <w:basedOn w:val="BodyText"/>
    <w:next w:val="BodyText"/>
    <w:rsid w:val="00D41791"/>
    <w:pPr>
      <w:tabs>
        <w:tab w:val="left" w:pos="340"/>
      </w:tabs>
      <w:spacing w:before="60" w:after="60"/>
      <w:ind w:left="340" w:hanging="340"/>
    </w:pPr>
  </w:style>
  <w:style w:type="paragraph" w:customStyle="1" w:styleId="Note">
    <w:name w:val="Note"/>
    <w:basedOn w:val="BodyText"/>
    <w:rsid w:val="00D41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791"/>
    <w:pPr>
      <w:framePr w:wrap="auto" w:hAnchor="text" w:y="6049"/>
    </w:pPr>
    <w:rPr>
      <w:color w:val="000000"/>
      <w:sz w:val="40"/>
    </w:rPr>
  </w:style>
  <w:style w:type="paragraph" w:customStyle="1" w:styleId="TOCTitle">
    <w:name w:val="TOCTitle"/>
    <w:basedOn w:val="Heading1"/>
    <w:rsid w:val="00D41791"/>
    <w:pPr>
      <w:spacing w:after="240"/>
      <w:jc w:val="center"/>
      <w:outlineLvl w:val="9"/>
    </w:pPr>
    <w:rPr>
      <w:caps/>
    </w:rPr>
  </w:style>
  <w:style w:type="paragraph" w:customStyle="1" w:styleId="Version">
    <w:name w:val="Version"/>
    <w:rsid w:val="00D417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791"/>
    <w:pPr>
      <w:numPr>
        <w:numId w:val="12"/>
      </w:numPr>
      <w:tabs>
        <w:tab w:val="clear" w:pos="680"/>
      </w:tabs>
    </w:pPr>
  </w:style>
  <w:style w:type="paragraph" w:styleId="Index1">
    <w:name w:val="index 1"/>
    <w:basedOn w:val="Normal"/>
    <w:next w:val="Normal"/>
    <w:semiHidden/>
    <w:rsid w:val="00D41791"/>
    <w:pPr>
      <w:keepNext w:val="0"/>
      <w:tabs>
        <w:tab w:val="right" w:pos="4176"/>
      </w:tabs>
      <w:ind w:left="198" w:hanging="198"/>
    </w:pPr>
    <w:rPr>
      <w:rFonts w:ascii="Garamond" w:hAnsi="Garamond"/>
    </w:rPr>
  </w:style>
  <w:style w:type="paragraph" w:styleId="IndexHeading">
    <w:name w:val="index heading"/>
    <w:basedOn w:val="Normal"/>
    <w:next w:val="Index1"/>
    <w:semiHidden/>
    <w:rsid w:val="00D41791"/>
    <w:pPr>
      <w:spacing w:before="120" w:after="120"/>
    </w:pPr>
    <w:rPr>
      <w:rFonts w:ascii="Arial" w:hAnsi="Arial"/>
      <w:b/>
      <w:color w:val="918585"/>
      <w:sz w:val="24"/>
    </w:rPr>
  </w:style>
  <w:style w:type="paragraph" w:styleId="Header">
    <w:name w:val="header"/>
    <w:basedOn w:val="Normal"/>
    <w:link w:val="HeaderChar"/>
    <w:rsid w:val="00D41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791"/>
    <w:rPr>
      <w:rFonts w:ascii="Times New Roman" w:eastAsia="Times New Roman" w:hAnsi="Times New Roman" w:cs="Times New Roman"/>
      <w:sz w:val="16"/>
      <w:szCs w:val="20"/>
      <w:lang w:val="en-GB" w:eastAsia="en-US"/>
    </w:rPr>
  </w:style>
  <w:style w:type="paragraph" w:customStyle="1" w:styleId="Chapter">
    <w:name w:val="Chapter"/>
    <w:basedOn w:val="Normal"/>
    <w:rsid w:val="00D41791"/>
    <w:pPr>
      <w:spacing w:before="240"/>
    </w:pPr>
    <w:rPr>
      <w:rFonts w:ascii="Times New Roman" w:hAnsi="Times New Roman"/>
      <w:smallCaps/>
      <w:spacing w:val="80"/>
      <w:sz w:val="28"/>
    </w:rPr>
  </w:style>
  <w:style w:type="paragraph" w:customStyle="1" w:styleId="InChapter">
    <w:name w:val="InChapter"/>
    <w:basedOn w:val="Heading3"/>
    <w:rsid w:val="00D41791"/>
    <w:pPr>
      <w:spacing w:after="240"/>
      <w:outlineLvl w:val="9"/>
    </w:pPr>
    <w:rPr>
      <w:noProof/>
    </w:rPr>
  </w:style>
  <w:style w:type="paragraph" w:styleId="Index2">
    <w:name w:val="index 2"/>
    <w:basedOn w:val="Normal"/>
    <w:next w:val="Normal"/>
    <w:semiHidden/>
    <w:rsid w:val="00D41791"/>
    <w:pPr>
      <w:tabs>
        <w:tab w:val="right" w:pos="4176"/>
      </w:tabs>
      <w:ind w:left="568" w:hanging="284"/>
    </w:pPr>
    <w:rPr>
      <w:rFonts w:ascii="Garamond" w:hAnsi="Garamond"/>
    </w:rPr>
  </w:style>
  <w:style w:type="paragraph" w:customStyle="1" w:styleId="Byline">
    <w:name w:val="Byline"/>
    <w:rsid w:val="00D41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791"/>
    <w:pPr>
      <w:tabs>
        <w:tab w:val="clear" w:pos="3600"/>
        <w:tab w:val="clear" w:pos="3958"/>
      </w:tabs>
      <w:jc w:val="right"/>
    </w:pPr>
  </w:style>
  <w:style w:type="character" w:styleId="Emphasis">
    <w:name w:val="Emphasis"/>
    <w:basedOn w:val="DefaultParagraphFont"/>
    <w:qFormat/>
    <w:rsid w:val="00D41791"/>
    <w:rPr>
      <w:i/>
    </w:rPr>
  </w:style>
  <w:style w:type="paragraph" w:styleId="Caption">
    <w:name w:val="caption"/>
    <w:basedOn w:val="BodyText"/>
    <w:next w:val="Normal"/>
    <w:qFormat/>
    <w:rsid w:val="00D41791"/>
    <w:pPr>
      <w:framePr w:w="2268" w:hSpace="181" w:vSpace="181" w:wrap="around" w:vAnchor="text" w:hAnchor="page" w:x="1135" w:y="285" w:anchorLock="1"/>
    </w:pPr>
    <w:rPr>
      <w:i/>
    </w:rPr>
  </w:style>
  <w:style w:type="paragraph" w:customStyle="1" w:styleId="MiniTOCTitle">
    <w:name w:val="MiniTOCTitle"/>
    <w:basedOn w:val="Heading4"/>
    <w:rsid w:val="00D41791"/>
    <w:pPr>
      <w:spacing w:before="240"/>
      <w:outlineLvl w:val="9"/>
    </w:pPr>
    <w:rPr>
      <w:noProof/>
      <w:sz w:val="24"/>
    </w:rPr>
  </w:style>
  <w:style w:type="paragraph" w:customStyle="1" w:styleId="MiniTOCItem">
    <w:name w:val="MiniTOCItem"/>
    <w:basedOn w:val="ListBullet"/>
    <w:rsid w:val="00D41791"/>
    <w:pPr>
      <w:numPr>
        <w:numId w:val="0"/>
      </w:numPr>
      <w:tabs>
        <w:tab w:val="right" w:leader="dot" w:pos="6521"/>
      </w:tabs>
      <w:spacing w:before="0" w:after="0"/>
    </w:pPr>
  </w:style>
  <w:style w:type="paragraph" w:customStyle="1" w:styleId="TOFTitle">
    <w:name w:val="TOFTitle"/>
    <w:basedOn w:val="TOCTitle"/>
    <w:rsid w:val="00D41791"/>
  </w:style>
  <w:style w:type="paragraph" w:styleId="TableofFigures">
    <w:name w:val="table of figures"/>
    <w:basedOn w:val="Normal"/>
    <w:next w:val="Normal"/>
    <w:semiHidden/>
    <w:rsid w:val="00D41791"/>
    <w:pPr>
      <w:tabs>
        <w:tab w:val="right" w:leader="dot" w:pos="9072"/>
      </w:tabs>
      <w:ind w:left="970" w:hanging="403"/>
    </w:pPr>
    <w:rPr>
      <w:rFonts w:ascii="Times New Roman" w:hAnsi="Times New Roman"/>
      <w:b/>
    </w:rPr>
  </w:style>
  <w:style w:type="paragraph" w:styleId="ListNumber">
    <w:name w:val="List Number"/>
    <w:basedOn w:val="List"/>
    <w:rsid w:val="00D41791"/>
    <w:pPr>
      <w:numPr>
        <w:numId w:val="14"/>
      </w:numPr>
      <w:tabs>
        <w:tab w:val="clear" w:pos="340"/>
      </w:tabs>
    </w:pPr>
  </w:style>
  <w:style w:type="character" w:customStyle="1" w:styleId="WingdingSymbols">
    <w:name w:val="Wingding Symbols"/>
    <w:rsid w:val="00D41791"/>
    <w:rPr>
      <w:rFonts w:ascii="Wingdings" w:hAnsi="Wingdings"/>
    </w:rPr>
  </w:style>
  <w:style w:type="paragraph" w:customStyle="1" w:styleId="TableHeading">
    <w:name w:val="Table Heading"/>
    <w:basedOn w:val="HeadingBase"/>
    <w:rsid w:val="00D41791"/>
    <w:pPr>
      <w:keepLines/>
      <w:pBdr>
        <w:bottom w:val="single" w:sz="6" w:space="1" w:color="918585"/>
      </w:pBdr>
      <w:spacing w:before="240"/>
    </w:pPr>
  </w:style>
  <w:style w:type="character" w:customStyle="1" w:styleId="HotSpot">
    <w:name w:val="HotSpot"/>
    <w:rsid w:val="00D41791"/>
    <w:rPr>
      <w:color w:val="0033CC"/>
      <w:u w:val="none"/>
    </w:rPr>
  </w:style>
  <w:style w:type="paragraph" w:customStyle="1" w:styleId="BodyTextRight">
    <w:name w:val="Body Text Right"/>
    <w:basedOn w:val="BodyText"/>
    <w:rsid w:val="00D41791"/>
    <w:pPr>
      <w:spacing w:before="0" w:after="0"/>
      <w:jc w:val="right"/>
    </w:pPr>
  </w:style>
  <w:style w:type="paragraph" w:styleId="Index3">
    <w:name w:val="index 3"/>
    <w:basedOn w:val="ListNumber2"/>
    <w:next w:val="Normal"/>
    <w:semiHidden/>
    <w:rsid w:val="00D41791"/>
    <w:pPr>
      <w:numPr>
        <w:numId w:val="0"/>
      </w:numPr>
      <w:tabs>
        <w:tab w:val="right" w:leader="dot" w:pos="4176"/>
      </w:tabs>
    </w:pPr>
  </w:style>
  <w:style w:type="paragraph" w:styleId="ListNumber2">
    <w:name w:val="List Number 2"/>
    <w:basedOn w:val="List2"/>
    <w:rsid w:val="00D41791"/>
    <w:pPr>
      <w:numPr>
        <w:numId w:val="9"/>
      </w:numPr>
      <w:tabs>
        <w:tab w:val="clear" w:pos="1060"/>
      </w:tabs>
    </w:pPr>
  </w:style>
  <w:style w:type="paragraph" w:customStyle="1" w:styleId="MarginNote">
    <w:name w:val="Margin Note"/>
    <w:basedOn w:val="BodyText"/>
    <w:rsid w:val="00D41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791"/>
    <w:rPr>
      <w:sz w:val="32"/>
    </w:rPr>
  </w:style>
  <w:style w:type="paragraph" w:customStyle="1" w:styleId="HeadingProcedure">
    <w:name w:val="Heading Procedure"/>
    <w:basedOn w:val="HeadingBase"/>
    <w:next w:val="Normal"/>
    <w:rsid w:val="00D41791"/>
    <w:pPr>
      <w:tabs>
        <w:tab w:val="left" w:pos="0"/>
      </w:tabs>
      <w:spacing w:before="120" w:after="60"/>
    </w:pPr>
    <w:rPr>
      <w:i/>
      <w:color w:val="918585"/>
      <w:sz w:val="22"/>
    </w:rPr>
  </w:style>
  <w:style w:type="paragraph" w:customStyle="1" w:styleId="TableBodyText">
    <w:name w:val="Table Body Text"/>
    <w:basedOn w:val="BodyText"/>
    <w:rsid w:val="00D41791"/>
    <w:pPr>
      <w:spacing w:before="60" w:after="60"/>
    </w:pPr>
  </w:style>
  <w:style w:type="paragraph" w:styleId="ListContinue">
    <w:name w:val="List Continue"/>
    <w:basedOn w:val="List"/>
    <w:rsid w:val="00D41791"/>
    <w:pPr>
      <w:ind w:firstLine="0"/>
    </w:pPr>
  </w:style>
  <w:style w:type="paragraph" w:customStyle="1" w:styleId="ListNote">
    <w:name w:val="List Note"/>
    <w:basedOn w:val="List"/>
    <w:rsid w:val="00D41791"/>
    <w:pPr>
      <w:pBdr>
        <w:top w:val="single" w:sz="6" w:space="2" w:color="918585"/>
        <w:bottom w:val="single" w:sz="6" w:space="2" w:color="918585"/>
      </w:pBdr>
      <w:tabs>
        <w:tab w:val="left" w:pos="1021"/>
      </w:tabs>
      <w:ind w:firstLine="0"/>
    </w:pPr>
  </w:style>
  <w:style w:type="paragraph" w:customStyle="1" w:styleId="Warning">
    <w:name w:val="Warning"/>
    <w:basedOn w:val="BodyText"/>
    <w:rsid w:val="00D41791"/>
    <w:pPr>
      <w:shd w:val="clear" w:color="auto" w:fill="D9D9D9"/>
      <w:tabs>
        <w:tab w:val="left" w:pos="992"/>
      </w:tabs>
      <w:ind w:left="119" w:right="119"/>
    </w:pPr>
    <w:rPr>
      <w:sz w:val="20"/>
    </w:rPr>
  </w:style>
  <w:style w:type="paragraph" w:customStyle="1" w:styleId="MarginIcons">
    <w:name w:val="Margin Icons"/>
    <w:basedOn w:val="BodyText"/>
    <w:rsid w:val="00D41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791"/>
    <w:rPr>
      <w:rFonts w:ascii="Courier New" w:hAnsi="Courier New"/>
    </w:rPr>
  </w:style>
  <w:style w:type="paragraph" w:customStyle="1" w:styleId="NoteBullet">
    <w:name w:val="Note Bullet"/>
    <w:basedOn w:val="Note"/>
    <w:rsid w:val="00D41791"/>
    <w:pPr>
      <w:tabs>
        <w:tab w:val="clear" w:pos="680"/>
      </w:tabs>
      <w:spacing w:before="60" w:after="60"/>
    </w:pPr>
  </w:style>
  <w:style w:type="paragraph" w:customStyle="1" w:styleId="SubHeading2">
    <w:name w:val="SubHeading2"/>
    <w:basedOn w:val="HeadingBase"/>
    <w:rsid w:val="00D41791"/>
    <w:pPr>
      <w:spacing w:before="240" w:after="60"/>
    </w:pPr>
    <w:rPr>
      <w:sz w:val="20"/>
    </w:rPr>
  </w:style>
  <w:style w:type="paragraph" w:customStyle="1" w:styleId="SubHeading1">
    <w:name w:val="SubHeading1"/>
    <w:basedOn w:val="HeadingBase"/>
    <w:rsid w:val="00D41791"/>
    <w:pPr>
      <w:spacing w:before="240" w:after="60"/>
    </w:pPr>
    <w:rPr>
      <w:color w:val="918585"/>
      <w:sz w:val="22"/>
    </w:rPr>
  </w:style>
  <w:style w:type="paragraph" w:customStyle="1" w:styleId="SideHeading">
    <w:name w:val="Side Heading"/>
    <w:basedOn w:val="HeadingBase"/>
    <w:rsid w:val="00D41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791"/>
    <w:pPr>
      <w:numPr>
        <w:numId w:val="10"/>
      </w:numPr>
    </w:pPr>
  </w:style>
  <w:style w:type="paragraph" w:styleId="PlainText">
    <w:name w:val="Plain Text"/>
    <w:basedOn w:val="Normal"/>
    <w:link w:val="PlainTextChar"/>
    <w:rsid w:val="00D41791"/>
    <w:rPr>
      <w:sz w:val="20"/>
    </w:rPr>
  </w:style>
  <w:style w:type="character" w:customStyle="1" w:styleId="PlainTextChar">
    <w:name w:val="Plain Text Char"/>
    <w:basedOn w:val="DefaultParagraphFont"/>
    <w:link w:val="PlainText"/>
    <w:rsid w:val="00D41791"/>
    <w:rPr>
      <w:rFonts w:ascii="Courier New" w:eastAsia="Times New Roman" w:hAnsi="Courier New" w:cs="Times New Roman"/>
      <w:sz w:val="20"/>
      <w:szCs w:val="20"/>
      <w:lang w:eastAsia="en-US"/>
    </w:rPr>
  </w:style>
  <w:style w:type="character" w:customStyle="1" w:styleId="MenuOption">
    <w:name w:val="Menu Option"/>
    <w:basedOn w:val="DefaultParagraphFont"/>
    <w:rsid w:val="00D41791"/>
    <w:rPr>
      <w:b/>
      <w:smallCaps/>
    </w:rPr>
  </w:style>
  <w:style w:type="paragraph" w:customStyle="1" w:styleId="TableListNumber">
    <w:name w:val="Table List Number"/>
    <w:basedOn w:val="ListNumber"/>
    <w:rsid w:val="00D41791"/>
    <w:pPr>
      <w:numPr>
        <w:numId w:val="0"/>
      </w:numPr>
    </w:pPr>
  </w:style>
  <w:style w:type="paragraph" w:styleId="TOC4">
    <w:name w:val="toc 4"/>
    <w:basedOn w:val="TOCBase"/>
    <w:next w:val="Normal"/>
    <w:semiHidden/>
    <w:rsid w:val="00D41791"/>
    <w:pPr>
      <w:tabs>
        <w:tab w:val="right" w:leader="dot" w:pos="9071"/>
      </w:tabs>
      <w:ind w:left="1701"/>
    </w:pPr>
  </w:style>
  <w:style w:type="paragraph" w:customStyle="1" w:styleId="ListAlpha">
    <w:name w:val="List Alpha"/>
    <w:basedOn w:val="List"/>
    <w:rsid w:val="00D41791"/>
    <w:pPr>
      <w:numPr>
        <w:numId w:val="8"/>
      </w:numPr>
    </w:pPr>
  </w:style>
  <w:style w:type="paragraph" w:customStyle="1" w:styleId="ListAlpha2">
    <w:name w:val="List Alpha 2"/>
    <w:basedOn w:val="List2"/>
    <w:rsid w:val="00D41791"/>
    <w:pPr>
      <w:numPr>
        <w:numId w:val="7"/>
      </w:numPr>
    </w:pPr>
  </w:style>
  <w:style w:type="paragraph" w:styleId="List2">
    <w:name w:val="List 2"/>
    <w:basedOn w:val="BodyText"/>
    <w:rsid w:val="00D41791"/>
    <w:pPr>
      <w:tabs>
        <w:tab w:val="left" w:pos="680"/>
      </w:tabs>
      <w:spacing w:before="60" w:after="60"/>
      <w:ind w:left="680" w:hanging="340"/>
    </w:pPr>
  </w:style>
  <w:style w:type="paragraph" w:styleId="List3">
    <w:name w:val="List 3"/>
    <w:basedOn w:val="BodyText"/>
    <w:rsid w:val="00D41791"/>
    <w:pPr>
      <w:tabs>
        <w:tab w:val="left" w:pos="1021"/>
      </w:tabs>
      <w:spacing w:before="60" w:after="60"/>
      <w:ind w:left="1020" w:hanging="340"/>
    </w:pPr>
  </w:style>
  <w:style w:type="paragraph" w:styleId="List4">
    <w:name w:val="List 4"/>
    <w:basedOn w:val="BodyText"/>
    <w:rsid w:val="00D41791"/>
    <w:pPr>
      <w:tabs>
        <w:tab w:val="left" w:pos="1361"/>
      </w:tabs>
      <w:spacing w:before="60" w:after="60"/>
      <w:ind w:left="1361" w:hanging="340"/>
    </w:pPr>
  </w:style>
  <w:style w:type="paragraph" w:styleId="List5">
    <w:name w:val="List 5"/>
    <w:basedOn w:val="BodyText"/>
    <w:rsid w:val="00D41791"/>
    <w:pPr>
      <w:tabs>
        <w:tab w:val="left" w:pos="1701"/>
      </w:tabs>
      <w:spacing w:before="60" w:after="60"/>
      <w:ind w:left="1701" w:hanging="340"/>
    </w:pPr>
  </w:style>
  <w:style w:type="paragraph" w:styleId="ListBullet3">
    <w:name w:val="List Bullet 3"/>
    <w:basedOn w:val="List3"/>
    <w:rsid w:val="00D41791"/>
    <w:pPr>
      <w:numPr>
        <w:numId w:val="13"/>
      </w:numPr>
      <w:tabs>
        <w:tab w:val="clear" w:pos="1021"/>
      </w:tabs>
      <w:ind w:left="1037" w:hanging="357"/>
    </w:pPr>
  </w:style>
  <w:style w:type="paragraph" w:styleId="ListBullet4">
    <w:name w:val="List Bullet 4"/>
    <w:basedOn w:val="List4"/>
    <w:rsid w:val="00D41791"/>
    <w:pPr>
      <w:numPr>
        <w:numId w:val="2"/>
      </w:numPr>
      <w:tabs>
        <w:tab w:val="clear" w:pos="1361"/>
      </w:tabs>
    </w:pPr>
  </w:style>
  <w:style w:type="paragraph" w:styleId="ListBullet5">
    <w:name w:val="List Bullet 5"/>
    <w:basedOn w:val="List5"/>
    <w:rsid w:val="00D41791"/>
    <w:pPr>
      <w:numPr>
        <w:numId w:val="3"/>
      </w:numPr>
    </w:pPr>
  </w:style>
  <w:style w:type="paragraph" w:styleId="ListContinue2">
    <w:name w:val="List Continue 2"/>
    <w:basedOn w:val="List2"/>
    <w:rsid w:val="00D41791"/>
    <w:pPr>
      <w:ind w:firstLine="0"/>
    </w:pPr>
  </w:style>
  <w:style w:type="paragraph" w:styleId="ListContinue3">
    <w:name w:val="List Continue 3"/>
    <w:basedOn w:val="List3"/>
    <w:rsid w:val="00D41791"/>
    <w:pPr>
      <w:ind w:left="1021" w:firstLine="0"/>
    </w:pPr>
  </w:style>
  <w:style w:type="paragraph" w:styleId="ListContinue4">
    <w:name w:val="List Continue 4"/>
    <w:basedOn w:val="List4"/>
    <w:rsid w:val="00D41791"/>
    <w:pPr>
      <w:ind w:firstLine="0"/>
    </w:pPr>
  </w:style>
  <w:style w:type="paragraph" w:styleId="ListContinue5">
    <w:name w:val="List Continue 5"/>
    <w:basedOn w:val="List5"/>
    <w:rsid w:val="00D41791"/>
    <w:pPr>
      <w:ind w:firstLine="0"/>
    </w:pPr>
  </w:style>
  <w:style w:type="paragraph" w:styleId="ListNumber3">
    <w:name w:val="List Number 3"/>
    <w:basedOn w:val="List3"/>
    <w:rsid w:val="00D41791"/>
    <w:pPr>
      <w:numPr>
        <w:numId w:val="4"/>
      </w:numPr>
    </w:pPr>
  </w:style>
  <w:style w:type="paragraph" w:styleId="ListNumber4">
    <w:name w:val="List Number 4"/>
    <w:basedOn w:val="List4"/>
    <w:rsid w:val="00D41791"/>
    <w:pPr>
      <w:numPr>
        <w:numId w:val="5"/>
      </w:numPr>
    </w:pPr>
  </w:style>
  <w:style w:type="paragraph" w:styleId="ListNumber5">
    <w:name w:val="List Number 5"/>
    <w:basedOn w:val="List5"/>
    <w:rsid w:val="00D41791"/>
    <w:pPr>
      <w:numPr>
        <w:numId w:val="6"/>
      </w:numPr>
    </w:pPr>
  </w:style>
  <w:style w:type="paragraph" w:styleId="BlockText">
    <w:name w:val="Block Text"/>
    <w:basedOn w:val="Normal"/>
    <w:rsid w:val="00D41791"/>
    <w:pPr>
      <w:spacing w:after="120"/>
      <w:ind w:left="1440" w:right="1440"/>
    </w:pPr>
  </w:style>
  <w:style w:type="character" w:customStyle="1" w:styleId="Subscript">
    <w:name w:val="Subscript"/>
    <w:basedOn w:val="DefaultParagraphFont"/>
    <w:rsid w:val="00D41791"/>
    <w:rPr>
      <w:sz w:val="16"/>
      <w:vertAlign w:val="subscript"/>
    </w:rPr>
  </w:style>
  <w:style w:type="character" w:customStyle="1" w:styleId="Superscript">
    <w:name w:val="Superscript"/>
    <w:basedOn w:val="DefaultParagraphFont"/>
    <w:rsid w:val="00D41791"/>
    <w:rPr>
      <w:sz w:val="16"/>
      <w:vertAlign w:val="superscript"/>
    </w:rPr>
  </w:style>
  <w:style w:type="character" w:customStyle="1" w:styleId="Symbols">
    <w:name w:val="Symbols"/>
    <w:basedOn w:val="DefaultParagraphFont"/>
    <w:rsid w:val="00D41791"/>
    <w:rPr>
      <w:rFonts w:ascii="Symbol" w:hAnsi="Symbol"/>
    </w:rPr>
  </w:style>
  <w:style w:type="character" w:customStyle="1" w:styleId="MenuOptions">
    <w:name w:val="Menu Options"/>
    <w:basedOn w:val="DefaultParagraphFont"/>
    <w:rsid w:val="00D41791"/>
    <w:rPr>
      <w:rFonts w:ascii="Arial Narrow" w:hAnsi="Arial Narrow"/>
      <w:smallCaps/>
    </w:rPr>
  </w:style>
  <w:style w:type="character" w:customStyle="1" w:styleId="Buttons">
    <w:name w:val="Buttons"/>
    <w:basedOn w:val="DefaultParagraphFont"/>
    <w:rsid w:val="00D41791"/>
    <w:rPr>
      <w:b/>
    </w:rPr>
  </w:style>
  <w:style w:type="character" w:customStyle="1" w:styleId="Underlined">
    <w:name w:val="Underlined"/>
    <w:basedOn w:val="DefaultParagraphFont"/>
    <w:rsid w:val="00D41791"/>
    <w:rPr>
      <w:u w:val="single"/>
    </w:rPr>
  </w:style>
  <w:style w:type="paragraph" w:customStyle="1" w:styleId="TableBodyTextRight">
    <w:name w:val="Table Body Text Right"/>
    <w:basedOn w:val="TableBodyText"/>
    <w:rsid w:val="00D41791"/>
    <w:pPr>
      <w:widowControl w:val="0"/>
      <w:autoSpaceDE w:val="0"/>
      <w:autoSpaceDN w:val="0"/>
      <w:adjustRightInd w:val="0"/>
      <w:jc w:val="right"/>
    </w:pPr>
    <w:rPr>
      <w:rFonts w:cs="Arial"/>
      <w:szCs w:val="18"/>
    </w:rPr>
  </w:style>
  <w:style w:type="paragraph" w:customStyle="1" w:styleId="CopyrightText">
    <w:name w:val="Copyright Text"/>
    <w:basedOn w:val="BodyText"/>
    <w:rsid w:val="00D41791"/>
    <w:rPr>
      <w:sz w:val="18"/>
    </w:rPr>
  </w:style>
  <w:style w:type="paragraph" w:customStyle="1" w:styleId="BodySmallRight">
    <w:name w:val="Body Small Right"/>
    <w:basedOn w:val="BodyTextRight"/>
    <w:rsid w:val="00D41791"/>
    <w:rPr>
      <w:sz w:val="18"/>
      <w:szCs w:val="18"/>
    </w:rPr>
  </w:style>
  <w:style w:type="paragraph" w:customStyle="1" w:styleId="MarginEdition">
    <w:name w:val="Margin Edition"/>
    <w:basedOn w:val="MarginNote"/>
    <w:rsid w:val="00D41791"/>
    <w:pPr>
      <w:spacing w:before="0" w:after="0"/>
    </w:pPr>
    <w:rPr>
      <w:rFonts w:ascii="Times New Roman" w:hAnsi="Times New Roman"/>
      <w:color w:val="999999"/>
    </w:rPr>
  </w:style>
  <w:style w:type="paragraph" w:customStyle="1" w:styleId="Spacer">
    <w:name w:val="Spacer"/>
    <w:basedOn w:val="Normal"/>
    <w:rsid w:val="00D41791"/>
    <w:rPr>
      <w:sz w:val="2"/>
      <w:szCs w:val="2"/>
    </w:rPr>
  </w:style>
  <w:style w:type="character" w:customStyle="1" w:styleId="Small">
    <w:name w:val="Small"/>
    <w:basedOn w:val="DefaultParagraphFont"/>
    <w:rsid w:val="00D41791"/>
    <w:rPr>
      <w:sz w:val="16"/>
    </w:rPr>
  </w:style>
  <w:style w:type="paragraph" w:customStyle="1" w:styleId="WideTable">
    <w:name w:val="Wide Table"/>
    <w:basedOn w:val="Normal"/>
    <w:rsid w:val="00D41791"/>
    <w:pPr>
      <w:ind w:left="-1418"/>
    </w:pPr>
    <w:rPr>
      <w:sz w:val="2"/>
      <w:szCs w:val="2"/>
    </w:rPr>
  </w:style>
  <w:style w:type="character" w:styleId="PageNumber">
    <w:name w:val="page number"/>
    <w:basedOn w:val="DefaultParagraphFont"/>
    <w:rsid w:val="00D41791"/>
  </w:style>
  <w:style w:type="paragraph" w:styleId="Quote">
    <w:name w:val="Quote"/>
    <w:basedOn w:val="Heading1"/>
    <w:link w:val="QuoteChar"/>
    <w:qFormat/>
    <w:rsid w:val="00D41791"/>
    <w:rPr>
      <w:b w:val="0"/>
      <w:sz w:val="72"/>
      <w:szCs w:val="72"/>
      <w:lang w:val="en-NZ"/>
    </w:rPr>
  </w:style>
  <w:style w:type="character" w:customStyle="1" w:styleId="QuoteChar">
    <w:name w:val="Quote Char"/>
    <w:basedOn w:val="DefaultParagraphFont"/>
    <w:link w:val="Quote"/>
    <w:rsid w:val="00D41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791"/>
    <w:pPr>
      <w:pageBreakBefore/>
    </w:pPr>
  </w:style>
  <w:style w:type="paragraph" w:customStyle="1" w:styleId="Border">
    <w:name w:val="Border"/>
    <w:basedOn w:val="Normal"/>
    <w:qFormat/>
    <w:rsid w:val="00D41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791"/>
    <w:rPr>
      <w:b/>
      <w:bCs/>
      <w:i/>
      <w:iCs/>
      <w:color w:val="auto"/>
    </w:rPr>
  </w:style>
  <w:style w:type="paragraph" w:styleId="IntenseQuote">
    <w:name w:val="Intense Quote"/>
    <w:basedOn w:val="Normal"/>
    <w:next w:val="Normal"/>
    <w:link w:val="IntenseQuoteChar"/>
    <w:uiPriority w:val="30"/>
    <w:qFormat/>
    <w:rsid w:val="00D41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791"/>
    <w:rPr>
      <w:smallCaps/>
      <w:color w:val="auto"/>
      <w:u w:val="single"/>
    </w:rPr>
  </w:style>
  <w:style w:type="character" w:styleId="IntenseReference">
    <w:name w:val="Intense Reference"/>
    <w:basedOn w:val="DefaultParagraphFont"/>
    <w:uiPriority w:val="32"/>
    <w:qFormat/>
    <w:rsid w:val="00D41791"/>
    <w:rPr>
      <w:b/>
      <w:bCs/>
      <w:smallCaps/>
      <w:color w:val="auto"/>
      <w:spacing w:val="5"/>
      <w:u w:val="single"/>
    </w:rPr>
  </w:style>
  <w:style w:type="paragraph" w:customStyle="1" w:styleId="2ColumnHeading">
    <w:name w:val="2Column Heading"/>
    <w:basedOn w:val="BodyText"/>
    <w:qFormat/>
    <w:rsid w:val="00D41791"/>
    <w:pPr>
      <w:spacing w:after="60"/>
      <w:ind w:left="-2268"/>
    </w:pPr>
    <w:rPr>
      <w:b/>
    </w:rPr>
  </w:style>
  <w:style w:type="paragraph" w:customStyle="1" w:styleId="Heading1TOC">
    <w:name w:val="Heading1 TOC"/>
    <w:basedOn w:val="Normal"/>
    <w:qFormat/>
    <w:rsid w:val="00D41791"/>
    <w:pPr>
      <w:spacing w:before="240" w:after="120"/>
    </w:pPr>
    <w:rPr>
      <w:rFonts w:ascii="Times New Roman" w:hAnsi="Times New Roman"/>
      <w:b/>
      <w:sz w:val="32"/>
    </w:rPr>
  </w:style>
  <w:style w:type="paragraph" w:customStyle="1" w:styleId="Heading2TOC">
    <w:name w:val="Heading2 TOC"/>
    <w:basedOn w:val="Normal"/>
    <w:qFormat/>
    <w:rsid w:val="00D41791"/>
    <w:pPr>
      <w:spacing w:before="240" w:after="60"/>
    </w:pPr>
    <w:rPr>
      <w:rFonts w:ascii="Times New Roman" w:hAnsi="Times New Roman"/>
      <w:b/>
      <w:sz w:val="28"/>
    </w:rPr>
  </w:style>
  <w:style w:type="character" w:customStyle="1" w:styleId="Underline">
    <w:name w:val="Underline"/>
    <w:basedOn w:val="DefaultParagraphFont"/>
    <w:qFormat/>
    <w:rsid w:val="00D41791"/>
    <w:rPr>
      <w:u w:val="single"/>
    </w:rPr>
  </w:style>
  <w:style w:type="character" w:customStyle="1" w:styleId="BoldandItalics">
    <w:name w:val="Bold and Italics"/>
    <w:qFormat/>
    <w:rsid w:val="00D41791"/>
    <w:rPr>
      <w:b/>
      <w:i/>
      <w:u w:val="none"/>
    </w:rPr>
  </w:style>
  <w:style w:type="paragraph" w:styleId="BalloonText">
    <w:name w:val="Balloon Text"/>
    <w:basedOn w:val="Normal"/>
    <w:link w:val="BalloonTextChar"/>
    <w:rsid w:val="00D41791"/>
    <w:rPr>
      <w:rFonts w:ascii="Tahoma" w:hAnsi="Tahoma" w:cs="Tahoma"/>
      <w:sz w:val="16"/>
      <w:szCs w:val="16"/>
    </w:rPr>
  </w:style>
  <w:style w:type="character" w:customStyle="1" w:styleId="BalloonTextChar">
    <w:name w:val="Balloon Text Char"/>
    <w:basedOn w:val="DefaultParagraphFont"/>
    <w:link w:val="BalloonText"/>
    <w:rsid w:val="00D41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791"/>
    <w:rPr>
      <w:b/>
      <w:color w:val="660033"/>
      <w:spacing w:val="0"/>
    </w:rPr>
  </w:style>
  <w:style w:type="paragraph" w:customStyle="1" w:styleId="Nameditemlist">
    <w:name w:val="Named item list"/>
    <w:basedOn w:val="BodyText"/>
    <w:qFormat/>
    <w:rsid w:val="00D41791"/>
    <w:pPr>
      <w:tabs>
        <w:tab w:val="left" w:pos="2835"/>
      </w:tabs>
      <w:ind w:left="2835" w:hanging="2835"/>
    </w:pPr>
  </w:style>
  <w:style w:type="paragraph" w:customStyle="1" w:styleId="BodyTextnopadding">
    <w:name w:val="Body Text no padding"/>
    <w:basedOn w:val="BodyText"/>
    <w:qFormat/>
    <w:rsid w:val="00D41791"/>
    <w:pPr>
      <w:spacing w:before="0" w:after="0"/>
    </w:pPr>
  </w:style>
  <w:style w:type="paragraph" w:customStyle="1" w:styleId="BodyTextBold">
    <w:name w:val="Body Text Bold"/>
    <w:basedOn w:val="BodyText"/>
    <w:qFormat/>
    <w:rsid w:val="00D41791"/>
    <w:rPr>
      <w:b/>
    </w:rPr>
  </w:style>
  <w:style w:type="character" w:styleId="Hyperlink">
    <w:name w:val="Hyperlink"/>
    <w:basedOn w:val="DefaultParagraphFont"/>
    <w:uiPriority w:val="99"/>
    <w:unhideWhenUsed/>
    <w:rsid w:val="006E4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3156</Characters>
  <Application>Microsoft Office Word</Application>
  <DocSecurity>0</DocSecurity>
  <Lines>90</Lines>
  <Paragraphs>52</Paragraphs>
  <ScaleCrop>false</ScaleCrop>
  <Company>Author-it Software Corporation Ltd.</Company>
  <LinksUpToDate>false</LinksUpToDate>
  <CharactersWithSpaces>3607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MSTGN3020 Market textile products to local outlets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2022-12-22T11:56:00Z</dcterms:created>
  <dcterms:modified xsi:type="dcterms:W3CDTF">2022-12-22T11:56:00Z</dcterms:modified>
</cp:coreProperties>
</file>