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6FD4" w:rsidP="00606F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MSTGN3014 Organise and plan own work to achieve planned outcomes</w:t>
      </w:r>
      <w:r>
        <w:fldChar w:fldCharType="end"/>
      </w:r>
    </w:p>
    <w:p w:rsidR="00606FD4" w:rsidP="00606FD4">
      <w:pPr>
        <w:pStyle w:val="Version"/>
        <w:sectPr w:rsidSect="000278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786E" w:rsidP="0002786E">
      <w:pPr>
        <w:pStyle w:val="SuperHeading"/>
      </w:pPr>
      <w:r w:rsidRPr="0002786E">
        <w:t>Assessment Requirements for MSTGN3014 Organise and plan own work to achieve planned outcomes</w:t>
      </w:r>
    </w:p>
    <w:p w:rsidR="00000000" w:rsidRPr="0002786E" w:rsidP="0002786E">
      <w:pPr>
        <w:pStyle w:val="Heading1"/>
      </w:pPr>
      <w:bookmarkStart w:id="1" w:name="O_1064449"/>
      <w:bookmarkEnd w:id="1"/>
      <w:r w:rsidRPr="0002786E">
        <w:t>Modification History</w:t>
      </w:r>
    </w:p>
    <w:p w:rsidR="00606FD4" w:rsidP="00606FD4">
      <w:pPr>
        <w:pStyle w:val="BodyText"/>
      </w:pPr>
      <w:r w:rsidRPr="0002786E">
        <w:t>Release 1. Supersedes</w:t>
      </w:r>
      <w:r w:rsidRPr="0002786E">
        <w:rPr>
          <w:rStyle w:val="SpecialBold"/>
        </w:rPr>
        <w:t xml:space="preserve"> and is equivalent to</w:t>
      </w:r>
      <w:r w:rsidRPr="0002786E">
        <w:t xml:space="preserve"> MSTGN3002 Organise and plan own work to achieve planned outcomes.</w:t>
      </w:r>
    </w:p>
    <w:p w:rsidR="00000000" w:rsidRPr="0002786E" w:rsidP="0002786E">
      <w:pPr>
        <w:pStyle w:val="Heading1"/>
      </w:pPr>
      <w:bookmarkStart w:id="2" w:name="O_1064450"/>
      <w:bookmarkEnd w:id="2"/>
      <w:r w:rsidRPr="0002786E">
        <w:t>Performance Evidence</w:t>
      </w:r>
    </w:p>
    <w:p w:rsidR="00000000" w:rsidRPr="0002786E" w:rsidP="00606FD4">
      <w:pPr>
        <w:pStyle w:val="BodyText"/>
      </w:pPr>
      <w:r w:rsidRPr="0002786E">
        <w:t>There must be evidence the candidate has completed the tasks outlined in the elements and performance criteria of this unit, and:</w:t>
      </w:r>
    </w:p>
    <w:p w:rsidR="00000000" w:rsidRPr="0002786E" w:rsidP="0002786E">
      <w:pPr>
        <w:pStyle w:val="ListBullet"/>
      </w:pPr>
      <w:r w:rsidRPr="0002786E">
        <w:t>organised and planned own work to achieve 2 different planned outcomes, including:</w:t>
      </w:r>
    </w:p>
    <w:p w:rsidR="00000000" w:rsidRPr="0002786E" w:rsidP="0002786E">
      <w:pPr>
        <w:pStyle w:val="ListBullet3"/>
      </w:pPr>
      <w:r w:rsidRPr="0002786E">
        <w:t xml:space="preserve">developing </w:t>
      </w:r>
      <w:r w:rsidRPr="0002786E">
        <w:t>and following a work plan</w:t>
      </w:r>
    </w:p>
    <w:p w:rsidR="00000000" w:rsidRPr="0002786E" w:rsidP="0002786E">
      <w:pPr>
        <w:pStyle w:val="ListBullet3"/>
      </w:pPr>
      <w:r w:rsidRPr="0002786E">
        <w:t>implementing production processes and operating machines and equipment</w:t>
      </w:r>
    </w:p>
    <w:p w:rsidR="00000000" w:rsidRPr="0002786E" w:rsidP="0002786E">
      <w:pPr>
        <w:pStyle w:val="ListBullet3"/>
      </w:pPr>
      <w:r w:rsidRPr="0002786E">
        <w:t>coordinating, monitoring and assessing work in accordance with planned steps and quality criteria.</w:t>
      </w:r>
    </w:p>
    <w:p w:rsidR="00000000" w:rsidRPr="0002786E" w:rsidP="0002786E">
      <w:pPr>
        <w:pStyle w:val="AllowPageBreak"/>
      </w:pPr>
    </w:p>
    <w:p w:rsidR="00000000" w:rsidRPr="0002786E" w:rsidP="0002786E">
      <w:pPr>
        <w:pStyle w:val="Heading1"/>
      </w:pPr>
      <w:bookmarkStart w:id="3" w:name="O_1064451"/>
      <w:bookmarkEnd w:id="3"/>
      <w:r w:rsidRPr="0002786E">
        <w:t>Knowledge Evidence</w:t>
      </w:r>
    </w:p>
    <w:p w:rsidR="00000000" w:rsidRPr="0002786E" w:rsidP="00606FD4">
      <w:pPr>
        <w:pStyle w:val="BodyText"/>
      </w:pPr>
      <w:r w:rsidRPr="0002786E">
        <w:t>There must be evidence</w:t>
      </w:r>
      <w:r w:rsidRPr="0002786E">
        <w:t xml:space="preserve"> the candidate has knowledge of:</w:t>
      </w:r>
    </w:p>
    <w:p w:rsidR="00000000" w:rsidRPr="0002786E" w:rsidP="0002786E">
      <w:pPr>
        <w:pStyle w:val="ListBullet"/>
      </w:pPr>
      <w:r w:rsidRPr="0002786E">
        <w:t>safe work practices and procedures and use of personal protective equipment (PPE)</w:t>
      </w:r>
    </w:p>
    <w:p w:rsidR="00000000" w:rsidRPr="0002786E" w:rsidP="0002786E">
      <w:pPr>
        <w:pStyle w:val="ListBullet"/>
      </w:pPr>
      <w:r w:rsidRPr="0002786E">
        <w:t>key requirements of Australian or industry standards relevant to enterprise</w:t>
      </w:r>
    </w:p>
    <w:p w:rsidR="00000000" w:rsidRPr="0002786E" w:rsidP="0002786E">
      <w:pPr>
        <w:pStyle w:val="ListBullet"/>
      </w:pPr>
      <w:r w:rsidRPr="0002786E">
        <w:t>aspects of a typical work plan, including:</w:t>
      </w:r>
    </w:p>
    <w:p w:rsidR="00000000" w:rsidRPr="0002786E" w:rsidP="0002786E">
      <w:pPr>
        <w:pStyle w:val="ListBullet3"/>
      </w:pPr>
      <w:r w:rsidRPr="0002786E">
        <w:t>assigned tasks</w:t>
      </w:r>
    </w:p>
    <w:p w:rsidR="00000000" w:rsidRPr="0002786E" w:rsidP="0002786E">
      <w:pPr>
        <w:pStyle w:val="ListBullet3"/>
      </w:pPr>
      <w:r w:rsidRPr="0002786E">
        <w:t>steps required to complete work</w:t>
      </w:r>
    </w:p>
    <w:p w:rsidR="00000000" w:rsidRPr="0002786E" w:rsidP="0002786E">
      <w:pPr>
        <w:pStyle w:val="ListBullet3"/>
      </w:pPr>
      <w:r w:rsidRPr="0002786E">
        <w:t>required resources</w:t>
      </w:r>
    </w:p>
    <w:p w:rsidR="00000000" w:rsidRPr="0002786E" w:rsidP="0002786E">
      <w:pPr>
        <w:pStyle w:val="ListBullet3"/>
      </w:pPr>
      <w:r w:rsidRPr="0002786E">
        <w:t>quality requirements</w:t>
      </w:r>
    </w:p>
    <w:p w:rsidR="00000000" w:rsidRPr="0002786E" w:rsidP="0002786E">
      <w:pPr>
        <w:pStyle w:val="ListBullet3"/>
      </w:pPr>
      <w:r w:rsidRPr="0002786E">
        <w:t>critical deadlines</w:t>
      </w:r>
    </w:p>
    <w:p w:rsidR="00000000" w:rsidRPr="0002786E" w:rsidP="0002786E">
      <w:pPr>
        <w:pStyle w:val="ListBullet3"/>
      </w:pPr>
      <w:r w:rsidRPr="0002786E">
        <w:t>outcome objectives</w:t>
      </w:r>
    </w:p>
    <w:p w:rsidR="00000000" w:rsidRPr="0002786E" w:rsidP="0002786E">
      <w:pPr>
        <w:pStyle w:val="ListBullet3"/>
      </w:pPr>
      <w:r w:rsidRPr="0002786E">
        <w:t>sequence of operations</w:t>
      </w:r>
    </w:p>
    <w:p w:rsidR="00000000" w:rsidRPr="0002786E" w:rsidP="0002786E">
      <w:pPr>
        <w:pStyle w:val="ListBullet"/>
      </w:pPr>
      <w:r w:rsidRPr="0002786E">
        <w:t>production processes, machines and equipment relevant to product</w:t>
      </w:r>
    </w:p>
    <w:p w:rsidR="00000000" w:rsidRPr="0002786E" w:rsidP="0002786E">
      <w:pPr>
        <w:pStyle w:val="ListBullet"/>
      </w:pPr>
      <w:r w:rsidRPr="0002786E">
        <w:t>operating procedures for production machines</w:t>
      </w:r>
    </w:p>
    <w:p w:rsidR="00000000" w:rsidRPr="0002786E" w:rsidP="0002786E">
      <w:pPr>
        <w:pStyle w:val="ListBullet"/>
      </w:pPr>
      <w:r w:rsidRPr="0002786E">
        <w:t>quality stan</w:t>
      </w:r>
      <w:r w:rsidRPr="0002786E">
        <w:t>dards and practices relevant to product</w:t>
      </w:r>
    </w:p>
    <w:p w:rsidR="00000000" w:rsidRPr="0002786E" w:rsidP="0002786E">
      <w:pPr>
        <w:pStyle w:val="ListBullet"/>
      </w:pPr>
      <w:r w:rsidRPr="0002786E">
        <w:t>workplace recording and reporting practices.</w:t>
      </w:r>
    </w:p>
    <w:p w:rsidR="00000000" w:rsidRPr="0002786E" w:rsidP="0002786E">
      <w:pPr>
        <w:pStyle w:val="AllowPageBreak"/>
      </w:pPr>
    </w:p>
    <w:p w:rsidR="00000000" w:rsidRPr="0002786E" w:rsidP="0002786E">
      <w:pPr>
        <w:pStyle w:val="Heading1"/>
      </w:pPr>
      <w:bookmarkStart w:id="4" w:name="O_1064452"/>
      <w:bookmarkEnd w:id="4"/>
      <w:r w:rsidRPr="0002786E">
        <w:t>Assessment Conditions</w:t>
      </w:r>
    </w:p>
    <w:p w:rsidR="00000000" w:rsidRPr="0002786E" w:rsidP="00606FD4">
      <w:pPr>
        <w:pStyle w:val="BodyText"/>
      </w:pPr>
      <w:r w:rsidRPr="0002786E">
        <w:t>Skills must have been demonstrated in the workplace or in a simulated environment that reflects workplace conditions and continge</w:t>
      </w:r>
      <w:r w:rsidRPr="0002786E">
        <w:t xml:space="preserve">ncies. The following conditions must be met for this unit: </w:t>
      </w:r>
    </w:p>
    <w:p w:rsidR="00000000" w:rsidRPr="0002786E" w:rsidP="0002786E">
      <w:pPr>
        <w:pStyle w:val="ListBullet2"/>
      </w:pPr>
      <w:r w:rsidRPr="0002786E">
        <w:t>use of suitable facilities, equipment and resources, including:</w:t>
      </w:r>
    </w:p>
    <w:p w:rsidR="00000000" w:rsidRPr="0002786E" w:rsidP="0002786E">
      <w:pPr>
        <w:pStyle w:val="ListBullet3"/>
      </w:pPr>
      <w:r w:rsidRPr="0002786E">
        <w:t>a textiles, clothing and footwear (TCF) production environment set up with relevant standard operating procedures (SOPs), safety i</w:t>
      </w:r>
      <w:r w:rsidRPr="0002786E">
        <w:t>nformation and equipment.</w:t>
      </w:r>
    </w:p>
    <w:p w:rsidR="00000000" w:rsidRPr="0002786E" w:rsidP="00606FD4">
      <w:pPr>
        <w:pStyle w:val="BodyText"/>
      </w:pPr>
      <w:r w:rsidRPr="0002786E">
        <w:t>Assessors must satisfy the NVR/AQTF mandatory competency requirements for assessors.</w:t>
      </w:r>
    </w:p>
    <w:p w:rsidR="00000000" w:rsidRPr="0002786E" w:rsidP="0002786E">
      <w:pPr>
        <w:pStyle w:val="Heading1"/>
      </w:pPr>
      <w:bookmarkStart w:id="5" w:name="O_1064455"/>
      <w:bookmarkEnd w:id="5"/>
      <w:r w:rsidRPr="0002786E">
        <w:t>Links</w:t>
      </w:r>
    </w:p>
    <w:p w:rsidR="00000000" w:rsidRPr="0002786E" w:rsidP="00606FD4">
      <w:pPr>
        <w:pStyle w:val="BodyText"/>
      </w:pPr>
      <w:r w:rsidRPr="000278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654B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2786E" w:rsidP="0002786E"/>
    <w:sectPr w:rsidSect="000278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8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86E" w:rsidRPr="00606FD4" w:rsidP="00606F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8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FD4" w:rsidP="000278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6FD4" w:rsidP="000278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06FD4" w:rsidP="000278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8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F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786E" w:rsidRPr="00606FD4" w:rsidP="00606F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8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FD4" w:rsidRPr="002D2AF8" w:rsidP="000278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MSTGN3014 Organise and plan own work to achieve planned outcomes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606FD4" w:rsidP="000278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C8F7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BC9C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08D5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8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78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78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78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78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78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78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78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78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78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78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786E"/>
  </w:style>
  <w:style w:type="character" w:customStyle="1" w:styleId="Heading1Char">
    <w:name w:val="Heading 1 Char"/>
    <w:basedOn w:val="DefaultParagraphFont"/>
    <w:link w:val="Heading1"/>
    <w:rsid w:val="000278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78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78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786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786E"/>
    <w:rPr>
      <w:b/>
      <w:spacing w:val="0"/>
    </w:rPr>
  </w:style>
  <w:style w:type="paragraph" w:styleId="ListBullet2">
    <w:name w:val="List Bullet 2"/>
    <w:basedOn w:val="List2"/>
    <w:rsid w:val="0002786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78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78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2786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278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78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78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7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7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78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78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78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78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78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78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78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78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78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78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78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78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78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78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78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78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78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78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78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78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78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78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78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78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78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78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78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786E"/>
    <w:rPr>
      <w:i/>
    </w:rPr>
  </w:style>
  <w:style w:type="paragraph" w:styleId="Caption">
    <w:name w:val="caption"/>
    <w:basedOn w:val="BodyText"/>
    <w:next w:val="Normal"/>
    <w:qFormat/>
    <w:rsid w:val="000278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78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78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786E"/>
  </w:style>
  <w:style w:type="paragraph" w:styleId="TableofFigures">
    <w:name w:val="table of figures"/>
    <w:basedOn w:val="Normal"/>
    <w:next w:val="Normal"/>
    <w:semiHidden/>
    <w:rsid w:val="000278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786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2786E"/>
    <w:rPr>
      <w:rFonts w:ascii="Wingdings" w:hAnsi="Wingdings"/>
    </w:rPr>
  </w:style>
  <w:style w:type="paragraph" w:customStyle="1" w:styleId="TableHeading">
    <w:name w:val="Table Heading"/>
    <w:basedOn w:val="HeadingBase"/>
    <w:rsid w:val="000278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786E"/>
    <w:rPr>
      <w:color w:val="0033CC"/>
      <w:u w:val="none"/>
    </w:rPr>
  </w:style>
  <w:style w:type="paragraph" w:customStyle="1" w:styleId="BodyTextRight">
    <w:name w:val="Body Text Right"/>
    <w:basedOn w:val="BodyText"/>
    <w:rsid w:val="000278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78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786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78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78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78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786E"/>
    <w:rPr>
      <w:sz w:val="32"/>
    </w:rPr>
  </w:style>
  <w:style w:type="paragraph" w:customStyle="1" w:styleId="HeadingProcedure">
    <w:name w:val="Heading Procedure"/>
    <w:basedOn w:val="HeadingBase"/>
    <w:next w:val="Normal"/>
    <w:rsid w:val="000278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786E"/>
    <w:pPr>
      <w:spacing w:before="60" w:after="60"/>
    </w:pPr>
  </w:style>
  <w:style w:type="paragraph" w:styleId="ListContinue">
    <w:name w:val="List Continue"/>
    <w:basedOn w:val="List"/>
    <w:rsid w:val="0002786E"/>
    <w:pPr>
      <w:ind w:firstLine="0"/>
    </w:pPr>
  </w:style>
  <w:style w:type="paragraph" w:customStyle="1" w:styleId="ListNote">
    <w:name w:val="List Note"/>
    <w:basedOn w:val="List"/>
    <w:rsid w:val="000278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78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78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786E"/>
    <w:rPr>
      <w:rFonts w:ascii="Courier New" w:hAnsi="Courier New"/>
    </w:rPr>
  </w:style>
  <w:style w:type="paragraph" w:customStyle="1" w:styleId="NoteBullet">
    <w:name w:val="Note Bullet"/>
    <w:basedOn w:val="Note"/>
    <w:rsid w:val="000278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78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78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78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786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278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78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786E"/>
    <w:rPr>
      <w:b/>
      <w:smallCaps/>
    </w:rPr>
  </w:style>
  <w:style w:type="paragraph" w:customStyle="1" w:styleId="TableListNumber">
    <w:name w:val="Table List Number"/>
    <w:basedOn w:val="ListNumber"/>
    <w:rsid w:val="000278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78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786E"/>
    <w:pPr>
      <w:numPr>
        <w:numId w:val="10"/>
      </w:numPr>
    </w:pPr>
  </w:style>
  <w:style w:type="paragraph" w:customStyle="1" w:styleId="ListAlpha2">
    <w:name w:val="List Alpha 2"/>
    <w:basedOn w:val="List2"/>
    <w:rsid w:val="0002786E"/>
    <w:pPr>
      <w:numPr>
        <w:numId w:val="9"/>
      </w:numPr>
    </w:pPr>
  </w:style>
  <w:style w:type="paragraph" w:styleId="List2">
    <w:name w:val="List 2"/>
    <w:basedOn w:val="BodyText"/>
    <w:rsid w:val="000278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78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78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786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2786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2786E"/>
    <w:pPr>
      <w:numPr>
        <w:numId w:val="5"/>
      </w:numPr>
    </w:pPr>
  </w:style>
  <w:style w:type="paragraph" w:styleId="ListContinue2">
    <w:name w:val="List Continue 2"/>
    <w:basedOn w:val="List2"/>
    <w:rsid w:val="0002786E"/>
    <w:pPr>
      <w:ind w:firstLine="0"/>
    </w:pPr>
  </w:style>
  <w:style w:type="paragraph" w:styleId="ListContinue3">
    <w:name w:val="List Continue 3"/>
    <w:basedOn w:val="List3"/>
    <w:rsid w:val="0002786E"/>
    <w:pPr>
      <w:ind w:left="1021" w:firstLine="0"/>
    </w:pPr>
  </w:style>
  <w:style w:type="paragraph" w:styleId="ListContinue4">
    <w:name w:val="List Continue 4"/>
    <w:basedOn w:val="List4"/>
    <w:rsid w:val="0002786E"/>
    <w:pPr>
      <w:ind w:firstLine="0"/>
    </w:pPr>
  </w:style>
  <w:style w:type="paragraph" w:styleId="ListContinue5">
    <w:name w:val="List Continue 5"/>
    <w:basedOn w:val="List5"/>
    <w:rsid w:val="0002786E"/>
    <w:pPr>
      <w:ind w:firstLine="0"/>
    </w:pPr>
  </w:style>
  <w:style w:type="paragraph" w:styleId="ListNumber3">
    <w:name w:val="List Number 3"/>
    <w:basedOn w:val="List3"/>
    <w:rsid w:val="0002786E"/>
    <w:pPr>
      <w:numPr>
        <w:numId w:val="6"/>
      </w:numPr>
    </w:pPr>
  </w:style>
  <w:style w:type="paragraph" w:styleId="ListNumber4">
    <w:name w:val="List Number 4"/>
    <w:basedOn w:val="List4"/>
    <w:rsid w:val="0002786E"/>
    <w:pPr>
      <w:numPr>
        <w:numId w:val="7"/>
      </w:numPr>
    </w:pPr>
  </w:style>
  <w:style w:type="paragraph" w:styleId="ListNumber5">
    <w:name w:val="List Number 5"/>
    <w:basedOn w:val="List5"/>
    <w:rsid w:val="0002786E"/>
    <w:pPr>
      <w:numPr>
        <w:numId w:val="8"/>
      </w:numPr>
    </w:pPr>
  </w:style>
  <w:style w:type="paragraph" w:styleId="BlockText">
    <w:name w:val="Block Text"/>
    <w:basedOn w:val="Normal"/>
    <w:rsid w:val="000278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78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786E"/>
    <w:rPr>
      <w:sz w:val="16"/>
      <w:vertAlign w:val="superscript"/>
    </w:rPr>
  </w:style>
  <w:style w:type="character" w:customStyle="1" w:styleId="Symbols">
    <w:name w:val="Symbols"/>
    <w:basedOn w:val="DefaultParagraphFont"/>
    <w:rsid w:val="0002786E"/>
    <w:rPr>
      <w:rFonts w:ascii="Symbol" w:hAnsi="Symbol"/>
    </w:rPr>
  </w:style>
  <w:style w:type="character" w:customStyle="1" w:styleId="MenuOptions">
    <w:name w:val="Menu Options"/>
    <w:basedOn w:val="DefaultParagraphFont"/>
    <w:rsid w:val="000278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786E"/>
    <w:rPr>
      <w:b/>
    </w:rPr>
  </w:style>
  <w:style w:type="character" w:customStyle="1" w:styleId="Underlined">
    <w:name w:val="Underlined"/>
    <w:basedOn w:val="DefaultParagraphFont"/>
    <w:rsid w:val="0002786E"/>
    <w:rPr>
      <w:u w:val="single"/>
    </w:rPr>
  </w:style>
  <w:style w:type="paragraph" w:customStyle="1" w:styleId="TableBodyTextRight">
    <w:name w:val="Table Body Text Right"/>
    <w:basedOn w:val="TableBodyText"/>
    <w:rsid w:val="000278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786E"/>
    <w:rPr>
      <w:sz w:val="18"/>
    </w:rPr>
  </w:style>
  <w:style w:type="paragraph" w:customStyle="1" w:styleId="BodySmallRight">
    <w:name w:val="Body Small Right"/>
    <w:basedOn w:val="BodyTextRight"/>
    <w:rsid w:val="0002786E"/>
    <w:rPr>
      <w:sz w:val="18"/>
      <w:szCs w:val="18"/>
    </w:rPr>
  </w:style>
  <w:style w:type="paragraph" w:customStyle="1" w:styleId="MarginEdition">
    <w:name w:val="Margin Edition"/>
    <w:basedOn w:val="MarginNote"/>
    <w:rsid w:val="000278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786E"/>
    <w:rPr>
      <w:sz w:val="2"/>
      <w:szCs w:val="2"/>
    </w:rPr>
  </w:style>
  <w:style w:type="character" w:customStyle="1" w:styleId="Small">
    <w:name w:val="Small"/>
    <w:basedOn w:val="DefaultParagraphFont"/>
    <w:rsid w:val="0002786E"/>
    <w:rPr>
      <w:sz w:val="16"/>
    </w:rPr>
  </w:style>
  <w:style w:type="paragraph" w:customStyle="1" w:styleId="WideTable">
    <w:name w:val="Wide Table"/>
    <w:basedOn w:val="Normal"/>
    <w:rsid w:val="000278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786E"/>
  </w:style>
  <w:style w:type="paragraph" w:styleId="Quote">
    <w:name w:val="Quote"/>
    <w:basedOn w:val="Heading1"/>
    <w:link w:val="QuoteChar"/>
    <w:qFormat/>
    <w:rsid w:val="000278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78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786E"/>
    <w:pPr>
      <w:pageBreakBefore/>
    </w:pPr>
  </w:style>
  <w:style w:type="paragraph" w:customStyle="1" w:styleId="Border">
    <w:name w:val="Border"/>
    <w:basedOn w:val="Normal"/>
    <w:qFormat/>
    <w:rsid w:val="000278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78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8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8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78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78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78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78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78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786E"/>
    <w:rPr>
      <w:u w:val="single"/>
    </w:rPr>
  </w:style>
  <w:style w:type="character" w:customStyle="1" w:styleId="BoldandItalics">
    <w:name w:val="Bold and Italics"/>
    <w:qFormat/>
    <w:rsid w:val="0002786E"/>
    <w:rPr>
      <w:b/>
      <w:i/>
      <w:u w:val="none"/>
    </w:rPr>
  </w:style>
  <w:style w:type="paragraph" w:styleId="BalloonText">
    <w:name w:val="Balloon Text"/>
    <w:basedOn w:val="Normal"/>
    <w:link w:val="BalloonTextChar"/>
    <w:rsid w:val="000278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78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78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78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78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78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786E"/>
    <w:pPr>
      <w:spacing w:before="0" w:after="0"/>
    </w:pPr>
  </w:style>
  <w:style w:type="paragraph" w:customStyle="1" w:styleId="BodyTextBold">
    <w:name w:val="Body Text Bold"/>
    <w:basedOn w:val="BodyText"/>
    <w:qFormat/>
    <w:rsid w:val="0002786E"/>
    <w:rPr>
      <w:b/>
    </w:rPr>
  </w:style>
  <w:style w:type="character" w:styleId="Hyperlink">
    <w:name w:val="Hyperlink"/>
    <w:basedOn w:val="DefaultParagraphFont"/>
    <w:uiPriority w:val="99"/>
    <w:unhideWhenUsed/>
    <w:rsid w:val="00606F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1948</Characters>
  <Application>Microsoft Office Word</Application>
  <DocSecurity>0</DocSecurity>
  <Lines>52</Lines>
  <Paragraphs>41</Paragraphs>
  <ScaleCrop>false</ScaleCrop>
  <Company>Author-it Software Corporation Ltd.</Company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MSTGN3014 Organise and plan own work to achieve planned outcomes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2022-12-22T00:25:00Z</dcterms:created>
  <dcterms:modified xsi:type="dcterms:W3CDTF">2022-12-22T00:25:00Z</dcterms:modified>
</cp:coreProperties>
</file>