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BEC" w:rsidP="00A81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MSTGN3009 Coordinate work of team or section</w:t>
      </w:r>
      <w:r>
        <w:fldChar w:fldCharType="end"/>
      </w:r>
    </w:p>
    <w:p w:rsidR="00A81BEC" w:rsidP="00A81BEC">
      <w:pPr>
        <w:pStyle w:val="Version"/>
        <w:sectPr w:rsidSect="00860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61A" w:rsidP="0086061A">
      <w:pPr>
        <w:pStyle w:val="SuperHeading"/>
      </w:pPr>
      <w:r w:rsidRPr="0086061A">
        <w:t>Assessment Requirements for MSTGN3009 Coordinate work of team or section</w:t>
      </w:r>
    </w:p>
    <w:p w:rsidR="00000000" w:rsidRPr="0086061A" w:rsidP="0086061A">
      <w:pPr>
        <w:pStyle w:val="Heading1"/>
      </w:pPr>
      <w:bookmarkStart w:id="1" w:name="O_1064909"/>
      <w:bookmarkEnd w:id="1"/>
      <w:r w:rsidRPr="0086061A">
        <w:t>Modification History</w:t>
      </w:r>
    </w:p>
    <w:p w:rsidR="00000000" w:rsidRPr="0086061A" w:rsidP="00A81BEC">
      <w:pPr>
        <w:pStyle w:val="BodyText"/>
      </w:pPr>
      <w:r w:rsidRPr="0086061A">
        <w:t>Release 1. Supersedes</w:t>
      </w:r>
      <w:r w:rsidRPr="0086061A">
        <w:rPr>
          <w:rStyle w:val="SpecialBold"/>
        </w:rPr>
        <w:t xml:space="preserve"> and is equivalent to</w:t>
      </w:r>
      <w:r w:rsidRPr="0086061A">
        <w:t xml:space="preserve"> MSTGN2008 Coordinate work of team or section</w:t>
      </w:r>
      <w:r w:rsidRPr="0086061A">
        <w:rPr>
          <w:rStyle w:val="SpecialBold"/>
        </w:rPr>
        <w:t>.</w:t>
      </w:r>
    </w:p>
    <w:p w:rsidR="00000000" w:rsidRPr="0086061A" w:rsidP="0086061A">
      <w:pPr>
        <w:pStyle w:val="Heading1"/>
      </w:pPr>
      <w:bookmarkStart w:id="2" w:name="O_1064910"/>
      <w:bookmarkEnd w:id="2"/>
      <w:r w:rsidRPr="0086061A">
        <w:t>Performance Evidence</w:t>
      </w:r>
    </w:p>
    <w:p w:rsidR="00000000" w:rsidRPr="0086061A" w:rsidP="00A81BEC">
      <w:pPr>
        <w:pStyle w:val="BodyText"/>
      </w:pPr>
      <w:r w:rsidRPr="0086061A">
        <w:t>There must be evidence the candidate has completed the tasks outlined in the elements and performance criteria of this unit, and:</w:t>
      </w:r>
    </w:p>
    <w:p w:rsidR="00000000" w:rsidRPr="0086061A" w:rsidP="0086061A">
      <w:pPr>
        <w:pStyle w:val="ListBullet"/>
      </w:pPr>
      <w:r w:rsidRPr="0086061A">
        <w:t>effectively coordinated the work of a team or section on 2 different occasions to achieve set tasks, including:</w:t>
      </w:r>
    </w:p>
    <w:p w:rsidR="00000000" w:rsidRPr="0086061A" w:rsidP="0086061A">
      <w:pPr>
        <w:pStyle w:val="ListBullet3"/>
      </w:pPr>
      <w:r w:rsidRPr="0086061A">
        <w:t>prioritising</w:t>
      </w:r>
      <w:r w:rsidRPr="0086061A">
        <w:t xml:space="preserve"> and organising resources (machines, staff, materials and production processes) and allocating work</w:t>
      </w:r>
    </w:p>
    <w:p w:rsidR="00000000" w:rsidRPr="0086061A" w:rsidP="0086061A">
      <w:pPr>
        <w:pStyle w:val="ListBullet3"/>
      </w:pPr>
      <w:r w:rsidRPr="0086061A">
        <w:t xml:space="preserve">using effective oral and written communication to explain work related information </w:t>
      </w:r>
    </w:p>
    <w:p w:rsidR="00000000" w:rsidRPr="0086061A" w:rsidP="0086061A">
      <w:pPr>
        <w:pStyle w:val="ListBullet3"/>
      </w:pPr>
      <w:r w:rsidRPr="0086061A">
        <w:t>monitoring and reporting on performance and quality standards, and provi</w:t>
      </w:r>
      <w:r w:rsidRPr="0086061A">
        <w:t>ding instruction and support as required to achieve standards and outcomes.</w:t>
      </w:r>
    </w:p>
    <w:p w:rsidR="00000000" w:rsidRPr="0086061A" w:rsidP="0086061A">
      <w:pPr>
        <w:pStyle w:val="AllowPageBreak"/>
      </w:pPr>
    </w:p>
    <w:p w:rsidR="00000000" w:rsidRPr="0086061A" w:rsidP="0086061A">
      <w:pPr>
        <w:pStyle w:val="Heading1"/>
      </w:pPr>
      <w:bookmarkStart w:id="3" w:name="O_1064911"/>
      <w:bookmarkEnd w:id="3"/>
      <w:r w:rsidRPr="0086061A">
        <w:t>Knowledge Evidence</w:t>
      </w:r>
    </w:p>
    <w:p w:rsidR="00000000" w:rsidRPr="0086061A" w:rsidP="00A81BEC">
      <w:pPr>
        <w:pStyle w:val="BodyText"/>
      </w:pPr>
      <w:r w:rsidRPr="0086061A">
        <w:t>There must be evidence the candidate has knowledge of:</w:t>
      </w:r>
    </w:p>
    <w:p w:rsidR="00000000" w:rsidRPr="0086061A" w:rsidP="0086061A">
      <w:pPr>
        <w:pStyle w:val="ListBullet"/>
      </w:pPr>
      <w:r w:rsidRPr="0086061A">
        <w:t>safe work practices and procedures and use of personal protective equipment (PPE)</w:t>
      </w:r>
    </w:p>
    <w:p w:rsidR="00000000" w:rsidRPr="0086061A" w:rsidP="0086061A">
      <w:pPr>
        <w:pStyle w:val="ListBullet"/>
      </w:pPr>
      <w:r w:rsidRPr="0086061A">
        <w:t>production and work flow system for the team</w:t>
      </w:r>
    </w:p>
    <w:p w:rsidR="00000000" w:rsidRPr="0086061A" w:rsidP="0086061A">
      <w:pPr>
        <w:pStyle w:val="ListBullet"/>
      </w:pPr>
      <w:r w:rsidRPr="0086061A">
        <w:t>factors and constraints that impact on effective work flow</w:t>
      </w:r>
    </w:p>
    <w:p w:rsidR="00000000" w:rsidRPr="0086061A" w:rsidP="0086061A">
      <w:pPr>
        <w:pStyle w:val="ListBullet"/>
      </w:pPr>
      <w:r w:rsidRPr="0086061A">
        <w:t>effective work methods to achieve production objectives and timelines</w:t>
      </w:r>
    </w:p>
    <w:p w:rsidR="00000000" w:rsidRPr="0086061A" w:rsidP="0086061A">
      <w:pPr>
        <w:pStyle w:val="ListBullet"/>
      </w:pPr>
      <w:r w:rsidRPr="0086061A">
        <w:t>procedures to allocate tasks, such as:</w:t>
      </w:r>
    </w:p>
    <w:p w:rsidR="00000000" w:rsidRPr="0086061A" w:rsidP="0086061A">
      <w:pPr>
        <w:pStyle w:val="ListBullet3"/>
      </w:pPr>
      <w:r w:rsidRPr="0086061A">
        <w:t>ballot</w:t>
      </w:r>
    </w:p>
    <w:p w:rsidR="00000000" w:rsidRPr="0086061A" w:rsidP="0086061A">
      <w:pPr>
        <w:pStyle w:val="ListBullet3"/>
      </w:pPr>
      <w:r w:rsidRPr="0086061A">
        <w:t>expression of interest</w:t>
      </w:r>
    </w:p>
    <w:p w:rsidR="00000000" w:rsidRPr="0086061A" w:rsidP="0086061A">
      <w:pPr>
        <w:pStyle w:val="ListBullet3"/>
      </w:pPr>
      <w:r w:rsidRPr="0086061A">
        <w:t>line supervi</w:t>
      </w:r>
      <w:r w:rsidRPr="0086061A">
        <w:t>sor directive</w:t>
      </w:r>
    </w:p>
    <w:p w:rsidR="00000000" w:rsidRPr="0086061A" w:rsidP="0086061A">
      <w:pPr>
        <w:pStyle w:val="ListBullet3"/>
      </w:pPr>
      <w:r w:rsidRPr="0086061A">
        <w:t>team consensus</w:t>
      </w:r>
    </w:p>
    <w:p w:rsidR="00000000" w:rsidRPr="0086061A" w:rsidP="0086061A">
      <w:pPr>
        <w:pStyle w:val="ListBullet3"/>
      </w:pPr>
      <w:r w:rsidRPr="0086061A">
        <w:t>worker preference or choice</w:t>
      </w:r>
    </w:p>
    <w:p w:rsidR="00000000" w:rsidRPr="0086061A" w:rsidP="0086061A">
      <w:pPr>
        <w:pStyle w:val="ListBullet"/>
      </w:pPr>
      <w:r w:rsidRPr="0086061A">
        <w:t>methods for monitoring and coordinating the use of resources</w:t>
      </w:r>
    </w:p>
    <w:p w:rsidR="00000000" w:rsidRPr="0086061A" w:rsidP="0086061A">
      <w:pPr>
        <w:pStyle w:val="ListBullet"/>
      </w:pPr>
      <w:r w:rsidRPr="0086061A">
        <w:t xml:space="preserve">product / workplace quality assurance standards and practices </w:t>
      </w:r>
    </w:p>
    <w:p w:rsidR="00000000" w:rsidRPr="0086061A" w:rsidP="0086061A">
      <w:pPr>
        <w:pStyle w:val="ListBullet"/>
      </w:pPr>
      <w:r w:rsidRPr="0086061A">
        <w:t>effective communication strategies:</w:t>
      </w:r>
    </w:p>
    <w:p w:rsidR="00000000" w:rsidRPr="0086061A" w:rsidP="0086061A">
      <w:pPr>
        <w:pStyle w:val="ListBullet3"/>
      </w:pPr>
      <w:r w:rsidRPr="0086061A">
        <w:t>active listening</w:t>
      </w:r>
    </w:p>
    <w:p w:rsidR="00000000" w:rsidRPr="0086061A" w:rsidP="0086061A">
      <w:pPr>
        <w:pStyle w:val="ListBullet3"/>
      </w:pPr>
      <w:r w:rsidRPr="0086061A">
        <w:t>using positive langu</w:t>
      </w:r>
      <w:r w:rsidRPr="0086061A">
        <w:t>age</w:t>
      </w:r>
    </w:p>
    <w:p w:rsidR="00000000" w:rsidRPr="0086061A" w:rsidP="0086061A">
      <w:pPr>
        <w:pStyle w:val="ListBullet3"/>
      </w:pPr>
      <w:r w:rsidRPr="0086061A">
        <w:t>recognising and adapting to cultural differences</w:t>
      </w:r>
    </w:p>
    <w:p w:rsidR="00000000" w:rsidRPr="0086061A" w:rsidP="0086061A">
      <w:pPr>
        <w:pStyle w:val="ListBullet3"/>
      </w:pPr>
      <w:r w:rsidRPr="0086061A">
        <w:t>negotiation and conflict resolution skills</w:t>
      </w:r>
    </w:p>
    <w:p w:rsidR="00000000" w:rsidRPr="0086061A" w:rsidP="0086061A">
      <w:pPr>
        <w:pStyle w:val="ListBullet"/>
      </w:pPr>
      <w:r w:rsidRPr="0086061A">
        <w:t xml:space="preserve">workplace recording and reporting practices. </w:t>
      </w:r>
    </w:p>
    <w:p w:rsidR="00000000" w:rsidRPr="0086061A" w:rsidP="0086061A">
      <w:pPr>
        <w:pStyle w:val="AllowPageBreak"/>
      </w:pPr>
    </w:p>
    <w:p w:rsidR="00000000" w:rsidRPr="0086061A" w:rsidP="0086061A">
      <w:pPr>
        <w:pStyle w:val="Heading1"/>
      </w:pPr>
      <w:bookmarkStart w:id="4" w:name="O_1064912"/>
      <w:bookmarkEnd w:id="4"/>
      <w:r w:rsidRPr="0086061A">
        <w:t>Assessment Conditions</w:t>
      </w:r>
    </w:p>
    <w:p w:rsidR="00000000" w:rsidRPr="0086061A" w:rsidP="00A81BEC">
      <w:pPr>
        <w:pStyle w:val="BodyText"/>
      </w:pPr>
      <w:r w:rsidRPr="0086061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6061A" w:rsidP="0086061A">
      <w:pPr>
        <w:pStyle w:val="ListBullet2"/>
      </w:pPr>
      <w:r w:rsidRPr="0086061A">
        <w:t>use of suitable facilities, equipment and resources, including:</w:t>
      </w:r>
    </w:p>
    <w:p w:rsidR="00000000" w:rsidRPr="0086061A" w:rsidP="0086061A">
      <w:pPr>
        <w:pStyle w:val="ListBullet3"/>
      </w:pPr>
      <w:r w:rsidRPr="0086061A">
        <w:t>a textiles, clothing and footwear (TCF) production environment set up for team production work, with relevant standard operating procedures (SOPs)</w:t>
      </w:r>
    </w:p>
    <w:p w:rsidR="00000000" w:rsidRPr="0086061A" w:rsidP="0086061A">
      <w:pPr>
        <w:pStyle w:val="ListBullet3"/>
      </w:pPr>
      <w:r w:rsidRPr="0086061A">
        <w:t>access to team members.</w:t>
      </w:r>
    </w:p>
    <w:p w:rsidR="00000000" w:rsidRPr="0086061A" w:rsidP="00A81BEC">
      <w:pPr>
        <w:pStyle w:val="BodyText"/>
      </w:pPr>
      <w:r w:rsidRPr="0086061A">
        <w:t>Assessors must satisfy the NVR/AQTF mandatory competency requirements for assessors.</w:t>
      </w:r>
    </w:p>
    <w:p w:rsidR="00000000" w:rsidRPr="0086061A" w:rsidP="0086061A">
      <w:pPr>
        <w:pStyle w:val="Heading1"/>
      </w:pPr>
      <w:bookmarkStart w:id="5" w:name="O_1064915"/>
      <w:bookmarkEnd w:id="5"/>
      <w:r w:rsidRPr="0086061A">
        <w:t>Links</w:t>
      </w:r>
    </w:p>
    <w:p w:rsidR="00000000" w:rsidRPr="0086061A" w:rsidP="00A81BEC">
      <w:pPr>
        <w:pStyle w:val="BodyText"/>
      </w:pPr>
      <w:r w:rsidRPr="008606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C302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6061A" w:rsidP="0086061A"/>
    <w:sectPr w:rsidSect="00860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1A" w:rsidRPr="00A81BEC" w:rsidP="00A81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EC" w:rsidP="00860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BEC" w:rsidP="00860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1BEC" w:rsidP="00860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61A" w:rsidRPr="00A81BEC" w:rsidP="00A81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EC" w:rsidRPr="002D2AF8" w:rsidP="00860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MSTGN3009 Coordinate work of team or section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81BEC" w:rsidP="00860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A5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CA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05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61A"/>
  </w:style>
  <w:style w:type="character" w:customStyle="1" w:styleId="Heading1Char">
    <w:name w:val="Heading 1 Char"/>
    <w:basedOn w:val="DefaultParagraphFont"/>
    <w:link w:val="Heading1"/>
    <w:rsid w:val="00860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6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6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61A"/>
    <w:rPr>
      <w:b/>
      <w:spacing w:val="0"/>
    </w:rPr>
  </w:style>
  <w:style w:type="paragraph" w:styleId="ListBullet2">
    <w:name w:val="List Bullet 2"/>
    <w:basedOn w:val="List2"/>
    <w:rsid w:val="008606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06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0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6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6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61A"/>
    <w:rPr>
      <w:i/>
    </w:rPr>
  </w:style>
  <w:style w:type="paragraph" w:styleId="Caption">
    <w:name w:val="caption"/>
    <w:basedOn w:val="BodyText"/>
    <w:next w:val="Normal"/>
    <w:qFormat/>
    <w:rsid w:val="00860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61A"/>
  </w:style>
  <w:style w:type="paragraph" w:styleId="TableofFigures">
    <w:name w:val="table of figures"/>
    <w:basedOn w:val="Normal"/>
    <w:next w:val="Normal"/>
    <w:semiHidden/>
    <w:rsid w:val="00860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6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061A"/>
    <w:rPr>
      <w:rFonts w:ascii="Wingdings" w:hAnsi="Wingdings"/>
    </w:rPr>
  </w:style>
  <w:style w:type="paragraph" w:customStyle="1" w:styleId="TableHeading">
    <w:name w:val="Table Heading"/>
    <w:basedOn w:val="HeadingBase"/>
    <w:rsid w:val="00860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61A"/>
    <w:rPr>
      <w:color w:val="0033CC"/>
      <w:u w:val="none"/>
    </w:rPr>
  </w:style>
  <w:style w:type="paragraph" w:customStyle="1" w:styleId="BodyTextRight">
    <w:name w:val="Body Text Right"/>
    <w:basedOn w:val="BodyText"/>
    <w:rsid w:val="00860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6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61A"/>
    <w:rPr>
      <w:sz w:val="32"/>
    </w:rPr>
  </w:style>
  <w:style w:type="paragraph" w:customStyle="1" w:styleId="HeadingProcedure">
    <w:name w:val="Heading Procedure"/>
    <w:basedOn w:val="HeadingBase"/>
    <w:next w:val="Normal"/>
    <w:rsid w:val="00860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61A"/>
    <w:pPr>
      <w:spacing w:before="60" w:after="60"/>
    </w:pPr>
  </w:style>
  <w:style w:type="paragraph" w:styleId="ListContinue">
    <w:name w:val="List Continue"/>
    <w:basedOn w:val="List"/>
    <w:rsid w:val="0086061A"/>
    <w:pPr>
      <w:ind w:firstLine="0"/>
    </w:pPr>
  </w:style>
  <w:style w:type="paragraph" w:customStyle="1" w:styleId="ListNote">
    <w:name w:val="List Note"/>
    <w:basedOn w:val="List"/>
    <w:rsid w:val="00860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61A"/>
    <w:rPr>
      <w:rFonts w:ascii="Courier New" w:hAnsi="Courier New"/>
    </w:rPr>
  </w:style>
  <w:style w:type="paragraph" w:customStyle="1" w:styleId="NoteBullet">
    <w:name w:val="Note Bullet"/>
    <w:basedOn w:val="Note"/>
    <w:rsid w:val="00860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6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0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61A"/>
    <w:rPr>
      <w:b/>
      <w:smallCaps/>
    </w:rPr>
  </w:style>
  <w:style w:type="paragraph" w:customStyle="1" w:styleId="TableListNumber">
    <w:name w:val="Table List Number"/>
    <w:basedOn w:val="ListNumber"/>
    <w:rsid w:val="00860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61A"/>
    <w:pPr>
      <w:numPr>
        <w:numId w:val="10"/>
      </w:numPr>
    </w:pPr>
  </w:style>
  <w:style w:type="paragraph" w:customStyle="1" w:styleId="ListAlpha2">
    <w:name w:val="List Alpha 2"/>
    <w:basedOn w:val="List2"/>
    <w:rsid w:val="0086061A"/>
    <w:pPr>
      <w:numPr>
        <w:numId w:val="9"/>
      </w:numPr>
    </w:pPr>
  </w:style>
  <w:style w:type="paragraph" w:styleId="List2">
    <w:name w:val="List 2"/>
    <w:basedOn w:val="BodyText"/>
    <w:rsid w:val="00860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6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06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061A"/>
    <w:pPr>
      <w:numPr>
        <w:numId w:val="5"/>
      </w:numPr>
    </w:pPr>
  </w:style>
  <w:style w:type="paragraph" w:styleId="ListContinue2">
    <w:name w:val="List Continue 2"/>
    <w:basedOn w:val="List2"/>
    <w:rsid w:val="0086061A"/>
    <w:pPr>
      <w:ind w:firstLine="0"/>
    </w:pPr>
  </w:style>
  <w:style w:type="paragraph" w:styleId="ListContinue3">
    <w:name w:val="List Continue 3"/>
    <w:basedOn w:val="List3"/>
    <w:rsid w:val="0086061A"/>
    <w:pPr>
      <w:ind w:left="1021" w:firstLine="0"/>
    </w:pPr>
  </w:style>
  <w:style w:type="paragraph" w:styleId="ListContinue4">
    <w:name w:val="List Continue 4"/>
    <w:basedOn w:val="List4"/>
    <w:rsid w:val="0086061A"/>
    <w:pPr>
      <w:ind w:firstLine="0"/>
    </w:pPr>
  </w:style>
  <w:style w:type="paragraph" w:styleId="ListContinue5">
    <w:name w:val="List Continue 5"/>
    <w:basedOn w:val="List5"/>
    <w:rsid w:val="0086061A"/>
    <w:pPr>
      <w:ind w:firstLine="0"/>
    </w:pPr>
  </w:style>
  <w:style w:type="paragraph" w:styleId="ListNumber3">
    <w:name w:val="List Number 3"/>
    <w:basedOn w:val="List3"/>
    <w:rsid w:val="0086061A"/>
    <w:pPr>
      <w:numPr>
        <w:numId w:val="6"/>
      </w:numPr>
    </w:pPr>
  </w:style>
  <w:style w:type="paragraph" w:styleId="ListNumber4">
    <w:name w:val="List Number 4"/>
    <w:basedOn w:val="List4"/>
    <w:rsid w:val="0086061A"/>
    <w:pPr>
      <w:numPr>
        <w:numId w:val="7"/>
      </w:numPr>
    </w:pPr>
  </w:style>
  <w:style w:type="paragraph" w:styleId="ListNumber5">
    <w:name w:val="List Number 5"/>
    <w:basedOn w:val="List5"/>
    <w:rsid w:val="0086061A"/>
    <w:pPr>
      <w:numPr>
        <w:numId w:val="8"/>
      </w:numPr>
    </w:pPr>
  </w:style>
  <w:style w:type="paragraph" w:styleId="BlockText">
    <w:name w:val="Block Text"/>
    <w:basedOn w:val="Normal"/>
    <w:rsid w:val="00860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61A"/>
    <w:rPr>
      <w:sz w:val="16"/>
      <w:vertAlign w:val="superscript"/>
    </w:rPr>
  </w:style>
  <w:style w:type="character" w:customStyle="1" w:styleId="Symbols">
    <w:name w:val="Symbols"/>
    <w:basedOn w:val="DefaultParagraphFont"/>
    <w:rsid w:val="0086061A"/>
    <w:rPr>
      <w:rFonts w:ascii="Symbol" w:hAnsi="Symbol"/>
    </w:rPr>
  </w:style>
  <w:style w:type="character" w:customStyle="1" w:styleId="MenuOptions">
    <w:name w:val="Menu Options"/>
    <w:basedOn w:val="DefaultParagraphFont"/>
    <w:rsid w:val="00860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61A"/>
    <w:rPr>
      <w:b/>
    </w:rPr>
  </w:style>
  <w:style w:type="character" w:customStyle="1" w:styleId="Underlined">
    <w:name w:val="Underlined"/>
    <w:basedOn w:val="DefaultParagraphFont"/>
    <w:rsid w:val="0086061A"/>
    <w:rPr>
      <w:u w:val="single"/>
    </w:rPr>
  </w:style>
  <w:style w:type="paragraph" w:customStyle="1" w:styleId="TableBodyTextRight">
    <w:name w:val="Table Body Text Right"/>
    <w:basedOn w:val="TableBodyText"/>
    <w:rsid w:val="00860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61A"/>
    <w:rPr>
      <w:sz w:val="18"/>
    </w:rPr>
  </w:style>
  <w:style w:type="paragraph" w:customStyle="1" w:styleId="BodySmallRight">
    <w:name w:val="Body Small Right"/>
    <w:basedOn w:val="BodyTextRight"/>
    <w:rsid w:val="0086061A"/>
    <w:rPr>
      <w:sz w:val="18"/>
      <w:szCs w:val="18"/>
    </w:rPr>
  </w:style>
  <w:style w:type="paragraph" w:customStyle="1" w:styleId="MarginEdition">
    <w:name w:val="Margin Edition"/>
    <w:basedOn w:val="MarginNote"/>
    <w:rsid w:val="00860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61A"/>
    <w:rPr>
      <w:sz w:val="2"/>
      <w:szCs w:val="2"/>
    </w:rPr>
  </w:style>
  <w:style w:type="character" w:customStyle="1" w:styleId="Small">
    <w:name w:val="Small"/>
    <w:basedOn w:val="DefaultParagraphFont"/>
    <w:rsid w:val="0086061A"/>
    <w:rPr>
      <w:sz w:val="16"/>
    </w:rPr>
  </w:style>
  <w:style w:type="paragraph" w:customStyle="1" w:styleId="WideTable">
    <w:name w:val="Wide Table"/>
    <w:basedOn w:val="Normal"/>
    <w:rsid w:val="00860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61A"/>
  </w:style>
  <w:style w:type="paragraph" w:styleId="Quote">
    <w:name w:val="Quote"/>
    <w:basedOn w:val="Heading1"/>
    <w:link w:val="QuoteChar"/>
    <w:qFormat/>
    <w:rsid w:val="00860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61A"/>
    <w:pPr>
      <w:pageBreakBefore/>
    </w:pPr>
  </w:style>
  <w:style w:type="paragraph" w:customStyle="1" w:styleId="Border">
    <w:name w:val="Border"/>
    <w:basedOn w:val="Normal"/>
    <w:qFormat/>
    <w:rsid w:val="00860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61A"/>
    <w:rPr>
      <w:u w:val="single"/>
    </w:rPr>
  </w:style>
  <w:style w:type="character" w:customStyle="1" w:styleId="BoldandItalics">
    <w:name w:val="Bold and Italics"/>
    <w:qFormat/>
    <w:rsid w:val="0086061A"/>
    <w:rPr>
      <w:b/>
      <w:i/>
      <w:u w:val="none"/>
    </w:rPr>
  </w:style>
  <w:style w:type="paragraph" w:styleId="BalloonText">
    <w:name w:val="Balloon Text"/>
    <w:basedOn w:val="Normal"/>
    <w:link w:val="BalloonTextChar"/>
    <w:rsid w:val="00860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61A"/>
    <w:pPr>
      <w:spacing w:before="0" w:after="0"/>
    </w:pPr>
  </w:style>
  <w:style w:type="paragraph" w:customStyle="1" w:styleId="BodyTextBold">
    <w:name w:val="Body Text Bold"/>
    <w:basedOn w:val="BodyText"/>
    <w:qFormat/>
    <w:rsid w:val="0086061A"/>
    <w:rPr>
      <w:b/>
    </w:rPr>
  </w:style>
  <w:style w:type="character" w:styleId="Hyperlink">
    <w:name w:val="Hyperlink"/>
    <w:basedOn w:val="DefaultParagraphFont"/>
    <w:uiPriority w:val="99"/>
    <w:unhideWhenUsed/>
    <w:rsid w:val="00A81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2202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MSTGN3009 Coordinate work of team or section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